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651B17" w:rsidTr="00982DCF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51B17" w:rsidTr="00982DCF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B17" w:rsidRDefault="00651B17" w:rsidP="00982DC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13770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11  понедельник 27 апреля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2020 года</w:t>
                  </w:r>
                </w:p>
                <w:p w:rsidR="00651B17" w:rsidRDefault="00651B17" w:rsidP="00982DC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</w:t>
                  </w:r>
                  <w:r w:rsidR="0013770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                  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 Газета выходит 3 раза в месяц</w:t>
                  </w:r>
                </w:p>
              </w:tc>
            </w:tr>
          </w:tbl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137703" w:rsidRDefault="00137703" w:rsidP="0013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7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КОСТРОМСКОЙ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МЕЖРАЙОННОЙ </w:t>
            </w:r>
            <w:r w:rsidRPr="00137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ПРИРОДООХРАННОЙ ПРОКУРАТУРЫ</w:t>
            </w:r>
          </w:p>
          <w:p w:rsidR="00137703" w:rsidRPr="00137703" w:rsidRDefault="00137703" w:rsidP="0013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7703" w:rsidRPr="00137703" w:rsidRDefault="00137703" w:rsidP="0013770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 xml:space="preserve">Костромская межрайонная природоохранная прокуратура информирует, на период мероприятий, направленных на предотвращение распространения </w:t>
            </w:r>
            <w:proofErr w:type="spellStart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коронавирусной</w:t>
            </w:r>
            <w:proofErr w:type="spellEnd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 xml:space="preserve"> инфекции, при организации приема граждан в прокуратуре обеспечено соблюдение мер санитарно-эпидемиологической безопасности.</w:t>
            </w:r>
          </w:p>
          <w:p w:rsidR="00137703" w:rsidRPr="00137703" w:rsidRDefault="00137703" w:rsidP="0013770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Учитывая изложенное, в условиях рекомендуемой самоизоляции информируем, что обращения граждан ежедневно принимаются по адресу электронной почты прокуратуры: </w:t>
            </w:r>
            <w:proofErr w:type="spellStart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val="en-US" w:eastAsia="hi-IN" w:bidi="hi-IN"/>
              </w:rPr>
              <w:t>kmpp</w:t>
            </w:r>
            <w:proofErr w:type="spellEnd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44@</w:t>
            </w:r>
            <w:proofErr w:type="spellStart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val="en-US" w:eastAsia="hi-IN" w:bidi="hi-IN"/>
              </w:rPr>
              <w:t>yandex</w:t>
            </w:r>
            <w:proofErr w:type="spellEnd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.</w:t>
            </w:r>
            <w:proofErr w:type="spellStart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val="en-US" w:eastAsia="hi-IN" w:bidi="hi-IN"/>
              </w:rPr>
              <w:t>ru</w:t>
            </w:r>
            <w:proofErr w:type="spellEnd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.</w:t>
            </w:r>
          </w:p>
          <w:p w:rsidR="00137703" w:rsidRPr="00137703" w:rsidRDefault="00137703" w:rsidP="0013770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 xml:space="preserve">Кроме того, обращения можно направить посредством Почты России, направив письмо по адресу: г. Кострома, пер. </w:t>
            </w:r>
            <w:proofErr w:type="spellStart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Кадыевский</w:t>
            </w:r>
            <w:proofErr w:type="spellEnd"/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, д. 4, через Интернет-приемную Волжской межрегиональной природоохранной прокуратуры (предварительно выбрав Костромская межрайонную природоохранную прокуратуру в электронной форме) по адресу: </w:t>
            </w:r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/>
              </w:rPr>
              <w:t>http://wmpp.ru/priemnaia</w:t>
            </w:r>
            <w:r w:rsidRPr="00137703">
              <w:rPr>
                <w:rFonts w:ascii="Times New Roman" w:eastAsia="SimSun" w:hAnsi="Times New Roman" w:cs="Times New Roman"/>
                <w:color w:val="000000"/>
                <w:kern w:val="1"/>
                <w:sz w:val="40"/>
                <w:szCs w:val="40"/>
                <w:lang w:eastAsia="hi-IN" w:bidi="hi-IN"/>
              </w:rPr>
              <w:t>, а также по факсу 37-14-03.</w:t>
            </w:r>
          </w:p>
          <w:p w:rsidR="00137703" w:rsidRDefault="00137703" w:rsidP="001377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  <w:p w:rsidR="00137703" w:rsidRDefault="00137703" w:rsidP="001377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  <w:p w:rsidR="00137703" w:rsidRDefault="00137703" w:rsidP="00137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color w:val="000000"/>
                <w:kern w:val="1"/>
                <w:sz w:val="32"/>
                <w:szCs w:val="32"/>
                <w:lang w:eastAsia="hi-IN" w:bidi="hi-IN"/>
              </w:rPr>
            </w:pPr>
            <w:r w:rsidRPr="00137703">
              <w:rPr>
                <w:rFonts w:ascii="Times New Roman" w:eastAsia="SimSun" w:hAnsi="Times New Roman" w:cs="Lucida Sans"/>
                <w:b/>
                <w:color w:val="000000"/>
                <w:kern w:val="1"/>
                <w:sz w:val="32"/>
                <w:szCs w:val="32"/>
                <w:lang w:eastAsia="hi-IN" w:bidi="hi-IN"/>
              </w:rPr>
              <w:lastRenderedPageBreak/>
              <w:t>ИНФОРМАЦИЯ ПРОКУРАТУРЫ КОСТРОМСКОГО РАЙОНА</w:t>
            </w:r>
          </w:p>
          <w:p w:rsidR="00137703" w:rsidRPr="00137703" w:rsidRDefault="00137703" w:rsidP="00137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  <w:p w:rsidR="00137703" w:rsidRPr="00137703" w:rsidRDefault="00137703" w:rsidP="0013770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Прокуратурой Костромского района проведена проверка соблюдения законодательства при продаже мясной продукции, трудового законодательства, законодательства о занятости населения, о ценообразовании в деятельност</w:t>
            </w:r>
            <w:proofErr w:type="gramStart"/>
            <w:r w:rsidRPr="0013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13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«Теремок», в ходе которой выявлены нарушения действующего законодательства.</w:t>
            </w:r>
          </w:p>
          <w:p w:rsidR="00137703" w:rsidRPr="00137703" w:rsidRDefault="00137703" w:rsidP="0013770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в ходе проведенной проверки установлено, что в магазине «Теремок» на хранении находилась продукция животного происхождения без маркировочной этикетки, содержащей информацию о наименовании, производителе, дате выработки и сроках годности данной продукции, кроме того, на хранении находилась продукция с истекшим сроком годности.</w:t>
            </w:r>
          </w:p>
          <w:p w:rsidR="00137703" w:rsidRPr="00137703" w:rsidRDefault="00137703" w:rsidP="0013770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выявлены факты отсутствия ценников на ряде товаров.</w:t>
            </w:r>
          </w:p>
          <w:p w:rsidR="00137703" w:rsidRPr="00137703" w:rsidRDefault="00137703" w:rsidP="0013770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Обеспечение повышения уровня реального содержания заработной платы входит в систему основных государственных гарантий по оплате труда и включает индексацию заработной платы в связи с ростом потребительских цен на товары и услуги (ст. ст. 130, 134 ТК РФ). Данная гарантия должна обеспечиваться всем лицам, работающим по трудовым договорам.</w:t>
            </w:r>
          </w:p>
          <w:p w:rsidR="00137703" w:rsidRPr="00137703" w:rsidRDefault="00137703" w:rsidP="0013770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7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Работодатели, не относящиеся к государственным органам, органам местного самоуправления, государственным и муниципальным учреждениям, обязаны производить индексацию заработной платы в связи с ростом потребительских цен на товары и услуги в порядке, установленном локальными нормативными актами организации.</w:t>
            </w:r>
          </w:p>
          <w:p w:rsidR="00137703" w:rsidRPr="00137703" w:rsidRDefault="00137703" w:rsidP="0013770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7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Вместе с тем, в нарушение норм действующего законодательства в Положении об оплате труда и премировании работников, утвержденном директором ООО «Теремок», не предусмотрена индексация заработной платы в связи с ростом потребительских цен на товары.</w:t>
            </w:r>
          </w:p>
          <w:p w:rsidR="00137703" w:rsidRPr="00137703" w:rsidRDefault="00137703" w:rsidP="0013770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>Также выявлен факт не представления</w:t>
            </w:r>
            <w:r w:rsidRPr="0013770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ОГКУ «Центр занятости населения по </w:t>
            </w:r>
            <w:proofErr w:type="spellStart"/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>остроме</w:t>
            </w:r>
            <w:proofErr w:type="spellEnd"/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сведений о наличии свободных рабочих мест и вакантных должностей, что приводит к невозможности реализовать конституционные права граждан Российской Федерации на труд и социальную защиту от безработицы. </w:t>
            </w:r>
          </w:p>
          <w:p w:rsidR="00137703" w:rsidRPr="00137703" w:rsidRDefault="00137703" w:rsidP="0013770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>По выявленным нарушениям в адрес директор</w:t>
            </w:r>
            <w:proofErr w:type="gramStart"/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Pr="00137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«Теремок» 25.03.2020 внесено представление, которое рассмотрено и удовлетворено, 3 должностных лица привлечены к дисциплинарной ответственности, в отношении должностного лица возбуждены дела об административных правонарушениях, предусмотренных ст. 14.15, ч. 1 ст. 14.43 КоАП РФ.</w:t>
            </w:r>
          </w:p>
          <w:p w:rsidR="00137703" w:rsidRPr="00137703" w:rsidRDefault="00137703" w:rsidP="0013770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03" w:rsidRPr="00137703" w:rsidRDefault="00137703" w:rsidP="0013770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Костромского района</w:t>
            </w:r>
          </w:p>
          <w:p w:rsidR="00E25E5F" w:rsidRPr="003F2889" w:rsidRDefault="00E25E5F" w:rsidP="003F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651B17" w:rsidTr="00982DCF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D3" w:rsidRDefault="007165D3">
      <w:bookmarkStart w:id="0" w:name="_GoBack"/>
      <w:bookmarkEnd w:id="0"/>
    </w:p>
    <w:sectPr w:rsidR="0071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7"/>
    <w:rsid w:val="00137703"/>
    <w:rsid w:val="003F2889"/>
    <w:rsid w:val="00651B17"/>
    <w:rsid w:val="007165D3"/>
    <w:rsid w:val="00E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B1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1B17"/>
  </w:style>
  <w:style w:type="paragraph" w:styleId="a3">
    <w:name w:val="Normal (Web)"/>
    <w:basedOn w:val="a"/>
    <w:rsid w:val="00651B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1B17"/>
    <w:rPr>
      <w:color w:val="0000FF"/>
      <w:u w:val="single"/>
    </w:rPr>
  </w:style>
  <w:style w:type="table" w:styleId="a5">
    <w:name w:val="Table Grid"/>
    <w:basedOn w:val="a1"/>
    <w:uiPriority w:val="59"/>
    <w:rsid w:val="00651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B1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1B17"/>
  </w:style>
  <w:style w:type="paragraph" w:styleId="a3">
    <w:name w:val="Normal (Web)"/>
    <w:basedOn w:val="a"/>
    <w:rsid w:val="00651B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1B17"/>
    <w:rPr>
      <w:color w:val="0000FF"/>
      <w:u w:val="single"/>
    </w:rPr>
  </w:style>
  <w:style w:type="table" w:styleId="a5">
    <w:name w:val="Table Grid"/>
    <w:basedOn w:val="a1"/>
    <w:uiPriority w:val="59"/>
    <w:rsid w:val="00651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2020-03-17T14:52:00Z</dcterms:created>
  <dcterms:modified xsi:type="dcterms:W3CDTF">2020-04-29T10:12:00Z</dcterms:modified>
</cp:coreProperties>
</file>