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03" w:type="dxa"/>
        <w:jc w:val="center"/>
        <w:tblLayout w:type="fixed"/>
        <w:tblLook w:val="01E0" w:firstRow="1" w:lastRow="1" w:firstColumn="1" w:lastColumn="1" w:noHBand="0" w:noVBand="0"/>
      </w:tblPr>
      <w:tblGrid>
        <w:gridCol w:w="10003"/>
      </w:tblGrid>
      <w:tr w:rsidR="005C2599" w:rsidTr="008201C9">
        <w:trPr>
          <w:trHeight w:val="14591"/>
          <w:jc w:val="center"/>
        </w:trPr>
        <w:tc>
          <w:tcPr>
            <w:tcW w:w="10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2599" w:rsidRDefault="005C2599" w:rsidP="008201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80"/>
                <w:szCs w:val="8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80"/>
                <w:szCs w:val="80"/>
                <w:lang w:eastAsia="ru-RU"/>
              </w:rPr>
              <w:t>Апраксинский вестник</w:t>
            </w:r>
          </w:p>
          <w:p w:rsidR="005C2599" w:rsidRDefault="005C2599" w:rsidP="008201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Общественно — политическая газета</w:t>
            </w:r>
          </w:p>
          <w:p w:rsidR="005C2599" w:rsidRDefault="005C2599" w:rsidP="008201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учредитель: Совет депутатов Апраксинского сельского поселения</w:t>
            </w:r>
          </w:p>
          <w:p w:rsidR="005C2599" w:rsidRDefault="005C2599" w:rsidP="008201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Костромского муниципального района Костромской области</w:t>
            </w:r>
          </w:p>
          <w:tbl>
            <w:tblPr>
              <w:tblW w:w="9570" w:type="dxa"/>
              <w:tblLayout w:type="fixed"/>
              <w:tblLook w:val="01E0" w:firstRow="1" w:lastRow="1" w:firstColumn="1" w:lastColumn="1" w:noHBand="0" w:noVBand="0"/>
            </w:tblPr>
            <w:tblGrid>
              <w:gridCol w:w="9570"/>
            </w:tblGrid>
            <w:tr w:rsidR="005C2599" w:rsidTr="008201C9">
              <w:trPr>
                <w:trHeight w:val="631"/>
              </w:trPr>
              <w:tc>
                <w:tcPr>
                  <w:tcW w:w="95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C2599" w:rsidRDefault="005C2599" w:rsidP="008201C9">
                  <w:pPr>
                    <w:spacing w:before="100" w:beforeAutospacing="1" w:after="119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Газета выходит                                                                            № 5  </w:t>
                  </w:r>
                  <w:r w:rsidRPr="00E7318A">
                    <w:rPr>
                      <w:rFonts w:ascii="Times New Roman" w:eastAsia="Times New Roman" w:hAnsi="Times New Roman" w:cs="Times New Roman"/>
                      <w:lang w:eastAsia="ru-RU"/>
                    </w:rPr>
                    <w:t>четверг</w:t>
                  </w:r>
                  <w:r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 </w:t>
                  </w:r>
                  <w:r w:rsidR="00E7318A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20 </w:t>
                  </w:r>
                  <w:bookmarkStart w:id="0" w:name="_GoBack"/>
                  <w:bookmarkEnd w:id="0"/>
                  <w:r>
                    <w:rPr>
                      <w:rFonts w:ascii="Times New Roman" w:eastAsia="Times New Roman" w:hAnsi="Times New Roman" w:cs="Times New Roman"/>
                      <w:lang w:eastAsia="ru-RU"/>
                    </w:rPr>
                    <w:t>февраля  2020 года</w:t>
                  </w:r>
                </w:p>
                <w:p w:rsidR="005C2599" w:rsidRDefault="005C2599" w:rsidP="008201C9">
                  <w:pPr>
                    <w:spacing w:before="100" w:beforeAutospacing="1" w:after="119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lang w:eastAsia="ru-RU"/>
                    </w:rPr>
                    <w:t>с 1 июля 2006 года                                                                      Газета выходит 3 раза в месяц</w:t>
                  </w:r>
                </w:p>
              </w:tc>
            </w:tr>
          </w:tbl>
          <w:p w:rsidR="005C2599" w:rsidRDefault="005C2599" w:rsidP="008201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C2599" w:rsidRDefault="007A41ED" w:rsidP="007A41E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1744DA" wp14:editId="3BB966E4">
                  <wp:extent cx="5714999" cy="6172200"/>
                  <wp:effectExtent l="0" t="0" r="635" b="0"/>
                  <wp:docPr id="2" name="Рисунок 2" descr="C:\Users\User\AppData\Local\Temp\pamjatka_roditelj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pamjatka_roditelj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6209" cy="617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41ED" w:rsidRDefault="007A41ED" w:rsidP="007A41E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9EAAE98" wp14:editId="3B38F0E9">
                  <wp:extent cx="6219825" cy="8915400"/>
                  <wp:effectExtent l="0" t="0" r="952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0364" cy="8916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2599" w:rsidRDefault="00130A0C" w:rsidP="008201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268706B" wp14:editId="3623E09E">
                  <wp:extent cx="6210300" cy="7953375"/>
                  <wp:effectExtent l="0" t="0" r="0" b="9525"/>
                  <wp:docPr id="1" name="Рисунок 1" descr="https://funik.ru/wp-content/uploads/2019/09/b5fef050ebf9ee0ea1b2-1-700x8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funik.ru/wp-content/uploads/2019/09/b5fef050ebf9ee0ea1b2-1-700x8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0300" cy="795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2599" w:rsidRDefault="005C2599" w:rsidP="008201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tbl>
            <w:tblPr>
              <w:tblW w:w="9780" w:type="dxa"/>
              <w:tblCellSpacing w:w="0" w:type="dxa"/>
              <w:tblBorders>
                <w:top w:val="outset" w:sz="6" w:space="0" w:color="000000"/>
                <w:left w:val="outset" w:sz="6" w:space="0" w:color="000000"/>
                <w:bottom w:val="outset" w:sz="6" w:space="0" w:color="000000"/>
                <w:right w:val="outset" w:sz="6" w:space="0" w:color="000000"/>
              </w:tblBorders>
              <w:tblLayout w:type="fixed"/>
              <w:tblCellMar>
                <w:top w:w="60" w:type="dxa"/>
                <w:left w:w="60" w:type="dxa"/>
                <w:bottom w:w="60" w:type="dxa"/>
                <w:right w:w="60" w:type="dxa"/>
              </w:tblCellMar>
              <w:tblLook w:val="04A0" w:firstRow="1" w:lastRow="0" w:firstColumn="1" w:lastColumn="0" w:noHBand="0" w:noVBand="1"/>
            </w:tblPr>
            <w:tblGrid>
              <w:gridCol w:w="9780"/>
            </w:tblGrid>
            <w:tr w:rsidR="005C2599" w:rsidTr="008201C9">
              <w:trPr>
                <w:tblCellSpacing w:w="0" w:type="dxa"/>
              </w:trPr>
              <w:tc>
                <w:tcPr>
                  <w:tcW w:w="9780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</w:tcPr>
                <w:p w:rsidR="005C2599" w:rsidRDefault="005C2599" w:rsidP="008201C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Общественно-политическая газета учреждена Советом депутатов Апраксинского сельского поселения</w:t>
                  </w:r>
                </w:p>
                <w:p w:rsidR="005C2599" w:rsidRDefault="005C2599" w:rsidP="008201C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Зарегистрированный первый номер от 06.07.06 г., тираж 10 экз. Адрес издательства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п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.А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праксино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,</w:t>
                  </w:r>
                </w:p>
                <w:p w:rsidR="005C2599" w:rsidRDefault="005C2599" w:rsidP="008201C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ул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.М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олодёжная,дом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18. Тел.643-243</w:t>
                  </w:r>
                </w:p>
                <w:p w:rsidR="005C2599" w:rsidRDefault="005C2599" w:rsidP="008201C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</w:tbl>
          <w:p w:rsidR="005C2599" w:rsidRDefault="005C2599" w:rsidP="008201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FD47D9" w:rsidRDefault="00FD47D9"/>
    <w:sectPr w:rsidR="00FD47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2599"/>
    <w:rsid w:val="00130A0C"/>
    <w:rsid w:val="005C2599"/>
    <w:rsid w:val="007A41ED"/>
    <w:rsid w:val="00E7318A"/>
    <w:rsid w:val="00FD47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25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0A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0A0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A41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25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0A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0A0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A41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97</Words>
  <Characters>555</Characters>
  <Application>Microsoft Office Word</Application>
  <DocSecurity>0</DocSecurity>
  <Lines>4</Lines>
  <Paragraphs>1</Paragraphs>
  <ScaleCrop>false</ScaleCrop>
  <Company>Microsoft</Company>
  <LinksUpToDate>false</LinksUpToDate>
  <CharactersWithSpaces>651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2020-10-08T15:00:00Z</dcterms:created>
  <dcterms:modified xsi:type="dcterms:W3CDTF">2021-01-19T08:22:00Z</dcterms:modified>
</cp:coreProperties>
</file>