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7001DC" w:rsidTr="007001DC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7001DC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1DC" w:rsidRDefault="007001D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         № 2  четверг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января 2021 года</w:t>
                  </w:r>
                </w:p>
                <w:p w:rsidR="007001DC" w:rsidRDefault="007001D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  <w:t>АДМИНИСТРАЦИЯ АПРАКСИНСКОГО СЕЛЬСКОГО ПОСЕЛЕНИЯ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  <w:t>КОСТРОМСКОГО МУНИЦИПАЛЬНОГО РАЙОНА</w:t>
            </w:r>
          </w:p>
          <w:p w:rsidR="007001DC" w:rsidRPr="007001DC" w:rsidRDefault="007001DC" w:rsidP="007001DC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  <w:lang w:eastAsia="ar-SA"/>
              </w:rPr>
              <w:t>КОСТРОМСКОЙ ОБЛАСТИ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306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ar-SA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00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О С Т А Н О В Л Е Н И Е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</w:p>
          <w:p w:rsidR="007001DC" w:rsidRPr="007001DC" w:rsidRDefault="007001DC" w:rsidP="007001DC">
            <w:pPr>
              <w:suppressAutoHyphens/>
              <w:autoSpaceDE w:val="0"/>
              <w:spacing w:after="0" w:line="240" w:lineRule="auto"/>
              <w:ind w:left="2124" w:hanging="2145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ar-SA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ar-SA"/>
              </w:rPr>
              <w:t>от «28» января  2021 года            № 5                          п. Апраксино</w:t>
            </w:r>
          </w:p>
          <w:p w:rsidR="007001DC" w:rsidRPr="007001DC" w:rsidRDefault="007001DC" w:rsidP="007001DC">
            <w:pPr>
              <w:tabs>
                <w:tab w:val="left" w:pos="4111"/>
                <w:tab w:val="left" w:pos="5954"/>
              </w:tabs>
              <w:suppressAutoHyphens/>
              <w:spacing w:after="0" w:line="240" w:lineRule="auto"/>
              <w:ind w:right="4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Default="007001DC" w:rsidP="007001DC">
            <w:pPr>
              <w:tabs>
                <w:tab w:val="left" w:pos="4111"/>
                <w:tab w:val="left" w:pos="5954"/>
              </w:tabs>
              <w:suppressAutoHyphens/>
              <w:spacing w:after="0" w:line="240" w:lineRule="auto"/>
              <w:ind w:right="4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 год и плановый период 2022 -2023 годы на территории Апраксинского  сельского поселения  Костромского муниципального района Костромской области</w:t>
            </w:r>
          </w:p>
          <w:p w:rsidR="007001DC" w:rsidRPr="007001DC" w:rsidRDefault="007001DC" w:rsidP="007001DC">
            <w:pPr>
              <w:tabs>
                <w:tab w:val="left" w:pos="4111"/>
                <w:tab w:val="left" w:pos="5954"/>
              </w:tabs>
              <w:suppressAutoHyphens/>
              <w:spacing w:after="0" w:line="240" w:lineRule="auto"/>
              <w:ind w:right="4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мероприятий по профилактике нарушений обязательных требований, требований, установленных муниципальными правовыми актами" администрация Апраксинского сельского поселения Костромского муниципального района Костромской области 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ПОСТАНОВЛЯЕТ: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Утвердить прилагаемую  Программу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 год и </w:t>
            </w: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плановый период 2022-2023 годы на территории Апраксинского сельского поселения  Костромского муниципального района Костромской области.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Постановление администрации Апраксинского сельского поселения Костромского муниципального района Костромской области от 15.08.2018 № 87 «Об утверждении Программы профилактики нарушений обязательных требований законодательства, осуществляемой администрацией Апраксинского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автомобильных дорог местного значения в </w:t>
            </w:r>
            <w:proofErr w:type="spellStart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Апраксинском</w:t>
            </w:r>
            <w:proofErr w:type="spellEnd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сельском поселении на 2018 год» признать утратившим силу.</w:t>
            </w:r>
            <w:proofErr w:type="gramEnd"/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Постановление администрации Апраксинского сельского поселения Костромского муниципального района Костромской области от 15.08.2018 № 88 «Об  утверждении  Программы профилактики нарушений юридическими лицами и индивидуальными предпринимателями обязательных требований законодательства на территории Апраксинского сельского поселения Костромского муниципального района Костромской области на 2018 год в области  торговой деятельности» признать утратившим силу.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администрации Апраксинского сельского поселения Костромского муниципального района Костромской области от 15.08.2018 № 89 «Об утверждении Программы профилактики нарушений     юридическими     лицами и индивидуальными предпринимателями обязательных требований законодательства на   территории  Апраксинского     сельского поселения    Костромского  муниципального района  Костромской области  на 2018 год  в сфере    муниципального контроля  за использованием и охраной недр при добыче общераспространённых полезных ископаемых, а также при     строительстве    подземных сооружений, не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связанных с добычей полезных    ископаемых на территории  Апраксинского сельского поселения Костромского муниципального района Костромской области»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признать утратившим силу.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Настоящее постановление  вступает в силу с момента его официального опубликования в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общественно-политической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газе «Апраксинский вестник».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Апраксинского сельского поселения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Н.Г. Константинов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Приложение к постановлению 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Апраксинского 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Костромского муниципального района 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Костромской области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28.01.2021 года № 5</w:t>
            </w: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tabs>
                <w:tab w:val="left" w:pos="55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Программа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 год и плановый период 2022 -2023 годы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на территории Апраксинского сельского поселения  Костромского муниципального района Костромской области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Раздел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zh-CN"/>
              </w:rPr>
              <w:t>I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. Общие положения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1. Настоящая программа разработана для организации проведения администрацией Апраксинского сельского поселения Костромского муниципального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района Костромской области профилактики нарушений требований действующего законодательства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 целью предупреждения возможного нарушения юридическими лицами, их руководителями и иными должностными  лицами, индивидуальными предпринимателями, гражданами обязательных требований действующего законодательства.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2.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 сфере в границах населенных пунктов Апраксинского сельского поселения Костромского муниципального района Костромской области.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3. Правовые основания разработки программы: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Постановление администрации Апраксинского сельского поселения от 29.08.2018 № 67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Решение Совета депутатов Апраксинского сельского поселения Костромского муниципального района Костромской области от 30.07.2018 №23 «Об утверждении порядка осуществления на территории Апраксинского сельского поселения муниципального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контроля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использованием и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  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Постановление администрации Апраксинского сельского поселения от 29.08.2018 № 68 «Об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утверждении административного регламента осуществления администрацией Апраксинского сельского поселения Костромского муниципального района Костромской области функций по муниципальному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контролю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обеспечением сохранности автомобильных дорог местного значения в границах населенных пунктов Апраксинского сельского поселения Костромского муниципального района Костромской области».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t xml:space="preserve"> </w:t>
            </w:r>
            <w:r w:rsidRPr="007001DC"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Решение Совета депутатов Апраксинского сельского поселения Костромского муниципального района Костромской области от 30.07.2018 № 25 «Об утверждении порядка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осуществления муниципального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обеспечением сохранности автомобильных дорог местного значения в границах населенных пунктов Апраксинского сельского поселения Костромского муниципального района Костромской области»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 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 Постановление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администрации Апраксинского сельского поселения от 09.08.2018 № 58 «Об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утверждении административного регламента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осуществления администрацией Апраксинского сельского поселения Костромского муниципального района Костромской области функций по муниципальному жилищному контролю на территории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Апраксинского сельского поселения Костромского муниципального района Костромской области» (с изменениями от 24.01.2019 №4, от 02.06.2020 №32).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 Решение Совета депутатов Апраксинского сельского поселения Костромского муниципального района Костромской области от 29.07.2018 № 18 «Об утверждении порядка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области» (с изменениями от 15.06.2020 № 11). 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Постановление администрации Апраксинского сельского поселения от 29.08.2018 № 66 «Об утверждении административного регламента исполнения администрацией Апраксинского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Апраксинского сельского поселения Костромского муниципального района Костромской области».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Решение Совета депутатов Апраксинского сельского поселения Костромского муниципального района Костромской области от 30.07.2018 № 24 «Об утверждении порядка организации и осуществления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муниципального контроля в области торговой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 xml:space="preserve">деятельности на территории Апраксинского сельского поселения Костромского муниципального района Костромской области». 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4. Разработчик программы – администрация Апраксинского сельского поселения Костромского муниципального района Костромской области (далее администрация).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4.1  Виды осуществляемого муниципального контроля: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а) Муниципальный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б) Муниципальный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сохранностью автомобильных дорог местного значения.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в)  Муниципальный жилищный контроль.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г) Муниципальный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соблюдением законодательства в области торговой деятельности.</w:t>
            </w:r>
          </w:p>
          <w:p w:rsidR="007001DC" w:rsidRPr="007001DC" w:rsidRDefault="007001DC" w:rsidP="007001DC">
            <w:pPr>
              <w:suppressAutoHyphens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5. Целью программы является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 предупреждение нарушений юридическими лицами и индивидуальными предпринимателями (далее подконтрольные субъекты)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создание мотивации к добросовестному поведению подконтрольных субъектов;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снижение уровня ущерба охраняемым законом ценностям;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обеспечение доступности информации об обязательных требованиях. 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6.Задачами программы являются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повышение правосознания и правовой культуры подконтрольных субъектов.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7.Сроки и этапы реализации программы на 2021 год и плановый период 2022- 2023 годов.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8.Ожидаемые конечные результаты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 минимизирование количества нарушений субъектами профилактики обязательных требований законодательства в области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деятельности.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увеличение доли законопослушных подконтрольных субъектов;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-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снижение уровня административной нагрузки на подконтрольные субъекты.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9.Настоящая программа предусматривает комплекс мероприятий по профилактике нарушений обязательных требований законодательства в области</w:t>
            </w:r>
            <w:r w:rsidRPr="007001DC">
              <w:t xml:space="preserve">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деятельности, оценка соблюдения которых является предметом следующих видом муниципального контроля, осуществляемых администрацией.</w:t>
            </w:r>
            <w:proofErr w:type="gramEnd"/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Должностным лицом органа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(надзора) и муниципального контроля» либо в соответствии с положениями иных федеральных законов является специалист администрации, который назначается распоряжением администрации.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10. Описание типов и видов подконтрольных субъектов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69"/>
              <w:gridCol w:w="4785"/>
            </w:tblGrid>
            <w:tr w:rsidR="007001DC" w:rsidRPr="007001DC" w:rsidTr="006936CF">
              <w:tc>
                <w:tcPr>
                  <w:tcW w:w="81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Наименование вида муниципального контроля</w:t>
                  </w:r>
                </w:p>
              </w:tc>
              <w:tc>
                <w:tcPr>
                  <w:tcW w:w="4785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Наименование органа (должностного лица), уполномоченного на осуществление муниципального контроля в соответствующей сфере в соответствующей сфере деятельности</w:t>
                  </w:r>
                </w:p>
              </w:tc>
            </w:tr>
            <w:tr w:rsidR="007001DC" w:rsidRPr="007001DC" w:rsidTr="006936CF">
              <w:tc>
                <w:tcPr>
                  <w:tcW w:w="81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Муниципальный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контроль за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            </w:r>
                </w:p>
              </w:tc>
              <w:tc>
                <w:tcPr>
                  <w:tcW w:w="47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Специалист администрации </w:t>
                  </w:r>
                </w:p>
              </w:tc>
            </w:tr>
            <w:tr w:rsidR="007001DC" w:rsidRPr="007001DC" w:rsidTr="006936CF">
              <w:tc>
                <w:tcPr>
                  <w:tcW w:w="81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Муниципальный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контроль за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сохранностью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автомобильных дорог местного значения.</w:t>
                  </w:r>
                </w:p>
              </w:tc>
              <w:tc>
                <w:tcPr>
                  <w:tcW w:w="47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Специалист администрации</w:t>
                  </w:r>
                </w:p>
              </w:tc>
            </w:tr>
            <w:tr w:rsidR="007001DC" w:rsidRPr="007001DC" w:rsidTr="006936CF">
              <w:trPr>
                <w:trHeight w:val="1620"/>
              </w:trPr>
              <w:tc>
                <w:tcPr>
                  <w:tcW w:w="81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3</w:t>
                  </w:r>
                </w:p>
              </w:tc>
              <w:tc>
                <w:tcPr>
                  <w:tcW w:w="396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Муниципальный жилищный контроль.</w:t>
                  </w:r>
                </w:p>
              </w:tc>
              <w:tc>
                <w:tcPr>
                  <w:tcW w:w="47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</w:tr>
            <w:tr w:rsidR="007001DC" w:rsidRPr="007001DC" w:rsidTr="006936CF">
              <w:trPr>
                <w:trHeight w:val="315"/>
              </w:trPr>
              <w:tc>
                <w:tcPr>
                  <w:tcW w:w="81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Муниципальный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контроль за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соблюдением законодательства в области торговой деятельности.</w:t>
                  </w:r>
                </w:p>
              </w:tc>
              <w:tc>
                <w:tcPr>
                  <w:tcW w:w="47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</w:tr>
          </w:tbl>
          <w:p w:rsidR="007001DC" w:rsidRPr="007001DC" w:rsidRDefault="007001DC" w:rsidP="007001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</w:r>
          </w:p>
          <w:p w:rsidR="007001DC" w:rsidRPr="007001DC" w:rsidRDefault="007001DC" w:rsidP="007001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11. Оценка эффективности программы.</w:t>
            </w:r>
          </w:p>
          <w:p w:rsidR="007001DC" w:rsidRPr="007001DC" w:rsidRDefault="007001DC" w:rsidP="007001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      </w:r>
            <w:proofErr w:type="gram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мероприятий</w:t>
            </w:r>
            <w:proofErr w:type="gram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 представлена в приложении 1 к настоящей программе.</w:t>
            </w:r>
          </w:p>
          <w:p w:rsidR="007001DC" w:rsidRPr="007001DC" w:rsidRDefault="007001DC" w:rsidP="007001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 xml:space="preserve">12. Отчетные показатели </w:t>
            </w:r>
            <w:proofErr w:type="spellStart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Программым</w:t>
            </w:r>
            <w:proofErr w:type="spellEnd"/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на 2021 год и плановый период 2022-2023 годов</w:t>
            </w:r>
          </w:p>
          <w:p w:rsidR="007001DC" w:rsidRPr="007001DC" w:rsidRDefault="007001DC" w:rsidP="007001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ab/>
              <w:t>В целях оценки мероприятий по профилактике нарушений обязательных требований, установленных муниципальными нормативными правовыми актами. И мероприятий по контролю устанавливаются отёчные показатели на 2021 год и плановый период 2022-2023 годов: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2022"/>
              <w:gridCol w:w="2059"/>
              <w:gridCol w:w="1648"/>
              <w:gridCol w:w="1648"/>
              <w:gridCol w:w="1648"/>
            </w:tblGrid>
            <w:tr w:rsidR="007001DC" w:rsidRPr="007001DC" w:rsidTr="006936CF">
              <w:tc>
                <w:tcPr>
                  <w:tcW w:w="546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№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/п</w:t>
                  </w:r>
                </w:p>
              </w:tc>
              <w:tc>
                <w:tcPr>
                  <w:tcW w:w="202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205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Методика расчета показателя 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Планируемый показатель на 2021 год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Планируемый показатель на 2022 год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Планируемый показатель на 2023 год</w:t>
                  </w:r>
                </w:p>
              </w:tc>
            </w:tr>
            <w:tr w:rsidR="007001DC" w:rsidRPr="007001DC" w:rsidTr="006936CF">
              <w:tc>
                <w:tcPr>
                  <w:tcW w:w="546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202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Доля проведенных мероприятий по профилактике нарушений обязательных требований, установленных муниципаль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ными нормативными правовыми актами</w:t>
                  </w:r>
                </w:p>
              </w:tc>
              <w:tc>
                <w:tcPr>
                  <w:tcW w:w="205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Ф/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*100, где: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(план)-количество </w:t>
                  </w:r>
                  <w:proofErr w:type="spell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профилакических</w:t>
                  </w:r>
                  <w:proofErr w:type="spell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мерориятий</w:t>
                  </w:r>
                  <w:proofErr w:type="spell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, предусмотренных Программой;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Ф(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факт)-количество </w:t>
                  </w:r>
                  <w:proofErr w:type="spell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фактическ</w:t>
                  </w:r>
                  <w:proofErr w:type="spell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реализованных мероприятий, предусмотренной Программой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100%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100%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100%</w:t>
                  </w:r>
                </w:p>
              </w:tc>
            </w:tr>
            <w:tr w:rsidR="007001DC" w:rsidRPr="007001DC" w:rsidTr="006936CF">
              <w:tc>
                <w:tcPr>
                  <w:tcW w:w="546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2</w:t>
                  </w:r>
                </w:p>
              </w:tc>
              <w:tc>
                <w:tcPr>
                  <w:tcW w:w="202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Доля мероприятий по контролю, по результатам которых выявлены нарушения обязательных требований, установленных муниципальными нормативными правовыми актами</w:t>
                  </w:r>
                </w:p>
              </w:tc>
              <w:tc>
                <w:tcPr>
                  <w:tcW w:w="2059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К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vertAlign w:val="subscript"/>
                      <w:lang w:eastAsia="zh-CN"/>
                    </w:rPr>
                    <w:t>2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/К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vertAlign w:val="subscript"/>
                      <w:lang w:eastAsia="zh-CN"/>
                    </w:rPr>
                    <w:t>1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*100, где К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vertAlign w:val="subscript"/>
                      <w:lang w:eastAsia="zh-CN"/>
                    </w:rPr>
                    <w:t>1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– количество проведенных мероприятий по контролю;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К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vertAlign w:val="subscript"/>
                      <w:lang w:eastAsia="zh-CN"/>
                    </w:rPr>
                    <w:t>2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– количество мероприятий по контролю, по результатам которых выявлены нарушения обязательных требований, установленных муниципальными правовыми актами 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не более 30 %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не более 30 %</w:t>
                  </w:r>
                </w:p>
              </w:tc>
              <w:tc>
                <w:tcPr>
                  <w:tcW w:w="164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не более 30 %</w:t>
                  </w:r>
                </w:p>
              </w:tc>
            </w:tr>
          </w:tbl>
          <w:p w:rsidR="007001DC" w:rsidRPr="007001DC" w:rsidRDefault="007001DC" w:rsidP="007001DC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  </w:t>
            </w:r>
          </w:p>
          <w:p w:rsidR="007001DC" w:rsidRPr="007001DC" w:rsidRDefault="007001DC" w:rsidP="007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Раздел 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zh-CN"/>
              </w:rPr>
              <w:t>II</w:t>
            </w: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.План мероприятий по профилактике нарушений на 2021год</w:t>
            </w:r>
          </w:p>
          <w:p w:rsidR="007001DC" w:rsidRPr="007001DC" w:rsidRDefault="007001DC" w:rsidP="0070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 Мероприятия программы представляют собой комплекс мер, направленных на достижение целей и решение основных задач настоящей Программы.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860"/>
              <w:gridCol w:w="2127"/>
              <w:gridCol w:w="1968"/>
              <w:gridCol w:w="1966"/>
            </w:tblGrid>
            <w:tr w:rsidR="007001DC" w:rsidRPr="007001DC" w:rsidTr="006936CF"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№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/п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Наименование мероприятия по профилактике нарушений обязательных требований  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Срок (периодичность) проведения мероприятия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Ответственный исполнитель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Ожидаемые результаты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Проведения мероприятия</w:t>
                  </w:r>
                </w:p>
              </w:tc>
            </w:tr>
            <w:tr w:rsidR="007001DC" w:rsidRPr="007001DC" w:rsidTr="006936CF"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1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Поддержание в актуальном состоянии для каждого вида муниципального контроля перечней нормативно правовых актов, содержащих обязательные требования,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требования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установленные муниципальными правовыми актами, оценка соблюдения которых является предметом осуществления муниципального контроля администрацией муниципального образования    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В течени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и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года (по мере необходимости)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Повышение информированности подконтрольных субъектов действующих обязательных требований </w:t>
                  </w:r>
                </w:p>
              </w:tc>
            </w:tr>
            <w:tr w:rsidR="007001DC" w:rsidRPr="007001DC" w:rsidTr="006936CF">
              <w:trPr>
                <w:trHeight w:val="5475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Размещение на официальном сайте в сети «Интернет» об актуализации перечней нормативно правовых актов содержащих обязательные требования, оценка соблюдения которых является предметом муниципального контроля   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В течени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и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года (по мере необходимости)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</w:tc>
            </w:tr>
            <w:tr w:rsidR="007001DC" w:rsidRPr="007001DC" w:rsidTr="006936CF">
              <w:trPr>
                <w:trHeight w:val="4815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3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Информирование юридических лиц, индивидуальных предпринимателей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вопросам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соблюдения обязательных требований, требований, установленных муниципальными правовыми актами, в том числе посредством: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001DC" w:rsidRPr="007001DC" w:rsidTr="006936CF">
              <w:trPr>
                <w:trHeight w:val="180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3.1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Проведения разъяснительной работы в средствах массовой информации и на официальном сайте администрации муниципального образования 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Постоянно в течени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и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года (по мере необходимости)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001DC" w:rsidRPr="007001DC" w:rsidTr="006936CF">
              <w:trPr>
                <w:trHeight w:val="3435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3.2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Устного консультирования по вопросам соблюдения обязательных требований, письменных ответов на поступающие письменные обращения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Постоянно в течени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и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года (по мере необходимости)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001DC" w:rsidRPr="007001DC" w:rsidTr="006936CF">
              <w:trPr>
                <w:trHeight w:val="414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Обобщение практики осуществления в соответствующей сфере деятельности муниципального контроля и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 xml:space="preserve">размещение на официальном сайте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Декабрь 2021 года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Предотвращение нарушений обязательных требований</w:t>
                  </w:r>
                </w:p>
              </w:tc>
            </w:tr>
            <w:tr w:rsidR="007001DC" w:rsidRPr="007001DC" w:rsidTr="006936CF">
              <w:trPr>
                <w:trHeight w:val="5460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5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Проведение мероприятий по оценке эффективности и результативности профилактических мероприятий с учетом целевых показателей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Ежегодно, не позднее 1 апреля года, следующего за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отчетным</w:t>
                  </w:r>
                  <w:proofErr w:type="gramEnd"/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Доклад об эффективности и результативности профилактики мероприятий за отчетный (прошедший) год</w:t>
                  </w:r>
                </w:p>
              </w:tc>
            </w:tr>
            <w:tr w:rsidR="007001DC" w:rsidRPr="007001DC" w:rsidTr="006936CF">
              <w:trPr>
                <w:trHeight w:val="345"/>
              </w:trPr>
              <w:tc>
                <w:tcPr>
                  <w:tcW w:w="65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2860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Разработка и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утверждение программы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на 2022-2023 года</w:t>
                  </w:r>
                </w:p>
              </w:tc>
              <w:tc>
                <w:tcPr>
                  <w:tcW w:w="2127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 xml:space="preserve">До 20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декабря 2021 года</w:t>
                  </w:r>
                </w:p>
              </w:tc>
              <w:tc>
                <w:tcPr>
                  <w:tcW w:w="196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66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7001DC" w:rsidRPr="007001DC" w:rsidRDefault="007001DC" w:rsidP="007001D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 xml:space="preserve">  </w:t>
            </w: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001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Проект плана мероприятий по профилактике нарушений на плановый период  2022-2023 года</w:t>
            </w: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118"/>
              <w:gridCol w:w="1985"/>
              <w:gridCol w:w="1843"/>
              <w:gridCol w:w="2233"/>
            </w:tblGrid>
            <w:tr w:rsidR="007001DC" w:rsidRPr="007001DC" w:rsidTr="006936CF"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№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Наименование мероприятия по профилактике нарушений обязательных требований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Срок (периодичность) проведения мероприятия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Ответственный исполнитель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Ожидаемые результаты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Проведения мероприятия</w:t>
                  </w:r>
                </w:p>
              </w:tc>
            </w:tr>
            <w:tr w:rsidR="007001DC" w:rsidRPr="007001DC" w:rsidTr="006936CF">
              <w:trPr>
                <w:trHeight w:val="1155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1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Актуализация размещенных на официальном сайте администрации муниципального образования   для каждого вида муниципального контроля перечней нормативно правовых актов,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 xml:space="preserve">содержащих обязательные требования,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требования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установленные муниципальными правовыми актами, оценка соблюдения которых является предметом осуществления муниципального контроля администрацией муниципального образования  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 xml:space="preserve">По мере необходимости (в случае отмены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действующих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или принятия новых НПА)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</w:tc>
            </w:tr>
            <w:tr w:rsidR="007001DC" w:rsidRPr="007001DC" w:rsidTr="006936CF">
              <w:trPr>
                <w:trHeight w:val="4800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2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Актуализация размещенных на официальном сайте администрации муниципального образования текстов нормативно правовых актов содержащих обязательные требования, оценка соблюдения которых является предметом муниципального контроля  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По мере необходимости (в случае отмены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действующих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или принятия новых НПА)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</w:tc>
            </w:tr>
            <w:tr w:rsidR="007001DC" w:rsidRPr="007001DC" w:rsidTr="006936CF">
              <w:trPr>
                <w:trHeight w:val="8805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муниципального образования руководств по соблюдению обязательных требований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 мере необходимости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001DC" w:rsidRPr="007001DC" w:rsidTr="006936CF">
              <w:trPr>
                <w:trHeight w:val="131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Обобщение практики осуществления администрацией муниципального образование муниципального контроля и размещение на официальном сайте администрации муниципального образования соответствующей информации, в том числе с указанием наиболее часто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 xml:space="preserve">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001DC" w:rsidRPr="007001DC" w:rsidTr="006936CF">
              <w:trPr>
                <w:trHeight w:val="556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lastRenderedPageBreak/>
                    <w:t>5</w:t>
                  </w: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Проведение мероприятий по оценке эффективности и результативности профилактических мероприятий </w:t>
                  </w:r>
                </w:p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Ежегодно не позднее 1 апреля года, следующего за </w:t>
                  </w:r>
                  <w:proofErr w:type="gramStart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отчетным</w:t>
                  </w:r>
                  <w:proofErr w:type="gramEnd"/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Доклад об эффективности и </w:t>
                  </w:r>
                  <w:r w:rsidRPr="007001DC">
                    <w:t xml:space="preserve"> </w:t>
                  </w: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результативности профилактических мероприятий за отчетный (прошедший) период </w:t>
                  </w:r>
                </w:p>
              </w:tc>
            </w:tr>
            <w:tr w:rsidR="007001DC" w:rsidRPr="007001DC" w:rsidTr="006936CF">
              <w:trPr>
                <w:trHeight w:val="466"/>
              </w:trPr>
              <w:tc>
                <w:tcPr>
                  <w:tcW w:w="392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Подготовка руководств, разъяснений по соблюдению обязательных требований </w:t>
                  </w:r>
                </w:p>
              </w:tc>
              <w:tc>
                <w:tcPr>
                  <w:tcW w:w="1985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 xml:space="preserve">По мере необходимости </w:t>
                  </w:r>
                </w:p>
              </w:tc>
              <w:tc>
                <w:tcPr>
                  <w:tcW w:w="184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Специалист администрации</w:t>
                  </w:r>
                </w:p>
              </w:tc>
              <w:tc>
                <w:tcPr>
                  <w:tcW w:w="2233" w:type="dxa"/>
                </w:tcPr>
                <w:p w:rsidR="007001DC" w:rsidRPr="007001DC" w:rsidRDefault="007001DC" w:rsidP="00700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</w:pPr>
                  <w:r w:rsidRPr="007001DC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zh-CN"/>
                    </w:rPr>
                    <w:t>Повышение информированности подконтрольных субъектов действующих обязательных требований</w:t>
                  </w:r>
                </w:p>
              </w:tc>
            </w:tr>
          </w:tbl>
          <w:p w:rsidR="007001DC" w:rsidRPr="007001DC" w:rsidRDefault="007001DC" w:rsidP="007001DC">
            <w:pPr>
              <w:spacing w:after="0"/>
              <w:jc w:val="right"/>
            </w:pP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001DC" w:rsidRPr="007001DC" w:rsidRDefault="007001DC" w:rsidP="007001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7001DC" w:rsidRPr="007001DC" w:rsidRDefault="007001DC" w:rsidP="0070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Методика оценка эффективности и результативности профилактических мероприятий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ab/>
              <w:t>К  показателям качества профилактической деятельности администрации муниципального образования относятся следующее: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1. Количество выданных предостережений.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2. Количество субъектов, которым выданы предостережения.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</w:t>
            </w:r>
            <w:r w:rsidRPr="007001DC">
              <w:t xml:space="preserve"> </w:t>
            </w: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деятельности, в том числе</w:t>
            </w:r>
            <w:proofErr w:type="gramEnd"/>
            <w:r w:rsidRPr="007001DC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размещения на официальном сайте администрации муниципального образования руководств, информационных статей.</w:t>
            </w:r>
          </w:p>
          <w:p w:rsidR="007001DC" w:rsidRPr="007001DC" w:rsidRDefault="007001DC" w:rsidP="00700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7001D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обязательств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</w:t>
            </w:r>
            <w:proofErr w:type="gramEnd"/>
            <w:r w:rsidRPr="007001DC">
              <w:rPr>
                <w:rFonts w:ascii="Times New Roman" w:hAnsi="Times New Roman" w:cs="Times New Roman"/>
                <w:sz w:val="28"/>
                <w:szCs w:val="28"/>
              </w:rPr>
              <w:t xml:space="preserve">, жилищного законодательства, соблюдения законодательства в области торговой деятельности.           </w:t>
            </w:r>
          </w:p>
          <w:p w:rsidR="007001DC" w:rsidRPr="007001DC" w:rsidRDefault="007001DC" w:rsidP="007001DC">
            <w:pPr>
              <w:spacing w:after="0"/>
              <w:jc w:val="right"/>
            </w:pPr>
          </w:p>
          <w:p w:rsidR="007001DC" w:rsidRPr="007001DC" w:rsidRDefault="007001DC" w:rsidP="007001D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001DC" w:rsidRPr="007001DC" w:rsidRDefault="007001DC" w:rsidP="007001DC">
            <w:pPr>
              <w:rPr>
                <w:rFonts w:eastAsiaTheme="minorEastAsia"/>
                <w:lang w:eastAsia="ru-RU"/>
              </w:rPr>
            </w:pPr>
          </w:p>
          <w:p w:rsidR="007001DC" w:rsidRDefault="00700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1DC" w:rsidRDefault="00700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7001DC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001DC" w:rsidRDefault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7001DC" w:rsidRDefault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001DC" w:rsidRDefault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7001DC" w:rsidRDefault="007001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01DC" w:rsidRDefault="007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108" w:rsidRDefault="00A64108"/>
    <w:sectPr w:rsidR="00A6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C"/>
    <w:rsid w:val="007001DC"/>
    <w:rsid w:val="00A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0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0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3419</Words>
  <Characters>19494</Characters>
  <Application>Microsoft Office Word</Application>
  <DocSecurity>0</DocSecurity>
  <Lines>162</Lines>
  <Paragraphs>45</Paragraphs>
  <ScaleCrop>false</ScaleCrop>
  <Company>Microsoft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2021-02-08T13:53:00Z</dcterms:created>
  <dcterms:modified xsi:type="dcterms:W3CDTF">2021-02-08T13:57:00Z</dcterms:modified>
</cp:coreProperties>
</file>