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5" w:type="dxa"/>
        <w:jc w:val="center"/>
        <w:tblLayout w:type="fixed"/>
        <w:tblLook w:val="01E0" w:firstRow="1" w:lastRow="1" w:firstColumn="1" w:lastColumn="1" w:noHBand="0" w:noVBand="0"/>
      </w:tblPr>
      <w:tblGrid>
        <w:gridCol w:w="10005"/>
      </w:tblGrid>
      <w:tr w:rsidR="00B46517" w:rsidTr="00137355">
        <w:trPr>
          <w:trHeight w:val="14591"/>
          <w:jc w:val="center"/>
        </w:trPr>
        <w:tc>
          <w:tcPr>
            <w:tcW w:w="10005" w:type="dxa"/>
            <w:tcBorders>
              <w:top w:val="single" w:sz="4" w:space="0" w:color="auto"/>
              <w:left w:val="single" w:sz="4" w:space="0" w:color="auto"/>
              <w:bottom w:val="single" w:sz="4" w:space="0" w:color="auto"/>
              <w:right w:val="single" w:sz="4" w:space="0" w:color="auto"/>
            </w:tcBorders>
          </w:tcPr>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Times New Roman" w:eastAsia="Times New Roman" w:hAnsi="Times New Roman" w:cs="Times New Roman"/>
                <w:b/>
                <w:bCs/>
                <w:i/>
                <w:iCs/>
                <w:sz w:val="80"/>
                <w:szCs w:val="80"/>
                <w:lang w:eastAsia="ru-RU"/>
              </w:rPr>
            </w:pPr>
            <w:r>
              <w:rPr>
                <w:rFonts w:ascii="Times New Roman" w:eastAsia="Times New Roman" w:hAnsi="Times New Roman" w:cs="Times New Roman"/>
                <w:b/>
                <w:bCs/>
                <w:i/>
                <w:iCs/>
                <w:sz w:val="80"/>
                <w:szCs w:val="80"/>
                <w:lang w:eastAsia="ru-RU"/>
              </w:rPr>
              <w:t>Апраксинский вестник</w:t>
            </w:r>
          </w:p>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Общественно — политическая газета</w:t>
            </w:r>
          </w:p>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учредитель: Совет депутатов Апраксинского сельского поселения</w:t>
            </w:r>
          </w:p>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Костромского муниципального района Костромской области</w:t>
            </w:r>
          </w:p>
          <w:tbl>
            <w:tblPr>
              <w:tblW w:w="9570" w:type="dxa"/>
              <w:tblLayout w:type="fixed"/>
              <w:tblLook w:val="01E0" w:firstRow="1" w:lastRow="1" w:firstColumn="1" w:lastColumn="1" w:noHBand="0" w:noVBand="0"/>
            </w:tblPr>
            <w:tblGrid>
              <w:gridCol w:w="9570"/>
            </w:tblGrid>
            <w:tr w:rsidR="00B46517">
              <w:trPr>
                <w:trHeight w:val="631"/>
              </w:trPr>
              <w:tc>
                <w:tcPr>
                  <w:tcW w:w="9571" w:type="dxa"/>
                  <w:tcBorders>
                    <w:top w:val="single" w:sz="4" w:space="0" w:color="auto"/>
                    <w:left w:val="single" w:sz="4" w:space="0" w:color="auto"/>
                    <w:bottom w:val="single" w:sz="4" w:space="0" w:color="auto"/>
                    <w:right w:val="single" w:sz="4" w:space="0" w:color="auto"/>
                  </w:tcBorders>
                  <w:hideMark/>
                </w:tcPr>
                <w:p w:rsidR="00B46517" w:rsidRDefault="00B46517">
                  <w:pPr>
                    <w:spacing w:before="100" w:beforeAutospacing="1" w:after="119"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Газета выходит                                                                          № 5  пятница  12  февраля 2021 года</w:t>
                  </w:r>
                </w:p>
                <w:p w:rsidR="00B46517" w:rsidRDefault="00B46517">
                  <w:pPr>
                    <w:spacing w:before="100" w:beforeAutospacing="1" w:after="119"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с 1 июля 2006 года                                                                     Газета выходит 3 раза в месяц</w:t>
                  </w:r>
                </w:p>
              </w:tc>
            </w:tr>
          </w:tbl>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8"/>
                <w:szCs w:val="28"/>
                <w:lang w:eastAsia="ru-RU"/>
              </w:rPr>
            </w:pPr>
          </w:p>
          <w:p w:rsidR="00B46517" w:rsidRDefault="005E1D31" w:rsidP="00B46517">
            <w:pPr>
              <w:suppressAutoHyphens/>
              <w:spacing w:after="0" w:line="240" w:lineRule="auto"/>
              <w:jc w:val="center"/>
              <w:rPr>
                <w:rFonts w:ascii="Times New Roman" w:eastAsia="Calibri" w:hAnsi="Times New Roman" w:cs="Times New Roman"/>
                <w:b/>
                <w:bCs/>
                <w:sz w:val="36"/>
                <w:szCs w:val="36"/>
              </w:rPr>
            </w:pPr>
            <w:r w:rsidRPr="005E1D31">
              <w:rPr>
                <w:rFonts w:ascii="Times New Roman" w:eastAsia="Calibri" w:hAnsi="Times New Roman" w:cs="Times New Roman"/>
                <w:b/>
                <w:bCs/>
                <w:sz w:val="36"/>
                <w:szCs w:val="36"/>
              </w:rPr>
              <w:t xml:space="preserve">ИНФОРМАЦИЯ </w:t>
            </w:r>
            <w:r w:rsidR="002F6092">
              <w:rPr>
                <w:rFonts w:ascii="Times New Roman" w:eastAsia="Calibri" w:hAnsi="Times New Roman" w:cs="Times New Roman"/>
                <w:b/>
                <w:bCs/>
                <w:sz w:val="36"/>
                <w:szCs w:val="36"/>
              </w:rPr>
              <w:t xml:space="preserve">КОСТРОМСКОЙ </w:t>
            </w:r>
            <w:r w:rsidRPr="005E1D31">
              <w:rPr>
                <w:rFonts w:ascii="Times New Roman" w:eastAsia="Calibri" w:hAnsi="Times New Roman" w:cs="Times New Roman"/>
                <w:b/>
                <w:bCs/>
                <w:sz w:val="36"/>
                <w:szCs w:val="36"/>
              </w:rPr>
              <w:t>МЕЖРАЙОННОЙ ПРИРОДООХРАННОЙ ПРОКУРАТУРЫ</w:t>
            </w:r>
          </w:p>
          <w:p w:rsidR="005E1D31" w:rsidRPr="00B46517" w:rsidRDefault="005E1D31" w:rsidP="00B46517">
            <w:pPr>
              <w:suppressAutoHyphens/>
              <w:spacing w:after="0" w:line="240" w:lineRule="auto"/>
              <w:jc w:val="center"/>
              <w:rPr>
                <w:rFonts w:ascii="Times New Roman" w:eastAsia="Calibri" w:hAnsi="Times New Roman" w:cs="Times New Roman"/>
                <w:b/>
                <w:bCs/>
                <w:sz w:val="36"/>
                <w:szCs w:val="36"/>
              </w:rPr>
            </w:pPr>
          </w:p>
          <w:p w:rsidR="00B46517" w:rsidRPr="00B46517" w:rsidRDefault="00B46517" w:rsidP="00B46517">
            <w:pPr>
              <w:suppressAutoHyphens/>
              <w:spacing w:after="0" w:line="240" w:lineRule="auto"/>
              <w:jc w:val="center"/>
              <w:rPr>
                <w:rFonts w:ascii="Times New Roman" w:eastAsia="Calibri" w:hAnsi="Times New Roman" w:cs="Times New Roman"/>
                <w:b/>
                <w:bCs/>
                <w:sz w:val="36"/>
                <w:szCs w:val="36"/>
              </w:rPr>
            </w:pPr>
            <w:r w:rsidRPr="00B46517">
              <w:rPr>
                <w:rFonts w:ascii="Times New Roman" w:eastAsia="Calibri" w:hAnsi="Times New Roman" w:cs="Times New Roman"/>
                <w:b/>
                <w:bCs/>
                <w:sz w:val="36"/>
                <w:szCs w:val="36"/>
              </w:rPr>
              <w:t xml:space="preserve">В Костромской области суд поддержал требования природоохранной прокуратуры и обязал специализированное учреждение очистить акваторию Горьковского водохранилища от </w:t>
            </w:r>
            <w:proofErr w:type="gramStart"/>
            <w:r w:rsidRPr="00B46517">
              <w:rPr>
                <w:rFonts w:ascii="Times New Roman" w:eastAsia="Calibri" w:hAnsi="Times New Roman" w:cs="Times New Roman"/>
                <w:b/>
                <w:bCs/>
                <w:sz w:val="36"/>
                <w:szCs w:val="36"/>
              </w:rPr>
              <w:t>полузатонувших</w:t>
            </w:r>
            <w:proofErr w:type="gramEnd"/>
            <w:r w:rsidRPr="00B46517">
              <w:rPr>
                <w:rFonts w:ascii="Times New Roman" w:eastAsia="Calibri" w:hAnsi="Times New Roman" w:cs="Times New Roman"/>
                <w:b/>
                <w:bCs/>
                <w:sz w:val="36"/>
                <w:szCs w:val="36"/>
              </w:rPr>
              <w:t xml:space="preserve"> </w:t>
            </w:r>
            <w:proofErr w:type="spellStart"/>
            <w:r w:rsidRPr="00B46517">
              <w:rPr>
                <w:rFonts w:ascii="Times New Roman" w:eastAsia="Calibri" w:hAnsi="Times New Roman" w:cs="Times New Roman"/>
                <w:b/>
                <w:bCs/>
                <w:sz w:val="36"/>
                <w:szCs w:val="36"/>
              </w:rPr>
              <w:t>плавсредств</w:t>
            </w:r>
            <w:proofErr w:type="spellEnd"/>
          </w:p>
          <w:p w:rsidR="00B46517" w:rsidRPr="00B46517" w:rsidRDefault="00B46517" w:rsidP="00B46517">
            <w:pPr>
              <w:suppressAutoHyphens/>
              <w:spacing w:after="0" w:line="240" w:lineRule="auto"/>
              <w:jc w:val="center"/>
              <w:rPr>
                <w:rFonts w:ascii="Times New Roman" w:eastAsia="Calibri" w:hAnsi="Times New Roman" w:cs="Times New Roman"/>
                <w:b/>
                <w:bCs/>
                <w:sz w:val="36"/>
                <w:szCs w:val="36"/>
              </w:rPr>
            </w:pPr>
          </w:p>
          <w:p w:rsidR="00B46517" w:rsidRPr="00B46517" w:rsidRDefault="00B46517" w:rsidP="00B46517">
            <w:pPr>
              <w:spacing w:after="0" w:line="240" w:lineRule="auto"/>
              <w:ind w:firstLine="709"/>
              <w:jc w:val="both"/>
              <w:rPr>
                <w:rFonts w:ascii="Times New Roman" w:eastAsia="Calibri" w:hAnsi="Times New Roman" w:cs="Times New Roman"/>
                <w:sz w:val="36"/>
                <w:szCs w:val="36"/>
              </w:rPr>
            </w:pPr>
            <w:r w:rsidRPr="00B46517">
              <w:rPr>
                <w:rFonts w:ascii="Times New Roman" w:eastAsia="Calibri" w:hAnsi="Times New Roman" w:cs="Times New Roman"/>
                <w:sz w:val="36"/>
                <w:szCs w:val="36"/>
              </w:rPr>
              <w:t>Костромская межрайонная природоохранная прокуратура провела проверку исполнения законодательства об охране вод.</w:t>
            </w:r>
          </w:p>
          <w:p w:rsidR="00B46517" w:rsidRPr="00B46517" w:rsidRDefault="00B46517" w:rsidP="00B46517">
            <w:pPr>
              <w:spacing w:after="0" w:line="240" w:lineRule="auto"/>
              <w:ind w:firstLine="709"/>
              <w:jc w:val="both"/>
              <w:rPr>
                <w:rFonts w:ascii="Times New Roman" w:eastAsia="Calibri" w:hAnsi="Times New Roman" w:cs="Times New Roman"/>
                <w:sz w:val="36"/>
                <w:szCs w:val="36"/>
              </w:rPr>
            </w:pPr>
            <w:r w:rsidRPr="00B46517">
              <w:rPr>
                <w:rFonts w:ascii="Times New Roman" w:eastAsia="Calibri" w:hAnsi="Times New Roman" w:cs="Times New Roman"/>
                <w:sz w:val="36"/>
                <w:szCs w:val="36"/>
              </w:rPr>
              <w:t xml:space="preserve">Установлено, что на берегу острова </w:t>
            </w:r>
            <w:proofErr w:type="spellStart"/>
            <w:r w:rsidRPr="00B46517">
              <w:rPr>
                <w:rFonts w:ascii="Times New Roman" w:eastAsia="Calibri" w:hAnsi="Times New Roman" w:cs="Times New Roman"/>
                <w:sz w:val="36"/>
                <w:szCs w:val="36"/>
              </w:rPr>
              <w:t>Гребешково</w:t>
            </w:r>
            <w:proofErr w:type="spellEnd"/>
            <w:r w:rsidRPr="00B46517">
              <w:rPr>
                <w:rFonts w:ascii="Times New Roman" w:eastAsia="Calibri" w:hAnsi="Times New Roman" w:cs="Times New Roman"/>
                <w:sz w:val="36"/>
                <w:szCs w:val="36"/>
              </w:rPr>
              <w:t xml:space="preserve"> в акватории Горьковского водохранилища находится неисправное </w:t>
            </w:r>
            <w:proofErr w:type="spellStart"/>
            <w:r w:rsidRPr="00B46517">
              <w:rPr>
                <w:rFonts w:ascii="Times New Roman" w:eastAsia="Calibri" w:hAnsi="Times New Roman" w:cs="Times New Roman"/>
                <w:sz w:val="36"/>
                <w:szCs w:val="36"/>
              </w:rPr>
              <w:t>плавсредство</w:t>
            </w:r>
            <w:proofErr w:type="spellEnd"/>
            <w:r w:rsidRPr="00B46517">
              <w:rPr>
                <w:rFonts w:ascii="Times New Roman" w:eastAsia="Calibri" w:hAnsi="Times New Roman" w:cs="Times New Roman"/>
                <w:sz w:val="36"/>
                <w:szCs w:val="36"/>
              </w:rPr>
              <w:t xml:space="preserve"> – теплоход, утративший свои потребительские свойства, не подлежащий эксплуатации и использованию по функциональному назначению, загрязняющий водный объект.</w:t>
            </w:r>
          </w:p>
          <w:p w:rsidR="00B46517" w:rsidRPr="00B46517" w:rsidRDefault="00B46517" w:rsidP="00B46517">
            <w:pPr>
              <w:spacing w:after="0" w:line="240" w:lineRule="auto"/>
              <w:ind w:firstLine="709"/>
              <w:jc w:val="both"/>
              <w:rPr>
                <w:rFonts w:ascii="Times New Roman" w:eastAsia="Calibri" w:hAnsi="Times New Roman" w:cs="Times New Roman"/>
                <w:sz w:val="36"/>
                <w:szCs w:val="36"/>
              </w:rPr>
            </w:pPr>
            <w:r w:rsidRPr="00B46517">
              <w:rPr>
                <w:rFonts w:ascii="Times New Roman" w:eastAsia="Calibri" w:hAnsi="Times New Roman" w:cs="Times New Roman"/>
                <w:sz w:val="36"/>
                <w:szCs w:val="36"/>
              </w:rPr>
              <w:t>С целью устранения нарушений закона природоохранный прокурор обратился в суд.</w:t>
            </w:r>
          </w:p>
          <w:p w:rsidR="00B46517" w:rsidRPr="00B46517" w:rsidRDefault="00B46517" w:rsidP="00B46517">
            <w:pPr>
              <w:spacing w:after="0" w:line="240" w:lineRule="auto"/>
              <w:ind w:firstLine="709"/>
              <w:jc w:val="both"/>
              <w:rPr>
                <w:rFonts w:ascii="Times New Roman" w:eastAsia="Calibri" w:hAnsi="Times New Roman" w:cs="Times New Roman"/>
                <w:sz w:val="36"/>
                <w:szCs w:val="36"/>
              </w:rPr>
            </w:pPr>
            <w:r w:rsidRPr="00B46517">
              <w:rPr>
                <w:rFonts w:ascii="Times New Roman" w:eastAsia="Calibri" w:hAnsi="Times New Roman" w:cs="Times New Roman"/>
                <w:sz w:val="36"/>
                <w:szCs w:val="36"/>
              </w:rPr>
              <w:t>Решением суда требования прокурора удовлетворены. На ФГБУ «</w:t>
            </w:r>
            <w:proofErr w:type="spellStart"/>
            <w:r w:rsidRPr="00B46517">
              <w:rPr>
                <w:rFonts w:ascii="Times New Roman" w:eastAsia="Calibri" w:hAnsi="Times New Roman" w:cs="Times New Roman"/>
                <w:sz w:val="36"/>
                <w:szCs w:val="36"/>
              </w:rPr>
              <w:t>Главрыбвод</w:t>
            </w:r>
            <w:proofErr w:type="spellEnd"/>
            <w:r w:rsidRPr="00B46517">
              <w:rPr>
                <w:rFonts w:ascii="Times New Roman" w:eastAsia="Calibri" w:hAnsi="Times New Roman" w:cs="Times New Roman"/>
                <w:sz w:val="36"/>
                <w:szCs w:val="36"/>
              </w:rPr>
              <w:t xml:space="preserve">» возложена обязанность </w:t>
            </w:r>
            <w:proofErr w:type="gramStart"/>
            <w:r w:rsidRPr="00B46517">
              <w:rPr>
                <w:rFonts w:ascii="Times New Roman" w:eastAsia="Calibri" w:hAnsi="Times New Roman" w:cs="Times New Roman"/>
                <w:sz w:val="36"/>
                <w:szCs w:val="36"/>
              </w:rPr>
              <w:t>утилизировать</w:t>
            </w:r>
            <w:proofErr w:type="gramEnd"/>
            <w:r w:rsidRPr="00B46517">
              <w:rPr>
                <w:rFonts w:ascii="Times New Roman" w:eastAsia="Calibri" w:hAnsi="Times New Roman" w:cs="Times New Roman"/>
                <w:sz w:val="36"/>
                <w:szCs w:val="36"/>
              </w:rPr>
              <w:t xml:space="preserve"> вышедший из эксплуатации теплоход и провести мероприятия по расчистке акватории водного объекта.</w:t>
            </w:r>
          </w:p>
          <w:p w:rsidR="00B46517" w:rsidRPr="005E1D31" w:rsidRDefault="00B46517" w:rsidP="005E1D31">
            <w:pPr>
              <w:spacing w:after="0" w:line="240" w:lineRule="auto"/>
              <w:ind w:firstLine="709"/>
              <w:jc w:val="both"/>
              <w:rPr>
                <w:rFonts w:ascii="Times New Roman" w:eastAsia="Calibri" w:hAnsi="Times New Roman" w:cs="Times New Roman"/>
                <w:sz w:val="36"/>
                <w:szCs w:val="36"/>
              </w:rPr>
            </w:pPr>
            <w:r w:rsidRPr="00B46517">
              <w:rPr>
                <w:rFonts w:ascii="Times New Roman" w:eastAsia="Calibri" w:hAnsi="Times New Roman" w:cs="Times New Roman"/>
                <w:sz w:val="36"/>
                <w:szCs w:val="36"/>
              </w:rPr>
              <w:t xml:space="preserve">Подъем и утилизация </w:t>
            </w:r>
            <w:proofErr w:type="spellStart"/>
            <w:r w:rsidRPr="00B46517">
              <w:rPr>
                <w:rFonts w:ascii="Times New Roman" w:eastAsia="Calibri" w:hAnsi="Times New Roman" w:cs="Times New Roman"/>
                <w:sz w:val="36"/>
                <w:szCs w:val="36"/>
              </w:rPr>
              <w:t>плавсредства</w:t>
            </w:r>
            <w:proofErr w:type="spellEnd"/>
            <w:r w:rsidRPr="00B46517">
              <w:rPr>
                <w:rFonts w:ascii="Times New Roman" w:eastAsia="Calibri" w:hAnsi="Times New Roman" w:cs="Times New Roman"/>
                <w:sz w:val="36"/>
                <w:szCs w:val="36"/>
              </w:rPr>
              <w:t xml:space="preserve"> находится на контроле природоохранной прокуратуры.</w:t>
            </w:r>
          </w:p>
          <w:p w:rsidR="00B46517" w:rsidRDefault="00B46517">
            <w:pPr>
              <w:spacing w:after="0" w:line="240" w:lineRule="auto"/>
              <w:jc w:val="center"/>
              <w:rPr>
                <w:rFonts w:ascii="Arial" w:hAnsi="Arial" w:cs="Arial"/>
                <w:b/>
                <w:sz w:val="24"/>
                <w:szCs w:val="24"/>
              </w:rPr>
            </w:pPr>
            <w:r>
              <w:rPr>
                <w:rFonts w:ascii="Arial" w:hAnsi="Arial" w:cs="Arial"/>
                <w:b/>
                <w:sz w:val="24"/>
                <w:szCs w:val="24"/>
              </w:rPr>
              <w:lastRenderedPageBreak/>
              <w:t>СОВЕТ ДЕПУТАТОВ</w:t>
            </w:r>
          </w:p>
          <w:p w:rsidR="00B46517" w:rsidRDefault="00B46517">
            <w:pPr>
              <w:spacing w:after="0" w:line="240" w:lineRule="auto"/>
              <w:jc w:val="center"/>
              <w:rPr>
                <w:rFonts w:ascii="Arial" w:hAnsi="Arial" w:cs="Arial"/>
                <w:b/>
                <w:sz w:val="24"/>
                <w:szCs w:val="24"/>
              </w:rPr>
            </w:pPr>
            <w:r>
              <w:rPr>
                <w:rFonts w:ascii="Arial" w:hAnsi="Arial" w:cs="Arial"/>
                <w:b/>
                <w:sz w:val="24"/>
                <w:szCs w:val="24"/>
              </w:rPr>
              <w:t>АПРАКСИНСКОГО СЕЛЬСКОГО ПОСЕЛЕНИЯ</w:t>
            </w:r>
          </w:p>
          <w:p w:rsidR="00B46517" w:rsidRDefault="00B46517">
            <w:pPr>
              <w:spacing w:after="0" w:line="240" w:lineRule="auto"/>
              <w:jc w:val="center"/>
              <w:rPr>
                <w:rFonts w:ascii="Arial" w:hAnsi="Arial" w:cs="Arial"/>
                <w:b/>
                <w:sz w:val="24"/>
                <w:szCs w:val="24"/>
              </w:rPr>
            </w:pPr>
            <w:r>
              <w:rPr>
                <w:rFonts w:ascii="Arial" w:hAnsi="Arial" w:cs="Arial"/>
                <w:b/>
                <w:sz w:val="24"/>
                <w:szCs w:val="24"/>
              </w:rPr>
              <w:t>КОСТРОМСКОГО МУНИЦИПАЛЬНОГО РАЙОНА</w:t>
            </w:r>
          </w:p>
          <w:p w:rsidR="00B46517" w:rsidRDefault="00B46517">
            <w:pPr>
              <w:spacing w:after="0" w:line="240" w:lineRule="auto"/>
              <w:jc w:val="center"/>
              <w:rPr>
                <w:rFonts w:ascii="Arial" w:hAnsi="Arial" w:cs="Arial"/>
                <w:b/>
                <w:sz w:val="24"/>
                <w:szCs w:val="24"/>
              </w:rPr>
            </w:pPr>
            <w:r>
              <w:rPr>
                <w:rFonts w:ascii="Arial" w:hAnsi="Arial" w:cs="Arial"/>
                <w:b/>
                <w:sz w:val="24"/>
                <w:szCs w:val="24"/>
              </w:rPr>
              <w:t>КОСТРОМСКОЙ ОБЛАСТИ</w:t>
            </w:r>
          </w:p>
          <w:p w:rsidR="00B46517" w:rsidRDefault="00B46517">
            <w:pPr>
              <w:spacing w:after="0" w:line="240" w:lineRule="auto"/>
              <w:jc w:val="center"/>
              <w:rPr>
                <w:rFonts w:ascii="Arial" w:hAnsi="Arial" w:cs="Arial"/>
                <w:b/>
                <w:sz w:val="24"/>
                <w:szCs w:val="24"/>
              </w:rPr>
            </w:pPr>
          </w:p>
          <w:p w:rsidR="00B46517" w:rsidRDefault="00B46517">
            <w:pPr>
              <w:spacing w:after="0" w:line="240" w:lineRule="auto"/>
              <w:jc w:val="center"/>
              <w:rPr>
                <w:rFonts w:ascii="Arial" w:hAnsi="Arial" w:cs="Arial"/>
                <w:b/>
                <w:sz w:val="24"/>
                <w:szCs w:val="24"/>
              </w:rPr>
            </w:pPr>
            <w:r>
              <w:rPr>
                <w:rFonts w:ascii="Arial" w:hAnsi="Arial" w:cs="Arial"/>
                <w:b/>
                <w:sz w:val="24"/>
                <w:szCs w:val="24"/>
              </w:rPr>
              <w:t>РЕШЕНИЕ</w:t>
            </w:r>
          </w:p>
          <w:p w:rsidR="00B46517" w:rsidRDefault="00B46517">
            <w:pPr>
              <w:spacing w:after="0" w:line="240" w:lineRule="auto"/>
              <w:rPr>
                <w:rFonts w:ascii="Arial" w:hAnsi="Arial" w:cs="Arial"/>
                <w:b/>
                <w:sz w:val="24"/>
                <w:szCs w:val="24"/>
              </w:rPr>
            </w:pPr>
          </w:p>
          <w:p w:rsidR="00B46517" w:rsidRDefault="00B46517">
            <w:pPr>
              <w:spacing w:after="0" w:line="240" w:lineRule="auto"/>
              <w:rPr>
                <w:rFonts w:ascii="Arial" w:hAnsi="Arial" w:cs="Arial"/>
                <w:sz w:val="24"/>
                <w:szCs w:val="24"/>
              </w:rPr>
            </w:pPr>
            <w:r>
              <w:rPr>
                <w:rFonts w:ascii="Arial" w:hAnsi="Arial" w:cs="Arial"/>
                <w:sz w:val="24"/>
                <w:szCs w:val="24"/>
              </w:rPr>
              <w:t>от «11» января 2021 года                              № 1                                             п. Апраксино</w:t>
            </w:r>
          </w:p>
          <w:p w:rsidR="00B46517" w:rsidRDefault="00B46517">
            <w:pPr>
              <w:autoSpaceDE w:val="0"/>
              <w:autoSpaceDN w:val="0"/>
              <w:adjustRightInd w:val="0"/>
              <w:spacing w:after="0" w:line="240" w:lineRule="auto"/>
              <w:jc w:val="center"/>
              <w:rPr>
                <w:rFonts w:ascii="Arial" w:hAnsi="Arial" w:cs="Arial"/>
                <w:sz w:val="24"/>
                <w:szCs w:val="24"/>
              </w:rPr>
            </w:pPr>
          </w:p>
          <w:p w:rsidR="00B46517" w:rsidRDefault="00B46517">
            <w:pPr>
              <w:spacing w:after="0" w:line="240" w:lineRule="auto"/>
              <w:jc w:val="both"/>
              <w:rPr>
                <w:rFonts w:ascii="Arial" w:hAnsi="Arial" w:cs="Arial"/>
                <w:sz w:val="24"/>
                <w:szCs w:val="24"/>
              </w:rPr>
            </w:pPr>
            <w:r>
              <w:rPr>
                <w:rFonts w:ascii="Arial" w:hAnsi="Arial" w:cs="Arial"/>
                <w:sz w:val="24"/>
                <w:szCs w:val="24"/>
              </w:rPr>
              <w:t xml:space="preserve">О принятии </w:t>
            </w:r>
            <w:proofErr w:type="gramStart"/>
            <w:r>
              <w:rPr>
                <w:rFonts w:ascii="Arial" w:hAnsi="Arial" w:cs="Arial"/>
                <w:sz w:val="24"/>
                <w:szCs w:val="24"/>
              </w:rPr>
              <w:t>муниципального</w:t>
            </w:r>
            <w:proofErr w:type="gramEnd"/>
            <w:r>
              <w:rPr>
                <w:rFonts w:ascii="Arial" w:hAnsi="Arial" w:cs="Arial"/>
                <w:sz w:val="24"/>
                <w:szCs w:val="24"/>
              </w:rPr>
              <w:t xml:space="preserve"> </w:t>
            </w:r>
          </w:p>
          <w:p w:rsidR="00B46517" w:rsidRDefault="00B46517">
            <w:pPr>
              <w:spacing w:after="0" w:line="240" w:lineRule="auto"/>
              <w:jc w:val="both"/>
              <w:rPr>
                <w:rFonts w:ascii="Arial" w:hAnsi="Arial" w:cs="Arial"/>
                <w:sz w:val="24"/>
                <w:szCs w:val="24"/>
              </w:rPr>
            </w:pPr>
            <w:r>
              <w:rPr>
                <w:rFonts w:ascii="Arial" w:hAnsi="Arial" w:cs="Arial"/>
                <w:sz w:val="24"/>
                <w:szCs w:val="24"/>
              </w:rPr>
              <w:t xml:space="preserve">правового акта о внесении изменений </w:t>
            </w:r>
            <w:proofErr w:type="gramStart"/>
            <w:r>
              <w:rPr>
                <w:rFonts w:ascii="Arial" w:hAnsi="Arial" w:cs="Arial"/>
                <w:sz w:val="24"/>
                <w:szCs w:val="24"/>
              </w:rPr>
              <w:t>в</w:t>
            </w:r>
            <w:proofErr w:type="gramEnd"/>
          </w:p>
          <w:p w:rsidR="00B46517" w:rsidRDefault="00B46517">
            <w:pPr>
              <w:spacing w:after="0" w:line="240" w:lineRule="auto"/>
              <w:jc w:val="both"/>
              <w:rPr>
                <w:rFonts w:ascii="Arial" w:hAnsi="Arial" w:cs="Arial"/>
                <w:sz w:val="24"/>
                <w:szCs w:val="24"/>
              </w:rPr>
            </w:pPr>
            <w:r>
              <w:rPr>
                <w:rFonts w:ascii="Arial" w:hAnsi="Arial" w:cs="Arial"/>
                <w:sz w:val="24"/>
                <w:szCs w:val="24"/>
              </w:rPr>
              <w:t xml:space="preserve">Устав муниципального образования </w:t>
            </w:r>
          </w:p>
          <w:p w:rsidR="00B46517" w:rsidRDefault="00B46517">
            <w:pPr>
              <w:spacing w:after="0" w:line="240" w:lineRule="auto"/>
              <w:jc w:val="both"/>
              <w:rPr>
                <w:rFonts w:ascii="Arial" w:hAnsi="Arial" w:cs="Arial"/>
                <w:sz w:val="24"/>
                <w:szCs w:val="24"/>
              </w:rPr>
            </w:pPr>
            <w:r>
              <w:rPr>
                <w:rFonts w:ascii="Arial" w:hAnsi="Arial" w:cs="Arial"/>
                <w:sz w:val="24"/>
                <w:szCs w:val="24"/>
              </w:rPr>
              <w:t xml:space="preserve">Апраксинское сельское поселение </w:t>
            </w:r>
            <w:proofErr w:type="gramStart"/>
            <w:r>
              <w:rPr>
                <w:rFonts w:ascii="Arial" w:hAnsi="Arial" w:cs="Arial"/>
                <w:sz w:val="24"/>
                <w:szCs w:val="24"/>
              </w:rPr>
              <w:t>Костромского</w:t>
            </w:r>
            <w:proofErr w:type="gramEnd"/>
          </w:p>
          <w:p w:rsidR="00B46517" w:rsidRDefault="00B46517">
            <w:pPr>
              <w:spacing w:after="0" w:line="240" w:lineRule="auto"/>
              <w:jc w:val="both"/>
              <w:rPr>
                <w:rFonts w:ascii="Arial" w:hAnsi="Arial" w:cs="Arial"/>
                <w:sz w:val="24"/>
                <w:szCs w:val="24"/>
              </w:rPr>
            </w:pPr>
            <w:r>
              <w:rPr>
                <w:rFonts w:ascii="Arial" w:hAnsi="Arial" w:cs="Arial"/>
                <w:sz w:val="24"/>
                <w:szCs w:val="24"/>
              </w:rPr>
              <w:t>муниципального района Костромской области</w:t>
            </w:r>
          </w:p>
          <w:p w:rsidR="00B46517" w:rsidRDefault="00B46517">
            <w:pPr>
              <w:tabs>
                <w:tab w:val="left" w:pos="142"/>
              </w:tabs>
              <w:autoSpaceDE w:val="0"/>
              <w:autoSpaceDN w:val="0"/>
              <w:adjustRightInd w:val="0"/>
              <w:spacing w:after="0" w:line="240" w:lineRule="auto"/>
              <w:jc w:val="both"/>
              <w:rPr>
                <w:rFonts w:ascii="Arial" w:hAnsi="Arial" w:cs="Arial"/>
                <w:sz w:val="24"/>
                <w:szCs w:val="24"/>
              </w:rPr>
            </w:pPr>
          </w:p>
          <w:p w:rsidR="00B46517" w:rsidRDefault="00B46517">
            <w:pPr>
              <w:tabs>
                <w:tab w:val="left" w:pos="142"/>
              </w:tabs>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В целях приведения Устава муниципального образования Апраксинское сельское поселение Костромского муниципального района Костромской области, принятого решением Совета депутатов Апраксинского сельского поселения Костромского муниципального района Костромской области от 28.09.2018 года № 33 (в редакции муниципального правового акта от 15 мая 2019 года № 9, 15.06.2020 № 10)</w:t>
            </w:r>
          </w:p>
          <w:p w:rsidR="00B46517" w:rsidRDefault="00B46517">
            <w:pPr>
              <w:tabs>
                <w:tab w:val="left" w:pos="142"/>
              </w:tabs>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 xml:space="preserve">В соответствии с федеральным и региональным законодательством, руководствуясь статьей 44 Федерального закона от 06.10.2003 </w:t>
            </w:r>
            <w:r>
              <w:rPr>
                <w:rFonts w:ascii="Arial" w:hAnsi="Arial" w:cs="Arial"/>
                <w:sz w:val="24"/>
                <w:szCs w:val="24"/>
              </w:rPr>
              <w:br/>
              <w:t xml:space="preserve">№ 131-ФЗ «Об общих принципах организации местного самоуправления в Российской Федерации» Совет депутатов Апраксинского </w:t>
            </w:r>
            <w:r>
              <w:rPr>
                <w:rFonts w:ascii="Arial" w:eastAsia="Times New Roman" w:hAnsi="Arial" w:cs="Arial"/>
                <w:bCs/>
                <w:sz w:val="24"/>
                <w:szCs w:val="24"/>
              </w:rPr>
              <w:t>сельского поселения Костромского муниципального района Костромской области</w:t>
            </w:r>
            <w:r>
              <w:rPr>
                <w:rFonts w:ascii="Arial" w:hAnsi="Arial" w:cs="Arial"/>
                <w:sz w:val="24"/>
                <w:szCs w:val="24"/>
              </w:rPr>
              <w:t xml:space="preserve"> </w:t>
            </w:r>
          </w:p>
          <w:p w:rsidR="00B46517" w:rsidRPr="00137355" w:rsidRDefault="00B46517" w:rsidP="00137355">
            <w:pPr>
              <w:spacing w:after="0" w:line="240" w:lineRule="auto"/>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 РЕШИЛ:</w:t>
            </w:r>
          </w:p>
          <w:p w:rsidR="00B46517" w:rsidRDefault="00B46517">
            <w:pPr>
              <w:spacing w:after="0" w:line="240" w:lineRule="auto"/>
              <w:ind w:firstLine="567"/>
              <w:jc w:val="both"/>
              <w:rPr>
                <w:rFonts w:ascii="Arial" w:hAnsi="Arial" w:cs="Arial"/>
                <w:sz w:val="24"/>
                <w:szCs w:val="24"/>
              </w:rPr>
            </w:pPr>
            <w:r>
              <w:rPr>
                <w:rFonts w:ascii="Arial" w:hAnsi="Arial" w:cs="Arial"/>
                <w:sz w:val="24"/>
                <w:szCs w:val="24"/>
              </w:rPr>
              <w:t>1. Принять муниципальный правовой акт о внесении изменений в Устав муниципального образования Апраксинское сельское поселение Костромского муниципального района Костромской области.</w:t>
            </w:r>
          </w:p>
          <w:p w:rsidR="00B46517" w:rsidRDefault="00B46517">
            <w:pPr>
              <w:spacing w:after="0" w:line="240" w:lineRule="auto"/>
              <w:ind w:firstLine="567"/>
              <w:jc w:val="both"/>
              <w:rPr>
                <w:rFonts w:ascii="Arial" w:hAnsi="Arial" w:cs="Arial"/>
                <w:sz w:val="24"/>
                <w:szCs w:val="24"/>
              </w:rPr>
            </w:pPr>
            <w:r>
              <w:rPr>
                <w:rFonts w:ascii="Arial" w:hAnsi="Arial" w:cs="Arial"/>
                <w:sz w:val="24"/>
                <w:szCs w:val="24"/>
              </w:rPr>
              <w:t xml:space="preserve">2. </w:t>
            </w:r>
            <w:proofErr w:type="gramStart"/>
            <w:r>
              <w:rPr>
                <w:rFonts w:ascii="Arial" w:hAnsi="Arial" w:cs="Arial"/>
                <w:sz w:val="24"/>
                <w:szCs w:val="24"/>
              </w:rPr>
              <w:t xml:space="preserve">Направить главе </w:t>
            </w:r>
            <w:r>
              <w:rPr>
                <w:rFonts w:ascii="Arial" w:hAnsi="Arial" w:cs="Arial"/>
                <w:bCs/>
                <w:sz w:val="24"/>
                <w:szCs w:val="24"/>
              </w:rPr>
              <w:t xml:space="preserve">Апраксинского </w:t>
            </w:r>
            <w:r>
              <w:rPr>
                <w:rFonts w:ascii="Arial" w:hAnsi="Arial" w:cs="Arial"/>
                <w:sz w:val="24"/>
                <w:szCs w:val="24"/>
              </w:rPr>
              <w:t>сельского поселения Костромского муниципального района Костромской области</w:t>
            </w:r>
            <w:r>
              <w:rPr>
                <w:rFonts w:ascii="Arial" w:hAnsi="Arial" w:cs="Arial"/>
                <w:b/>
                <w:bCs/>
                <w:sz w:val="24"/>
                <w:szCs w:val="24"/>
              </w:rPr>
              <w:t xml:space="preserve"> </w:t>
            </w:r>
            <w:r>
              <w:rPr>
                <w:rFonts w:ascii="Arial" w:hAnsi="Arial" w:cs="Arial"/>
                <w:sz w:val="24"/>
                <w:szCs w:val="24"/>
              </w:rPr>
              <w:t>для подписания и представления в Управление Министерства юстиции Российской Федерации по Костромской области муниципальный правовой акт о внесении изменений в Устав муниципального образования Апраксинское сельское поселение Костромского муниципального района Костромской области на государственную регистрацию в порядке, установленном Федеральным законом от 21.07.2005 № 97-ФЗ «О государственной регистрации уставов муниципальных образований».</w:t>
            </w:r>
            <w:proofErr w:type="gramEnd"/>
          </w:p>
          <w:p w:rsidR="00B46517" w:rsidRDefault="00B46517">
            <w:pPr>
              <w:spacing w:after="0" w:line="240" w:lineRule="auto"/>
              <w:ind w:firstLine="567"/>
              <w:jc w:val="both"/>
              <w:rPr>
                <w:rFonts w:ascii="Arial" w:hAnsi="Arial" w:cs="Arial"/>
                <w:sz w:val="24"/>
                <w:szCs w:val="24"/>
              </w:rPr>
            </w:pPr>
            <w:r>
              <w:rPr>
                <w:rFonts w:ascii="Arial" w:hAnsi="Arial" w:cs="Arial"/>
                <w:sz w:val="24"/>
                <w:szCs w:val="24"/>
              </w:rPr>
              <w:t xml:space="preserve">3. </w:t>
            </w:r>
            <w:proofErr w:type="gramStart"/>
            <w:r>
              <w:rPr>
                <w:rFonts w:ascii="Arial" w:hAnsi="Arial" w:cs="Arial"/>
                <w:sz w:val="24"/>
                <w:szCs w:val="24"/>
              </w:rPr>
              <w:t>Рекомендовать главе Апраксинского</w:t>
            </w:r>
            <w:r>
              <w:rPr>
                <w:rFonts w:ascii="Arial" w:hAnsi="Arial" w:cs="Arial"/>
                <w:b/>
                <w:bCs/>
                <w:sz w:val="24"/>
                <w:szCs w:val="24"/>
              </w:rPr>
              <w:t xml:space="preserve"> </w:t>
            </w:r>
            <w:r>
              <w:rPr>
                <w:rFonts w:ascii="Arial" w:hAnsi="Arial" w:cs="Arial"/>
                <w:sz w:val="24"/>
                <w:szCs w:val="24"/>
              </w:rPr>
              <w:t>сельского поселения Костромского муниципального района Костромской области</w:t>
            </w:r>
            <w:r>
              <w:rPr>
                <w:rFonts w:ascii="Arial" w:hAnsi="Arial" w:cs="Arial"/>
                <w:b/>
                <w:bCs/>
                <w:sz w:val="24"/>
                <w:szCs w:val="24"/>
              </w:rPr>
              <w:t xml:space="preserve"> </w:t>
            </w:r>
            <w:r>
              <w:rPr>
                <w:rFonts w:ascii="Arial" w:hAnsi="Arial" w:cs="Arial"/>
                <w:sz w:val="24"/>
                <w:szCs w:val="24"/>
              </w:rPr>
              <w:t>опубликовать (обнародовать) зарегистрированный муниципальный правовой акт о внесении изменений в Устав муниципального образования Апраксинское сельское поселение Костромского муниципального района Костромской области в течение семи дней со дня поступления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 из Управления Министерства юстиции</w:t>
            </w:r>
            <w:proofErr w:type="gramEnd"/>
            <w:r>
              <w:rPr>
                <w:rFonts w:ascii="Arial" w:hAnsi="Arial" w:cs="Arial"/>
                <w:sz w:val="24"/>
                <w:szCs w:val="24"/>
              </w:rPr>
              <w:t xml:space="preserve"> Российской Федерации по Костромской области.</w:t>
            </w:r>
          </w:p>
          <w:p w:rsidR="00B46517" w:rsidRDefault="00B46517" w:rsidP="00137355">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4. Настоящее решение вступает в силу со дня его официального опубликования (обнародования).</w:t>
            </w:r>
          </w:p>
          <w:p w:rsidR="00B46517" w:rsidRDefault="00B46517">
            <w:pPr>
              <w:tabs>
                <w:tab w:val="left" w:pos="142"/>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Председатель Совета депутатов</w:t>
            </w:r>
          </w:p>
          <w:p w:rsidR="00B46517" w:rsidRDefault="00B46517">
            <w:pPr>
              <w:tabs>
                <w:tab w:val="left" w:pos="142"/>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Апраксинского сельского поселения </w:t>
            </w:r>
          </w:p>
          <w:p w:rsidR="00B46517" w:rsidRDefault="00B46517">
            <w:pPr>
              <w:tabs>
                <w:tab w:val="left" w:pos="142"/>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Костромского муниципального района</w:t>
            </w:r>
          </w:p>
          <w:p w:rsidR="00B46517" w:rsidRDefault="00B46517" w:rsidP="00137355">
            <w:pPr>
              <w:tabs>
                <w:tab w:val="left" w:pos="142"/>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Костромской области                                                                              Н.Г. Константинов</w:t>
            </w:r>
          </w:p>
          <w:p w:rsidR="00B46517" w:rsidRDefault="00B46517">
            <w:pPr>
              <w:widowControl w:val="0"/>
              <w:tabs>
                <w:tab w:val="left" w:pos="4395"/>
                <w:tab w:val="left" w:pos="4962"/>
              </w:tabs>
              <w:spacing w:after="0" w:line="240" w:lineRule="auto"/>
              <w:ind w:right="5810"/>
              <w:rPr>
                <w:rFonts w:ascii="Arial" w:hAnsi="Arial" w:cs="Arial"/>
                <w:sz w:val="24"/>
                <w:szCs w:val="24"/>
              </w:rPr>
            </w:pPr>
            <w:proofErr w:type="gramStart"/>
            <w:r>
              <w:rPr>
                <w:rFonts w:ascii="Arial" w:hAnsi="Arial" w:cs="Arial"/>
                <w:sz w:val="24"/>
                <w:szCs w:val="24"/>
              </w:rPr>
              <w:lastRenderedPageBreak/>
              <w:t>Принят</w:t>
            </w:r>
            <w:proofErr w:type="gramEnd"/>
          </w:p>
          <w:p w:rsidR="00B46517" w:rsidRDefault="00B46517">
            <w:pPr>
              <w:widowControl w:val="0"/>
              <w:tabs>
                <w:tab w:val="left" w:pos="5954"/>
              </w:tabs>
              <w:spacing w:after="0" w:line="240" w:lineRule="auto"/>
              <w:ind w:right="5243"/>
              <w:jc w:val="both"/>
              <w:rPr>
                <w:rFonts w:ascii="Arial" w:hAnsi="Arial" w:cs="Arial"/>
                <w:sz w:val="24"/>
                <w:szCs w:val="24"/>
              </w:rPr>
            </w:pPr>
            <w:r>
              <w:rPr>
                <w:rFonts w:ascii="Arial" w:hAnsi="Arial" w:cs="Arial"/>
                <w:sz w:val="24"/>
                <w:szCs w:val="24"/>
              </w:rPr>
              <w:t xml:space="preserve">решением Совета депутатов </w:t>
            </w:r>
            <w:proofErr w:type="spellStart"/>
            <w:r>
              <w:rPr>
                <w:rFonts w:ascii="Arial" w:hAnsi="Arial" w:cs="Arial"/>
                <w:sz w:val="24"/>
                <w:szCs w:val="24"/>
              </w:rPr>
              <w:t>Араксинского</w:t>
            </w:r>
            <w:proofErr w:type="spellEnd"/>
            <w:r>
              <w:rPr>
                <w:rFonts w:ascii="Arial" w:hAnsi="Arial" w:cs="Arial"/>
                <w:sz w:val="24"/>
                <w:szCs w:val="24"/>
              </w:rPr>
              <w:t xml:space="preserve"> сельского поселения Костромского муниципального района Костромской области</w:t>
            </w:r>
          </w:p>
          <w:p w:rsidR="00B46517" w:rsidRDefault="00B46517">
            <w:pPr>
              <w:widowControl w:val="0"/>
              <w:tabs>
                <w:tab w:val="left" w:pos="5670"/>
              </w:tabs>
              <w:spacing w:after="0" w:line="240" w:lineRule="auto"/>
              <w:ind w:right="4535"/>
              <w:jc w:val="both"/>
              <w:rPr>
                <w:rFonts w:ascii="Arial" w:hAnsi="Arial" w:cs="Arial"/>
                <w:sz w:val="24"/>
                <w:szCs w:val="24"/>
              </w:rPr>
            </w:pPr>
            <w:r>
              <w:rPr>
                <w:rFonts w:ascii="Arial" w:hAnsi="Arial" w:cs="Arial"/>
                <w:sz w:val="24"/>
                <w:szCs w:val="24"/>
              </w:rPr>
              <w:t>от «11» января 2021 года № 1</w:t>
            </w:r>
          </w:p>
          <w:p w:rsidR="00B46517" w:rsidRPr="00137355" w:rsidRDefault="00B46517">
            <w:pPr>
              <w:spacing w:after="0" w:line="240" w:lineRule="auto"/>
              <w:ind w:firstLine="567"/>
              <w:contextualSpacing/>
              <w:jc w:val="center"/>
              <w:rPr>
                <w:rFonts w:ascii="Arial" w:hAnsi="Arial" w:cs="Arial"/>
                <w:sz w:val="24"/>
                <w:szCs w:val="24"/>
              </w:rPr>
            </w:pPr>
          </w:p>
          <w:p w:rsidR="00B46517" w:rsidRPr="00137355" w:rsidRDefault="00B46517" w:rsidP="00137355">
            <w:pPr>
              <w:spacing w:after="0" w:line="240" w:lineRule="auto"/>
              <w:ind w:firstLine="567"/>
              <w:contextualSpacing/>
              <w:jc w:val="center"/>
              <w:rPr>
                <w:rFonts w:ascii="Arial" w:hAnsi="Arial" w:cs="Arial"/>
                <w:b/>
              </w:rPr>
            </w:pPr>
            <w:r w:rsidRPr="00137355">
              <w:rPr>
                <w:rFonts w:ascii="Arial" w:hAnsi="Arial" w:cs="Arial"/>
                <w:b/>
              </w:rPr>
              <w:t xml:space="preserve">МУНИЦИПАЛЬНЫЙ ПРАВОВОЙ АКТ О ВНЕСЕНИИ ИЗМЕНЕНИЙ В УСТАВ МУНИЦИПАЛЬНОГО ОБРАЗОВАНИЯ АПРАКСИНСКОЕ СЕЛЬСКОЕ ПОСЕЛЕНИЕ КОСТРОМСКОГО МУНИЦИПАЛЬНОГО РАЙОНА </w:t>
            </w:r>
            <w:r w:rsidRPr="00137355">
              <w:rPr>
                <w:rFonts w:ascii="Arial" w:hAnsi="Arial" w:cs="Arial"/>
                <w:b/>
              </w:rPr>
              <w:br/>
              <w:t>КОСТРОМСКОЙ ОБЛАСТИ</w:t>
            </w:r>
          </w:p>
          <w:p w:rsidR="00B46517" w:rsidRPr="00137355" w:rsidRDefault="00B46517">
            <w:pPr>
              <w:spacing w:after="0" w:line="240" w:lineRule="auto"/>
              <w:ind w:firstLine="709"/>
              <w:contextualSpacing/>
              <w:jc w:val="both"/>
              <w:rPr>
                <w:rFonts w:ascii="Arial" w:hAnsi="Arial" w:cs="Arial"/>
                <w:sz w:val="24"/>
                <w:szCs w:val="24"/>
              </w:rPr>
            </w:pPr>
          </w:p>
          <w:p w:rsidR="00B46517" w:rsidRPr="00137355" w:rsidRDefault="00B46517" w:rsidP="00137355">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Статья 1</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Внести в Устав муниципального образования Апраксинское сельское поселение Костромского муниципального района Костромской области, принятый решением Совета депутатов Апраксинского сельского поселения Костромского муниципального района Костромской области </w:t>
            </w:r>
            <w:r w:rsidRPr="00137355">
              <w:rPr>
                <w:rFonts w:ascii="Arial" w:hAnsi="Arial" w:cs="Arial"/>
                <w:sz w:val="24"/>
                <w:szCs w:val="24"/>
              </w:rPr>
              <w:br/>
              <w:t>от «28» сентября 2020 года № 33 (в редакции муниципального правового акта от «15» мая 2019 года № 9; 15.06.2020 № 10) следующие изменения:</w:t>
            </w:r>
          </w:p>
          <w:p w:rsidR="00B46517" w:rsidRPr="00137355" w:rsidRDefault="00B46517">
            <w:pPr>
              <w:spacing w:after="0" w:line="240" w:lineRule="auto"/>
              <w:ind w:firstLine="709"/>
              <w:contextualSpacing/>
              <w:jc w:val="both"/>
              <w:rPr>
                <w:rFonts w:ascii="Arial" w:hAnsi="Arial" w:cs="Arial"/>
                <w:sz w:val="24"/>
                <w:szCs w:val="24"/>
              </w:rPr>
            </w:pPr>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1.1. Часть 1 статьи 8 дополнить пунктом 16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sz w:val="24"/>
                <w:szCs w:val="24"/>
              </w:rPr>
            </w:pP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b/>
                <w:sz w:val="24"/>
                <w:szCs w:val="24"/>
              </w:rPr>
              <w:t>1.2.</w:t>
            </w:r>
            <w:r w:rsidRPr="00137355">
              <w:rPr>
                <w:rFonts w:ascii="Arial" w:hAnsi="Arial" w:cs="Arial"/>
                <w:sz w:val="24"/>
                <w:szCs w:val="24"/>
              </w:rPr>
              <w:t xml:space="preserve"> </w:t>
            </w:r>
            <w:r w:rsidRPr="00137355">
              <w:rPr>
                <w:rFonts w:ascii="Arial" w:hAnsi="Arial" w:cs="Arial"/>
                <w:b/>
                <w:sz w:val="24"/>
                <w:szCs w:val="24"/>
              </w:rPr>
              <w:t>Дополнить статьей 17.1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«Статья 17.1 Инициативные проекты</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1. В целях реализации мероприятий, имеющих приоритетное значение для жителей сельского поселения или его части, по решению вопросов местного значения или иных вопросов, право </w:t>
            </w:r>
            <w:proofErr w:type="gramStart"/>
            <w:r w:rsidRPr="00137355">
              <w:rPr>
                <w:rFonts w:ascii="Arial" w:hAnsi="Arial" w:cs="Arial"/>
                <w:sz w:val="24"/>
                <w:szCs w:val="24"/>
              </w:rPr>
              <w:t>решения</w:t>
            </w:r>
            <w:proofErr w:type="gramEnd"/>
            <w:r w:rsidRPr="00137355">
              <w:rPr>
                <w:rFonts w:ascii="Arial" w:hAnsi="Arial" w:cs="Arial"/>
                <w:sz w:val="24"/>
                <w:szCs w:val="24"/>
              </w:rPr>
              <w:t xml:space="preserve"> которых предоставлено органам местного самоуправления, в администрацию сельского поселения может быть внесен инициативный проект. Порядок определения части территории сельского поселения, на которой могут реализовываться инициативные проекты, устанавливается нормативным правовым актом Совета депутатов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сельского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 сельского поселения. Право выступить инициатором проекта в соответствии с нормативным правовым актом Совета депутатов сельского поселения может быть предоставлено также иным лицам, осуществляющим деятельность на территории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Инициативный проект должен содержать следующие сведения: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 описание проблемы, решение которой имеет приоритетное значение для жителей сельского поселения или его части;</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2) обоснование предложений по решению указанной проблемы;</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описание ожидаемого результата (ожидаемых результатов) реализации инициативного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4) предварительный расчет необходимых расходов на реализацию инициативного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5) планируемые сроки реализации инициативного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lastRenderedPageBreak/>
              <w:t>6) сведения о планируемом (возможном) финансовом, имущественном и (или) трудовом участии заинтересованных лиц в реализации данного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8) указание на территорию сельского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9) иные сведения, предусмотренные нормативным правовым актом Совета депутатов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4. </w:t>
            </w:r>
            <w:proofErr w:type="gramStart"/>
            <w:r w:rsidRPr="00137355">
              <w:rPr>
                <w:rFonts w:ascii="Arial" w:hAnsi="Arial" w:cs="Arial"/>
                <w:sz w:val="24"/>
                <w:szCs w:val="24"/>
              </w:rPr>
              <w:t>Инициативный проект до его внесения в администрацию сельского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сельского поселения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137355">
              <w:rPr>
                <w:rFonts w:ascii="Arial" w:hAnsi="Arial" w:cs="Arial"/>
                <w:sz w:val="24"/>
                <w:szCs w:val="24"/>
              </w:rPr>
              <w:t xml:space="preserve">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Нормативным правовым актом Совета депутатов сельского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Инициаторы проекта при внесении инициативного проекта в администрацию сельского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сельского поселения или его части.</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5. </w:t>
            </w:r>
            <w:proofErr w:type="gramStart"/>
            <w:r w:rsidRPr="00137355">
              <w:rPr>
                <w:rFonts w:ascii="Arial" w:hAnsi="Arial" w:cs="Arial"/>
                <w:sz w:val="24"/>
                <w:szCs w:val="24"/>
              </w:rPr>
              <w:t>Информация о внесении инициативного проекта в администрацию сельского поселения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трех рабочих дней со дня внесения инициативного проекта в администрацию сельского поселения и должна содержать сведения, указанные в части 3 настоящей статьи, а также об инициаторах проекта.</w:t>
            </w:r>
            <w:proofErr w:type="gramEnd"/>
            <w:r w:rsidRPr="00137355">
              <w:rPr>
                <w:rFonts w:ascii="Arial" w:hAnsi="Arial" w:cs="Arial"/>
                <w:sz w:val="24"/>
                <w:szCs w:val="24"/>
              </w:rPr>
              <w:t xml:space="preserve"> Одновременно граждане информируются о возможности представления в администрацию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сельского поселения, достигшие шестнадцатилетнего возраста. В случае</w:t>
            </w:r>
            <w:proofErr w:type="gramStart"/>
            <w:r w:rsidRPr="00137355">
              <w:rPr>
                <w:rFonts w:ascii="Arial" w:hAnsi="Arial" w:cs="Arial"/>
                <w:sz w:val="24"/>
                <w:szCs w:val="24"/>
              </w:rPr>
              <w:t>,</w:t>
            </w:r>
            <w:proofErr w:type="gramEnd"/>
            <w:r w:rsidRPr="00137355">
              <w:rPr>
                <w:rFonts w:ascii="Arial" w:hAnsi="Arial" w:cs="Arial"/>
                <w:sz w:val="24"/>
                <w:szCs w:val="24"/>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6. Инициативный проект подлежит обязательному рассмотрению администрацией сельского поселения в течение 30 дней со дня его внесения. Администрация сельского поселения по результатам рассмотрения инициативного проекта принимает одно из следующих решений:</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w:t>
            </w:r>
            <w:r w:rsidRPr="00137355">
              <w:rPr>
                <w:rFonts w:ascii="Arial" w:hAnsi="Arial" w:cs="Arial"/>
                <w:sz w:val="24"/>
                <w:szCs w:val="24"/>
              </w:rPr>
              <w:lastRenderedPageBreak/>
              <w:t>бюджете);</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7. Администрация сельского поселения принимает решение об отказе в поддержке инициативного проекта в одном из следующих случаев:</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 несоблюдение установленного порядка внесения инициативного проекта и его рассмотрения;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Костромской области, уставу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невозможность реализации инициативного проекта ввиду отсутствия у органов местного самоуправления необходимых полномочий и прав;</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5) наличие возможности решения описанной в инициативном проекте проблемы более эффективным способом;</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6) признание инициативного проекта не прошедшим конкурсный отбор.</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8. Администрация сельского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10. </w:t>
            </w:r>
            <w:proofErr w:type="gramStart"/>
            <w:r w:rsidRPr="00137355">
              <w:rPr>
                <w:rFonts w:ascii="Arial" w:hAnsi="Arial" w:cs="Arial"/>
                <w:sz w:val="24"/>
                <w:szCs w:val="24"/>
              </w:rPr>
              <w:t>В отношении инициативных проектов, выдвигаемых для получения финансовой поддержки за счет межбюджетных трансфертов из бюджета Костромской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Костромской области</w:t>
            </w:r>
            <w:proofErr w:type="gramEnd"/>
            <w:r w:rsidRPr="00137355">
              <w:rPr>
                <w:rFonts w:ascii="Arial" w:hAnsi="Arial" w:cs="Arial"/>
                <w:sz w:val="24"/>
                <w:szCs w:val="24"/>
              </w:rPr>
              <w:t>. В этом случае требования частей 3, 6, 7, 8, 9, 11 и 12 настоящей статьи не применяются.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11. В случае</w:t>
            </w:r>
            <w:proofErr w:type="gramStart"/>
            <w:r w:rsidRPr="00137355">
              <w:rPr>
                <w:rFonts w:ascii="Arial" w:hAnsi="Arial" w:cs="Arial"/>
                <w:sz w:val="24"/>
                <w:szCs w:val="24"/>
              </w:rPr>
              <w:t>,</w:t>
            </w:r>
            <w:proofErr w:type="gramEnd"/>
            <w:r w:rsidRPr="00137355">
              <w:rPr>
                <w:rFonts w:ascii="Arial" w:hAnsi="Arial" w:cs="Arial"/>
                <w:sz w:val="24"/>
                <w:szCs w:val="24"/>
              </w:rPr>
              <w:t xml:space="preserve"> если в администрацию сельского поселения внесено несколько инициативных проектов, в том числе с описанием аналогичных по содержанию приоритетных проблем, администрация сельского поселения организует проведение конкурсного отбора и информирует об этом инициаторов проекта.</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депутатов сельского поселения. Состав коллегиального органа (комиссии) формируется администрацией сельского поселения. При этом половина от общего числа членов коллегиального органа (комиссии) должна быть назначена на основе предложений Совета депутатов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13. Инициаторы проекта, другие граждане, проживающие на территории сельского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137355">
              <w:rPr>
                <w:rFonts w:ascii="Arial" w:hAnsi="Arial" w:cs="Arial"/>
                <w:sz w:val="24"/>
                <w:szCs w:val="24"/>
              </w:rPr>
              <w:t>контроль за</w:t>
            </w:r>
            <w:proofErr w:type="gramEnd"/>
            <w:r w:rsidRPr="00137355">
              <w:rPr>
                <w:rFonts w:ascii="Arial" w:hAnsi="Arial" w:cs="Arial"/>
                <w:sz w:val="24"/>
                <w:szCs w:val="24"/>
              </w:rPr>
              <w:t xml:space="preserve"> реализацией </w:t>
            </w:r>
            <w:r w:rsidRPr="00137355">
              <w:rPr>
                <w:rFonts w:ascii="Arial" w:hAnsi="Arial" w:cs="Arial"/>
                <w:sz w:val="24"/>
                <w:szCs w:val="24"/>
              </w:rPr>
              <w:lastRenderedPageBreak/>
              <w:t>инициативного проекта в формах, не противоречащих законодательству Российской Федерации.</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14. Информация о рассмотрении инициативного проекта администрацией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сельского поселения в информационно-телекоммуникационной сети «Интернет». Отчет администрации сельского поселения об итогах реализации инициативного проекта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137355">
              <w:rPr>
                <w:rFonts w:ascii="Arial" w:hAnsi="Arial" w:cs="Arial"/>
                <w:sz w:val="24"/>
                <w:szCs w:val="24"/>
              </w:rPr>
              <w:t>,</w:t>
            </w:r>
            <w:proofErr w:type="gramEnd"/>
            <w:r w:rsidRPr="00137355">
              <w:rPr>
                <w:rFonts w:ascii="Arial" w:hAnsi="Arial" w:cs="Arial"/>
                <w:sz w:val="24"/>
                <w:szCs w:val="24"/>
              </w:rPr>
              <w:t xml:space="preserve">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1.3.</w:t>
            </w:r>
            <w:r w:rsidRPr="00137355">
              <w:rPr>
                <w:rFonts w:ascii="Arial" w:hAnsi="Arial" w:cs="Arial"/>
                <w:b/>
                <w:sz w:val="24"/>
                <w:szCs w:val="24"/>
              </w:rPr>
              <w:tab/>
              <w:t>в статье 19:</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а) часть 1 после слов «и должностных лиц местного самоуправления</w:t>
            </w:r>
            <w:proofErr w:type="gramStart"/>
            <w:r w:rsidRPr="00137355">
              <w:rPr>
                <w:rFonts w:ascii="Arial" w:hAnsi="Arial" w:cs="Arial"/>
                <w:sz w:val="24"/>
                <w:szCs w:val="24"/>
              </w:rPr>
              <w:t>,»</w:t>
            </w:r>
            <w:proofErr w:type="gramEnd"/>
            <w:r w:rsidRPr="00137355">
              <w:rPr>
                <w:rFonts w:ascii="Arial" w:hAnsi="Arial" w:cs="Arial"/>
                <w:sz w:val="24"/>
                <w:szCs w:val="24"/>
              </w:rPr>
              <w:t xml:space="preserve"> дополнить словами «обсуждения вопросов внесения инициативных проектов и их рассмотрения,»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б) Часть 2 дополнить абзацем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сельского поселения</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1.4.</w:t>
            </w:r>
            <w:r w:rsidRPr="00137355">
              <w:rPr>
                <w:rFonts w:ascii="Arial" w:hAnsi="Arial" w:cs="Arial"/>
                <w:b/>
                <w:sz w:val="24"/>
                <w:szCs w:val="24"/>
              </w:rPr>
              <w:tab/>
              <w:t>в статье 20:</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а) часть 2 дополнить предложением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«В опросе граждан по вопросу выявления мнения граждан о поддержке инициативного проекта вправе участвовать жители сельского поселения или его части, в которых предлагается реализовать инициативный проект, достигшие шестнадцатилетнего возраста</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б) часть 3 дополнить пунктом 3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жителей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в) часть 5 дополнить предложением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«Для проведения опроса граждан может использоваться официальный сайт сельского поселения в информационно-телекоммуникационной сети «Интернет»</w:t>
            </w:r>
            <w:proofErr w:type="gramStart"/>
            <w:r w:rsidRPr="00137355">
              <w:rPr>
                <w:rFonts w:ascii="Arial" w:hAnsi="Arial" w:cs="Arial"/>
                <w:sz w:val="24"/>
                <w:szCs w:val="24"/>
              </w:rPr>
              <w:t>.»</w:t>
            </w:r>
            <w:proofErr w:type="gramEnd"/>
            <w:r w:rsidRPr="00137355">
              <w:rPr>
                <w:rFonts w:ascii="Arial" w:hAnsi="Arial" w:cs="Arial"/>
                <w:sz w:val="24"/>
                <w:szCs w:val="24"/>
              </w:rPr>
              <w:t>;</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г) часть 6 дополнить пунктом 6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«6) порядок идентификации участников опроса в случае проведения опроса граждан с использованием официального сайта сельского поселения в информационно-телекоммуникационной сети «Интернет»</w:t>
            </w:r>
            <w:proofErr w:type="gramStart"/>
            <w:r w:rsidRPr="00137355">
              <w:rPr>
                <w:rFonts w:ascii="Arial" w:hAnsi="Arial" w:cs="Arial"/>
                <w:sz w:val="24"/>
                <w:szCs w:val="24"/>
              </w:rPr>
              <w:t>;»</w:t>
            </w:r>
            <w:proofErr w:type="gramEnd"/>
            <w:r w:rsidRPr="00137355">
              <w:rPr>
                <w:rFonts w:ascii="Arial" w:hAnsi="Arial" w:cs="Arial"/>
                <w:sz w:val="24"/>
                <w:szCs w:val="24"/>
              </w:rPr>
              <w:t>;</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д) пункт 1 части 8 дополнить словами «или жителей сельского поселения»;</w:t>
            </w:r>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1.5.</w:t>
            </w:r>
            <w:r w:rsidRPr="00137355">
              <w:rPr>
                <w:rFonts w:ascii="Arial" w:hAnsi="Arial" w:cs="Arial"/>
                <w:b/>
                <w:sz w:val="24"/>
                <w:szCs w:val="24"/>
              </w:rPr>
              <w:tab/>
              <w:t>в статье 23:</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b/>
                <w:sz w:val="24"/>
                <w:szCs w:val="24"/>
              </w:rPr>
              <w:t>а)</w:t>
            </w:r>
            <w:r w:rsidRPr="00137355">
              <w:rPr>
                <w:rFonts w:ascii="Arial" w:hAnsi="Arial" w:cs="Arial"/>
                <w:sz w:val="24"/>
                <w:szCs w:val="24"/>
              </w:rPr>
              <w:t xml:space="preserve"> часть 6 дополнить пунктом 7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«7) обсуждение инициативного проекта и принятие решения по вопросу о его одобрении</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b/>
                <w:sz w:val="24"/>
                <w:szCs w:val="24"/>
              </w:rPr>
              <w:t>б)</w:t>
            </w:r>
            <w:r w:rsidRPr="00137355">
              <w:rPr>
                <w:rFonts w:ascii="Arial" w:hAnsi="Arial" w:cs="Arial"/>
                <w:sz w:val="24"/>
                <w:szCs w:val="24"/>
              </w:rPr>
              <w:t xml:space="preserve"> дополнить частью 7.1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lastRenderedPageBreak/>
              <w:t>«7.1 Органы территориального общественного самоуправления могут выдвигать инициативный проект в качестве инициаторов проекта</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1.6.</w:t>
            </w:r>
            <w:r w:rsidRPr="00137355">
              <w:rPr>
                <w:rFonts w:ascii="Arial" w:hAnsi="Arial" w:cs="Arial"/>
                <w:b/>
                <w:sz w:val="24"/>
                <w:szCs w:val="24"/>
              </w:rPr>
              <w:tab/>
              <w:t>часть 6 статьи 25 дополнить пунктом 4.1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137355">
              <w:rPr>
                <w:rFonts w:ascii="Arial" w:hAnsi="Arial" w:cs="Arial"/>
                <w:sz w:val="24"/>
                <w:szCs w:val="24"/>
              </w:rPr>
              <w:t>;»</w:t>
            </w:r>
            <w:proofErr w:type="gramEnd"/>
            <w:r w:rsidRPr="00137355">
              <w:rPr>
                <w:rFonts w:ascii="Arial" w:hAnsi="Arial" w:cs="Arial"/>
                <w:sz w:val="24"/>
                <w:szCs w:val="24"/>
              </w:rPr>
              <w:t>;</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b/>
                <w:sz w:val="24"/>
                <w:szCs w:val="24"/>
              </w:rPr>
              <w:t>1.7. Статью 33 дополнить частью 8 следующего содержания</w:t>
            </w:r>
            <w:r w:rsidRPr="00137355">
              <w:rPr>
                <w:rFonts w:ascii="Arial" w:hAnsi="Arial" w:cs="Arial"/>
                <w:sz w:val="24"/>
                <w:szCs w:val="24"/>
              </w:rPr>
              <w:t>:</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«8. Депутату Совета депутатов сельского поселения, осуществляющему свои полномочия на непостоянной основе, гарантируется сохранение места работы (должности) на период, продолжительность которого составляет в совокупности 2 рабочих дня в месяц</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1.8. Часть 3 статьи 49 дополнить пунктом 3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contextualSpacing/>
              <w:jc w:val="both"/>
              <w:rPr>
                <w:rFonts w:ascii="Arial" w:hAnsi="Arial" w:cs="Arial"/>
                <w:b/>
                <w:sz w:val="24"/>
                <w:szCs w:val="24"/>
              </w:rPr>
            </w:pPr>
            <w:r w:rsidRPr="00137355">
              <w:rPr>
                <w:rFonts w:ascii="Arial" w:hAnsi="Arial" w:cs="Arial"/>
                <w:b/>
                <w:sz w:val="24"/>
                <w:szCs w:val="24"/>
              </w:rPr>
              <w:t>1.9.</w:t>
            </w:r>
            <w:r w:rsidRPr="00137355">
              <w:rPr>
                <w:rFonts w:ascii="Arial" w:hAnsi="Arial" w:cs="Arial"/>
                <w:b/>
                <w:sz w:val="24"/>
                <w:szCs w:val="24"/>
              </w:rPr>
              <w:tab/>
              <w:t>дополнить статьей 67.1 следующего содержания: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«Статья 67.1 Финансовое и иное обеспечение реализации инициативных проектов</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 xml:space="preserve">1. Источником финансового обеспечения реализации инициативных проектов, предусмотренных статьей 17.1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137355">
              <w:rPr>
                <w:rFonts w:ascii="Arial" w:hAnsi="Arial" w:cs="Arial"/>
                <w:sz w:val="24"/>
                <w:szCs w:val="24"/>
              </w:rPr>
              <w:t>формируемые</w:t>
            </w:r>
            <w:proofErr w:type="gramEnd"/>
            <w:r w:rsidRPr="00137355">
              <w:rPr>
                <w:rFonts w:ascii="Arial" w:hAnsi="Arial" w:cs="Arial"/>
                <w:sz w:val="24"/>
                <w:szCs w:val="24"/>
              </w:rPr>
              <w:t xml:space="preserve"> в том числе с учетом объемов инициативных платежей и (или) межбюджетных трансфертов из бюджета Костромской области, предоставленных в целях финансового обеспечения соответствующих расходных обязательств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3. В случае</w:t>
            </w:r>
            <w:proofErr w:type="gramStart"/>
            <w:r w:rsidRPr="00137355">
              <w:rPr>
                <w:rFonts w:ascii="Arial" w:hAnsi="Arial" w:cs="Arial"/>
                <w:sz w:val="24"/>
                <w:szCs w:val="24"/>
              </w:rPr>
              <w:t>,</w:t>
            </w:r>
            <w:proofErr w:type="gramEnd"/>
            <w:r w:rsidRPr="00137355">
              <w:rPr>
                <w:rFonts w:ascii="Arial" w:hAnsi="Arial" w:cs="Arial"/>
                <w:sz w:val="24"/>
                <w:szCs w:val="24"/>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Совета депутатов сельского поселения.</w:t>
            </w:r>
          </w:p>
          <w:p w:rsidR="00B46517" w:rsidRPr="00137355" w:rsidRDefault="00B46517">
            <w:pPr>
              <w:spacing w:after="0" w:line="240" w:lineRule="auto"/>
              <w:ind w:firstLine="709"/>
              <w:contextualSpacing/>
              <w:jc w:val="both"/>
              <w:rPr>
                <w:rFonts w:ascii="Arial" w:hAnsi="Arial" w:cs="Arial"/>
                <w:sz w:val="24"/>
                <w:szCs w:val="24"/>
              </w:rPr>
            </w:pPr>
            <w:r w:rsidRPr="00137355">
              <w:rPr>
                <w:rFonts w:ascii="Arial" w:hAnsi="Arial" w:cs="Arial"/>
                <w:sz w:val="24"/>
                <w:szCs w:val="24"/>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137355">
              <w:rPr>
                <w:rFonts w:ascii="Arial" w:hAnsi="Arial" w:cs="Arial"/>
                <w:sz w:val="24"/>
                <w:szCs w:val="24"/>
              </w:rPr>
              <w:t>.»</w:t>
            </w:r>
            <w:proofErr w:type="gramEnd"/>
          </w:p>
          <w:p w:rsidR="00B46517" w:rsidRPr="00137355" w:rsidRDefault="00B46517">
            <w:pPr>
              <w:spacing w:after="0" w:line="240" w:lineRule="auto"/>
              <w:ind w:firstLine="709"/>
              <w:jc w:val="both"/>
              <w:rPr>
                <w:rFonts w:ascii="Arial" w:hAnsi="Arial" w:cs="Arial"/>
                <w:sz w:val="24"/>
                <w:szCs w:val="24"/>
              </w:rPr>
            </w:pPr>
          </w:p>
          <w:p w:rsidR="00B46517" w:rsidRPr="00137355" w:rsidRDefault="00B46517" w:rsidP="00137355">
            <w:pPr>
              <w:spacing w:after="0" w:line="240" w:lineRule="auto"/>
              <w:ind w:firstLine="709"/>
              <w:jc w:val="both"/>
              <w:rPr>
                <w:rFonts w:ascii="Arial" w:hAnsi="Arial" w:cs="Arial"/>
                <w:b/>
                <w:sz w:val="24"/>
                <w:szCs w:val="24"/>
              </w:rPr>
            </w:pPr>
            <w:r w:rsidRPr="00137355">
              <w:rPr>
                <w:rFonts w:ascii="Arial" w:hAnsi="Arial" w:cs="Arial"/>
                <w:b/>
                <w:sz w:val="24"/>
                <w:szCs w:val="24"/>
              </w:rPr>
              <w:t xml:space="preserve">Статья 2 </w:t>
            </w:r>
          </w:p>
          <w:p w:rsidR="00B46517" w:rsidRPr="00137355" w:rsidRDefault="00B46517">
            <w:pPr>
              <w:spacing w:after="0" w:line="240" w:lineRule="auto"/>
              <w:ind w:firstLine="567"/>
              <w:jc w:val="both"/>
              <w:rPr>
                <w:rFonts w:ascii="Arial" w:hAnsi="Arial" w:cs="Arial"/>
                <w:sz w:val="24"/>
                <w:szCs w:val="24"/>
              </w:rPr>
            </w:pPr>
            <w:r w:rsidRPr="00137355">
              <w:rPr>
                <w:rFonts w:ascii="Arial" w:hAnsi="Arial" w:cs="Arial"/>
                <w:sz w:val="24"/>
                <w:szCs w:val="24"/>
              </w:rPr>
              <w:t>1.Настоящий муниципальный правовой а</w:t>
            </w:r>
            <w:proofErr w:type="gramStart"/>
            <w:r w:rsidRPr="00137355">
              <w:rPr>
                <w:rFonts w:ascii="Arial" w:hAnsi="Arial" w:cs="Arial"/>
                <w:sz w:val="24"/>
                <w:szCs w:val="24"/>
              </w:rPr>
              <w:t>кт вст</w:t>
            </w:r>
            <w:proofErr w:type="gramEnd"/>
            <w:r w:rsidRPr="00137355">
              <w:rPr>
                <w:rFonts w:ascii="Arial" w:hAnsi="Arial" w:cs="Arial"/>
                <w:sz w:val="24"/>
                <w:szCs w:val="24"/>
              </w:rPr>
              <w:t>упает в силу после его официального опубликования.</w:t>
            </w:r>
          </w:p>
          <w:p w:rsidR="00B46517" w:rsidRPr="00137355" w:rsidRDefault="00B46517">
            <w:pPr>
              <w:pStyle w:val="ConsNonformat"/>
              <w:widowControl/>
              <w:tabs>
                <w:tab w:val="left" w:pos="142"/>
              </w:tabs>
              <w:spacing w:line="276" w:lineRule="auto"/>
              <w:ind w:right="0" w:firstLine="567"/>
              <w:jc w:val="both"/>
              <w:rPr>
                <w:rFonts w:ascii="Arial" w:eastAsia="Calibri" w:hAnsi="Arial" w:cs="Arial"/>
                <w:sz w:val="24"/>
                <w:szCs w:val="24"/>
                <w:lang w:eastAsia="en-US"/>
              </w:rPr>
            </w:pPr>
            <w:r w:rsidRPr="00137355">
              <w:rPr>
                <w:rFonts w:ascii="Arial" w:eastAsia="Calibri" w:hAnsi="Arial" w:cs="Arial"/>
                <w:sz w:val="24"/>
                <w:szCs w:val="24"/>
                <w:lang w:eastAsia="en-US"/>
              </w:rPr>
              <w:t>2. Положение частей 1.2-1.6, 1,9 статьи 1 настоящего муниципального правового акта распространяет своё действие на правоотношения, возникшие с 01 января 2021 года.</w:t>
            </w:r>
          </w:p>
          <w:p w:rsidR="00B46517" w:rsidRPr="00137355" w:rsidRDefault="00B46517" w:rsidP="00137355">
            <w:pPr>
              <w:pStyle w:val="ConsNonformat"/>
              <w:widowControl/>
              <w:tabs>
                <w:tab w:val="left" w:pos="142"/>
              </w:tabs>
              <w:spacing w:line="276" w:lineRule="auto"/>
              <w:ind w:right="0" w:firstLine="567"/>
              <w:jc w:val="both"/>
              <w:rPr>
                <w:rFonts w:ascii="Arial" w:eastAsia="Calibri" w:hAnsi="Arial" w:cs="Arial"/>
                <w:sz w:val="24"/>
                <w:szCs w:val="24"/>
                <w:lang w:eastAsia="en-US"/>
              </w:rPr>
            </w:pPr>
            <w:r w:rsidRPr="00137355">
              <w:rPr>
                <w:rFonts w:ascii="Arial" w:eastAsia="Calibri" w:hAnsi="Arial" w:cs="Arial"/>
                <w:sz w:val="24"/>
                <w:szCs w:val="24"/>
                <w:lang w:eastAsia="en-US"/>
              </w:rPr>
              <w:t xml:space="preserve">3. Действие положений статей 17.1, 67.1 Устава муниципального образования </w:t>
            </w:r>
            <w:r w:rsidRPr="00137355">
              <w:rPr>
                <w:rFonts w:ascii="Arial" w:eastAsia="Calibri" w:hAnsi="Arial" w:cs="Arial"/>
                <w:sz w:val="24"/>
                <w:szCs w:val="24"/>
                <w:lang w:eastAsia="en-US"/>
              </w:rPr>
              <w:lastRenderedPageBreak/>
              <w:t xml:space="preserve">Апраксинское сельское поселение Костромского муниципального района Костромской области не распространятся на правоотношения, возникшие до 01 января 2021 года. </w:t>
            </w:r>
          </w:p>
          <w:p w:rsidR="00B46517" w:rsidRPr="00137355" w:rsidRDefault="00B46517">
            <w:pPr>
              <w:pStyle w:val="ConsNonformat"/>
              <w:widowControl/>
              <w:tabs>
                <w:tab w:val="left" w:pos="142"/>
              </w:tabs>
              <w:spacing w:line="276" w:lineRule="auto"/>
              <w:ind w:right="0" w:firstLine="567"/>
              <w:jc w:val="both"/>
              <w:rPr>
                <w:rFonts w:ascii="Arial" w:eastAsia="Calibri" w:hAnsi="Arial" w:cs="Arial"/>
                <w:sz w:val="24"/>
                <w:szCs w:val="24"/>
                <w:lang w:eastAsia="en-US"/>
              </w:rPr>
            </w:pPr>
          </w:p>
          <w:p w:rsidR="00B46517" w:rsidRPr="00137355" w:rsidRDefault="00B46517">
            <w:pPr>
              <w:pStyle w:val="ConsNonformat"/>
              <w:widowControl/>
              <w:tabs>
                <w:tab w:val="left" w:pos="142"/>
              </w:tabs>
              <w:spacing w:line="276" w:lineRule="auto"/>
              <w:ind w:right="0"/>
              <w:jc w:val="both"/>
              <w:rPr>
                <w:rFonts w:ascii="Arial" w:eastAsia="Calibri" w:hAnsi="Arial" w:cs="Arial"/>
                <w:sz w:val="24"/>
                <w:szCs w:val="24"/>
                <w:lang w:eastAsia="en-US"/>
              </w:rPr>
            </w:pPr>
            <w:r w:rsidRPr="00137355">
              <w:rPr>
                <w:rFonts w:ascii="Arial" w:eastAsia="Calibri" w:hAnsi="Arial" w:cs="Arial"/>
                <w:sz w:val="24"/>
                <w:szCs w:val="24"/>
                <w:lang w:eastAsia="en-US"/>
              </w:rPr>
              <w:t>Глава Апраксинского сельского поселения</w:t>
            </w:r>
          </w:p>
          <w:p w:rsidR="00B46517" w:rsidRPr="00137355" w:rsidRDefault="00B46517">
            <w:pPr>
              <w:pStyle w:val="ConsNonformat"/>
              <w:widowControl/>
              <w:tabs>
                <w:tab w:val="left" w:pos="142"/>
              </w:tabs>
              <w:spacing w:line="276" w:lineRule="auto"/>
              <w:ind w:right="0"/>
              <w:jc w:val="both"/>
              <w:rPr>
                <w:rFonts w:ascii="Arial" w:eastAsia="Calibri" w:hAnsi="Arial" w:cs="Arial"/>
                <w:sz w:val="24"/>
                <w:szCs w:val="24"/>
                <w:lang w:eastAsia="en-US"/>
              </w:rPr>
            </w:pPr>
            <w:r w:rsidRPr="00137355">
              <w:rPr>
                <w:rFonts w:ascii="Arial" w:eastAsia="Calibri" w:hAnsi="Arial" w:cs="Arial"/>
                <w:sz w:val="24"/>
                <w:szCs w:val="24"/>
                <w:lang w:eastAsia="en-US"/>
              </w:rPr>
              <w:t xml:space="preserve">Костромского муниципального района </w:t>
            </w:r>
          </w:p>
          <w:p w:rsidR="00B46517" w:rsidRPr="00137355" w:rsidRDefault="00B46517">
            <w:pPr>
              <w:pStyle w:val="ConsNonformat"/>
              <w:widowControl/>
              <w:tabs>
                <w:tab w:val="left" w:pos="142"/>
              </w:tabs>
              <w:spacing w:line="276" w:lineRule="auto"/>
              <w:ind w:right="0"/>
              <w:jc w:val="both"/>
              <w:rPr>
                <w:rFonts w:ascii="Times New Roman" w:eastAsia="Calibri" w:hAnsi="Times New Roman" w:cs="Times New Roman"/>
                <w:sz w:val="24"/>
                <w:szCs w:val="24"/>
                <w:lang w:eastAsia="en-US"/>
              </w:rPr>
            </w:pPr>
            <w:r w:rsidRPr="00137355">
              <w:rPr>
                <w:rFonts w:ascii="Arial" w:eastAsia="Calibri" w:hAnsi="Arial" w:cs="Arial"/>
                <w:sz w:val="24"/>
                <w:szCs w:val="24"/>
                <w:lang w:eastAsia="en-US"/>
              </w:rPr>
              <w:t xml:space="preserve">Костромской области                                    </w:t>
            </w:r>
            <w:r w:rsidR="00137355">
              <w:rPr>
                <w:rFonts w:ascii="Arial" w:eastAsia="Calibri" w:hAnsi="Arial" w:cs="Arial"/>
                <w:sz w:val="24"/>
                <w:szCs w:val="24"/>
                <w:lang w:eastAsia="en-US"/>
              </w:rPr>
              <w:t xml:space="preserve">            </w:t>
            </w:r>
            <w:r w:rsidRPr="00137355">
              <w:rPr>
                <w:rFonts w:ascii="Arial" w:eastAsia="Calibri" w:hAnsi="Arial" w:cs="Arial"/>
                <w:sz w:val="24"/>
                <w:szCs w:val="24"/>
                <w:lang w:eastAsia="en-US"/>
              </w:rPr>
              <w:t xml:space="preserve">  _______________</w:t>
            </w:r>
            <w:r w:rsidRPr="00137355">
              <w:rPr>
                <w:rFonts w:ascii="Times New Roman" w:eastAsia="Calibri" w:hAnsi="Times New Roman" w:cs="Times New Roman"/>
                <w:sz w:val="24"/>
                <w:szCs w:val="24"/>
                <w:lang w:eastAsia="en-US"/>
              </w:rPr>
              <w:t xml:space="preserve">       _____________</w:t>
            </w:r>
          </w:p>
          <w:p w:rsidR="00B46517" w:rsidRPr="00137355" w:rsidRDefault="00B46517">
            <w:pPr>
              <w:autoSpaceDE w:val="0"/>
              <w:autoSpaceDN w:val="0"/>
              <w:adjustRightInd w:val="0"/>
              <w:spacing w:after="0" w:line="240" w:lineRule="auto"/>
              <w:ind w:firstLine="4962"/>
              <w:jc w:val="both"/>
              <w:rPr>
                <w:rFonts w:ascii="Times New Roman" w:hAnsi="Times New Roman"/>
                <w:sz w:val="24"/>
                <w:szCs w:val="24"/>
              </w:rPr>
            </w:pPr>
            <w:r w:rsidRPr="00137355">
              <w:rPr>
                <w:rFonts w:ascii="Times New Roman" w:hAnsi="Times New Roman"/>
                <w:i/>
                <w:sz w:val="24"/>
                <w:szCs w:val="24"/>
              </w:rPr>
              <w:t xml:space="preserve">                   (подпись)                                 ФИО </w:t>
            </w:r>
          </w:p>
          <w:p w:rsidR="00B46517" w:rsidRPr="00137355" w:rsidRDefault="00137355" w:rsidP="00137355">
            <w:pPr>
              <w:tabs>
                <w:tab w:val="left" w:pos="142"/>
              </w:tabs>
              <w:autoSpaceDE w:val="0"/>
              <w:autoSpaceDN w:val="0"/>
              <w:adjustRightInd w:val="0"/>
              <w:spacing w:after="0" w:line="240" w:lineRule="auto"/>
              <w:jc w:val="both"/>
              <w:rPr>
                <w:rFonts w:ascii="Arial" w:eastAsia="Times New Roman" w:hAnsi="Arial" w:cs="Arial"/>
                <w:i/>
                <w:sz w:val="24"/>
                <w:szCs w:val="24"/>
                <w:lang w:eastAsia="ru-RU"/>
              </w:rPr>
            </w:pPr>
            <w:r>
              <w:rPr>
                <w:rFonts w:ascii="Arial" w:hAnsi="Arial" w:cs="Arial"/>
                <w:sz w:val="24"/>
                <w:szCs w:val="24"/>
              </w:rPr>
              <w:t xml:space="preserve">    </w:t>
            </w:r>
          </w:p>
          <w:p w:rsidR="00B46517" w:rsidRDefault="00137355" w:rsidP="00137355">
            <w:pPr>
              <w:spacing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493AA78F" wp14:editId="6A3B007F">
                  <wp:extent cx="5743575" cy="6829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3575" cy="6829425"/>
                          </a:xfrm>
                          <a:prstGeom prst="rect">
                            <a:avLst/>
                          </a:prstGeom>
                          <a:noFill/>
                          <a:ln>
                            <a:noFill/>
                          </a:ln>
                        </pic:spPr>
                      </pic:pic>
                    </a:graphicData>
                  </a:graphic>
                </wp:inline>
              </w:drawing>
            </w:r>
          </w:p>
          <w:p w:rsidR="00744105" w:rsidRDefault="00744105" w:rsidP="00137355">
            <w:pPr>
              <w:spacing w:line="240" w:lineRule="auto"/>
              <w:jc w:val="center"/>
              <w:rPr>
                <w:rFonts w:ascii="Arial" w:hAnsi="Arial" w:cs="Arial"/>
                <w:sz w:val="24"/>
                <w:szCs w:val="24"/>
              </w:rPr>
            </w:pPr>
          </w:p>
          <w:p w:rsidR="00744105" w:rsidRDefault="00744105" w:rsidP="00137355">
            <w:pPr>
              <w:spacing w:line="240" w:lineRule="auto"/>
              <w:jc w:val="center"/>
              <w:rPr>
                <w:rFonts w:ascii="Arial" w:hAnsi="Arial" w:cs="Arial"/>
                <w:sz w:val="24"/>
                <w:szCs w:val="24"/>
              </w:rPr>
            </w:pPr>
          </w:p>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lastRenderedPageBreak/>
              <w:t>АДМИНИСТРАЦИЯ АПРАКСИНСКОГО СЕЛЬСКОГО ПОСЕЛЕНИЯ КОСТРОМСКОГО МУНИЦИПАЛЬНОГО РАЙОНА</w:t>
            </w:r>
          </w:p>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 КОСТРОМСКОЙ ОБЛАСТИ</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jc w:val="center"/>
              <w:rPr>
                <w:rFonts w:ascii="Times New Roman" w:eastAsia="Times New Roman" w:hAnsi="Times New Roman" w:cs="Times New Roman"/>
                <w:b/>
                <w:sz w:val="28"/>
                <w:szCs w:val="28"/>
                <w:lang w:eastAsia="ru-RU"/>
              </w:rPr>
            </w:pPr>
            <w:proofErr w:type="gramStart"/>
            <w:r w:rsidRPr="00744105">
              <w:rPr>
                <w:rFonts w:ascii="Times New Roman" w:eastAsia="Times New Roman" w:hAnsi="Times New Roman" w:cs="Times New Roman"/>
                <w:b/>
                <w:sz w:val="28"/>
                <w:szCs w:val="28"/>
                <w:lang w:eastAsia="ru-RU"/>
              </w:rPr>
              <w:t>П</w:t>
            </w:r>
            <w:proofErr w:type="gramEnd"/>
            <w:r w:rsidRPr="00744105">
              <w:rPr>
                <w:rFonts w:ascii="Times New Roman" w:eastAsia="Times New Roman" w:hAnsi="Times New Roman" w:cs="Times New Roman"/>
                <w:b/>
                <w:sz w:val="28"/>
                <w:szCs w:val="28"/>
                <w:lang w:eastAsia="ru-RU"/>
              </w:rPr>
              <w:t xml:space="preserve"> О С Т А Н О В Л Е Н И Е</w:t>
            </w:r>
          </w:p>
          <w:p w:rsidR="00744105" w:rsidRPr="00744105" w:rsidRDefault="00744105" w:rsidP="00744105">
            <w:pPr>
              <w:spacing w:after="0" w:line="240" w:lineRule="auto"/>
              <w:jc w:val="center"/>
              <w:rPr>
                <w:rFonts w:ascii="Times New Roman" w:eastAsia="Times New Roman" w:hAnsi="Times New Roman" w:cs="Times New Roman"/>
                <w:b/>
                <w:sz w:val="28"/>
                <w:szCs w:val="28"/>
                <w:lang w:eastAsia="ru-RU"/>
              </w:rPr>
            </w:pPr>
          </w:p>
          <w:p w:rsidR="00744105" w:rsidRPr="00744105" w:rsidRDefault="00744105" w:rsidP="00744105">
            <w:pPr>
              <w:spacing w:after="0" w:line="240" w:lineRule="auto"/>
              <w:jc w:val="center"/>
              <w:rPr>
                <w:rFonts w:ascii="Times New Roman" w:eastAsia="Times New Roman" w:hAnsi="Times New Roman" w:cs="Times New Roman"/>
                <w:b/>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от «12» февраля 2021 года                     №  9                                    п. Апраксино</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Об утверждении перечня кодов</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целевых статей расходов бюджета</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Апраксинского сельского поселения</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Костромского муниципального района</w:t>
            </w: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на 2021 год и на плановый период 2022 и 2023 годов</w:t>
            </w:r>
          </w:p>
          <w:p w:rsidR="00744105" w:rsidRPr="00744105" w:rsidRDefault="00744105" w:rsidP="00744105">
            <w:pPr>
              <w:spacing w:after="0" w:line="240" w:lineRule="auto"/>
              <w:ind w:firstLine="567"/>
              <w:jc w:val="center"/>
              <w:rPr>
                <w:rFonts w:ascii="Times New Roman" w:eastAsia="Times New Roman" w:hAnsi="Times New Roman" w:cs="Times New Roman"/>
                <w:sz w:val="28"/>
                <w:szCs w:val="28"/>
                <w:lang w:eastAsia="ru-RU"/>
              </w:rPr>
            </w:pPr>
          </w:p>
          <w:p w:rsidR="00744105" w:rsidRPr="00744105" w:rsidRDefault="00744105" w:rsidP="00744105">
            <w:pPr>
              <w:spacing w:after="0" w:line="240" w:lineRule="auto"/>
              <w:ind w:firstLine="567"/>
              <w:jc w:val="center"/>
              <w:rPr>
                <w:rFonts w:ascii="Times New Roman" w:eastAsia="Times New Roman" w:hAnsi="Times New Roman" w:cs="Times New Roman"/>
                <w:sz w:val="28"/>
                <w:szCs w:val="28"/>
                <w:lang w:eastAsia="ru-RU"/>
              </w:rPr>
            </w:pPr>
          </w:p>
          <w:p w:rsidR="00744105" w:rsidRPr="00744105" w:rsidRDefault="00744105" w:rsidP="00744105">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744105">
              <w:rPr>
                <w:rFonts w:ascii="Times New Roman" w:eastAsia="Times New Roman" w:hAnsi="Times New Roman" w:cs="Times New Roman"/>
                <w:sz w:val="28"/>
                <w:szCs w:val="28"/>
                <w:lang w:eastAsia="ru-RU"/>
              </w:rPr>
              <w:t>В соответствии с Бюджетным кодексом Российской Федерации в целях единства бюджетной политики и составления бюджета Апраксинского сельского поселения Костромского муниципального района</w:t>
            </w:r>
            <w:r w:rsidRPr="00744105">
              <w:rPr>
                <w:rFonts w:ascii="Times New Roman" w:eastAsia="Times New Roman" w:hAnsi="Times New Roman" w:cs="Times New Roman"/>
                <w:sz w:val="28"/>
                <w:szCs w:val="28"/>
                <w:lang w:eastAsia="ar-SA"/>
              </w:rPr>
              <w:t xml:space="preserve"> </w:t>
            </w:r>
          </w:p>
          <w:p w:rsidR="00744105" w:rsidRPr="00744105" w:rsidRDefault="00744105" w:rsidP="00744105">
            <w:pPr>
              <w:suppressAutoHyphens/>
              <w:autoSpaceDE w:val="0"/>
              <w:spacing w:after="0" w:line="240" w:lineRule="auto"/>
              <w:jc w:val="both"/>
              <w:rPr>
                <w:rFonts w:ascii="Times New Roman" w:eastAsia="Times New Roman" w:hAnsi="Times New Roman" w:cs="Times New Roman"/>
                <w:sz w:val="28"/>
                <w:szCs w:val="28"/>
                <w:lang w:eastAsia="ar-SA"/>
              </w:rPr>
            </w:pPr>
            <w:r w:rsidRPr="00744105">
              <w:rPr>
                <w:rFonts w:ascii="Times New Roman" w:eastAsia="Times New Roman" w:hAnsi="Times New Roman" w:cs="Times New Roman"/>
                <w:sz w:val="28"/>
                <w:szCs w:val="28"/>
                <w:lang w:eastAsia="ar-SA"/>
              </w:rPr>
              <w:t xml:space="preserve">          администрация </w:t>
            </w:r>
            <w:r w:rsidRPr="00744105">
              <w:rPr>
                <w:rFonts w:ascii="Times New Roman" w:eastAsia="Times New Roman" w:hAnsi="Times New Roman" w:cs="Times New Roman"/>
                <w:spacing w:val="-2"/>
                <w:sz w:val="16"/>
                <w:szCs w:val="16"/>
                <w:lang w:eastAsia="ar-SA"/>
              </w:rPr>
              <w:t xml:space="preserve"> </w:t>
            </w:r>
            <w:r w:rsidRPr="00744105">
              <w:rPr>
                <w:rFonts w:ascii="Times New Roman" w:eastAsia="Times New Roman" w:hAnsi="Times New Roman" w:cs="Times New Roman"/>
                <w:sz w:val="28"/>
                <w:szCs w:val="28"/>
                <w:lang w:eastAsia="ar-SA"/>
              </w:rPr>
              <w:t>ПОСТАНОВЛЯЕТ:</w:t>
            </w:r>
          </w:p>
          <w:p w:rsidR="00744105" w:rsidRPr="00744105" w:rsidRDefault="00744105" w:rsidP="00744105">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744105">
              <w:rPr>
                <w:rFonts w:ascii="Times New Roman" w:eastAsia="Times New Roman" w:hAnsi="Times New Roman" w:cs="Times New Roman"/>
                <w:sz w:val="28"/>
                <w:szCs w:val="28"/>
                <w:lang w:eastAsia="ar-SA"/>
              </w:rPr>
              <w:t xml:space="preserve">       </w:t>
            </w:r>
          </w:p>
          <w:p w:rsidR="00744105" w:rsidRPr="00744105" w:rsidRDefault="00744105" w:rsidP="00744105">
            <w:pPr>
              <w:spacing w:after="0" w:line="240" w:lineRule="auto"/>
              <w:ind w:firstLine="567"/>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1.Утвердить перечень </w:t>
            </w:r>
            <w:proofErr w:type="gramStart"/>
            <w:r w:rsidRPr="00744105">
              <w:rPr>
                <w:rFonts w:ascii="Times New Roman" w:eastAsia="Times New Roman" w:hAnsi="Times New Roman" w:cs="Times New Roman"/>
                <w:sz w:val="28"/>
                <w:szCs w:val="28"/>
                <w:lang w:eastAsia="ru-RU"/>
              </w:rPr>
              <w:t>кодов целевых статей классификации расходов бюджета</w:t>
            </w:r>
            <w:proofErr w:type="gramEnd"/>
            <w:r w:rsidRPr="00744105">
              <w:rPr>
                <w:rFonts w:ascii="Times New Roman" w:eastAsia="Times New Roman" w:hAnsi="Times New Roman" w:cs="Times New Roman"/>
                <w:sz w:val="28"/>
                <w:szCs w:val="28"/>
                <w:lang w:eastAsia="ru-RU"/>
              </w:rPr>
              <w:t xml:space="preserve"> Апраксинского сельского поселения Костромского муниципального района на 2021 год и на плановый период 2022 и 2023 годов:</w:t>
            </w:r>
          </w:p>
          <w:p w:rsidR="00744105" w:rsidRPr="00744105" w:rsidRDefault="00744105" w:rsidP="00744105">
            <w:pPr>
              <w:spacing w:after="0" w:line="240" w:lineRule="auto"/>
              <w:ind w:firstLine="567"/>
              <w:jc w:val="both"/>
              <w:rPr>
                <w:rFonts w:ascii="Times New Roman" w:eastAsia="Times New Roman" w:hAnsi="Times New Roman" w:cs="Times New Roman"/>
                <w:sz w:val="28"/>
                <w:szCs w:val="28"/>
                <w:lang w:eastAsia="ru-RU"/>
              </w:rPr>
            </w:pPr>
          </w:p>
          <w:tbl>
            <w:tblPr>
              <w:tblW w:w="0" w:type="auto"/>
              <w:tblInd w:w="92" w:type="dxa"/>
              <w:tblLayout w:type="fixed"/>
              <w:tblLook w:val="0000" w:firstRow="0" w:lastRow="0" w:firstColumn="0" w:lastColumn="0" w:noHBand="0" w:noVBand="0"/>
            </w:tblPr>
            <w:tblGrid>
              <w:gridCol w:w="7789"/>
              <w:gridCol w:w="1865"/>
            </w:tblGrid>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Наименование целевой статьи</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Код статьи</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выплаты по оплате труда высшего должностного лица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610 00 00110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обеспечение функций высшего должностного лица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610 00 00190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Депутаты представительного органа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620 00 00190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Расходы на выплаты по оплате </w:t>
                  </w:r>
                  <w:proofErr w:type="gramStart"/>
                  <w:r w:rsidRPr="00744105">
                    <w:rPr>
                      <w:rFonts w:ascii="Times New Roman" w:eastAsia="Times New Roman" w:hAnsi="Times New Roman" w:cs="Times New Roman"/>
                      <w:sz w:val="28"/>
                      <w:szCs w:val="28"/>
                      <w:lang w:eastAsia="ru-RU"/>
                    </w:rPr>
                    <w:t>труда работников центрального аппарата органов муниципального образования</w:t>
                  </w:r>
                  <w:proofErr w:type="gramEnd"/>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660 00 00110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Расходы на обеспечение функций центрального аппарата органов муниципального образования </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660 00 00190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по исполнению требований, содержащихся в исполнительных документах, предусматривающих обращения взыскания на средства учреждения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660 00 00890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color w:val="000000"/>
                      <w:sz w:val="28"/>
                      <w:szCs w:val="28"/>
                      <w:lang w:eastAsia="ru-RU"/>
                    </w:rPr>
                  </w:pPr>
                  <w:r w:rsidRPr="00744105">
                    <w:rPr>
                      <w:rFonts w:ascii="Times New Roman" w:eastAsia="Times New Roman" w:hAnsi="Times New Roman" w:cs="Times New Roman"/>
                      <w:color w:val="000000"/>
                      <w:sz w:val="28"/>
                      <w:szCs w:val="28"/>
                      <w:lang w:eastAsia="ru-RU"/>
                    </w:rPr>
                    <w:t xml:space="preserve">Расходы на осуществление государственных полномочий по составлению протоколов об административных правонарушениях центрального аппарата органов </w:t>
                  </w:r>
                  <w:r w:rsidRPr="00744105">
                    <w:rPr>
                      <w:rFonts w:ascii="Times New Roman" w:eastAsia="Times New Roman" w:hAnsi="Times New Roman" w:cs="Times New Roman"/>
                      <w:color w:val="000000"/>
                      <w:sz w:val="28"/>
                      <w:szCs w:val="28"/>
                      <w:lang w:eastAsia="ru-RU"/>
                    </w:rPr>
                    <w:lastRenderedPageBreak/>
                    <w:t xml:space="preserve">муниципального образования </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lastRenderedPageBreak/>
                    <w:t>660 00 72</w:t>
                  </w:r>
                  <w:r w:rsidRPr="00744105">
                    <w:rPr>
                      <w:rFonts w:ascii="Times New Roman" w:eastAsia="Times New Roman" w:hAnsi="Times New Roman" w:cs="Times New Roman"/>
                      <w:sz w:val="28"/>
                      <w:szCs w:val="28"/>
                      <w:lang w:val="en-US" w:eastAsia="ru-RU"/>
                    </w:rPr>
                    <w:t>0</w:t>
                  </w:r>
                  <w:r w:rsidRPr="00744105">
                    <w:rPr>
                      <w:rFonts w:ascii="Times New Roman" w:eastAsia="Times New Roman" w:hAnsi="Times New Roman" w:cs="Times New Roman"/>
                      <w:sz w:val="28"/>
                      <w:szCs w:val="28"/>
                      <w:lang w:eastAsia="ru-RU"/>
                    </w:rPr>
                    <w:t>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lastRenderedPageBreak/>
                    <w:t>Расходы на осуществление первичного воинского учета на территориях, где отсутствуют военные комиссариаты</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660 00 51180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Подготовка и проведение муниципальных выборов</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990 00 20140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оплату членских взносов Ассоциации "Совет муниципальных образований Костромской области»</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990 00 22020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0059Ю</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по исполнению требований, содержащихся в исполнительных документах, предусматривающих обращения взыскания на средства учреждений, осуществляющих реализацию государственных функций, связанных с общегосударственным управлением</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0089Ю</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990 00 01790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Реализация мероприятий по предупреждению и ликвидации последствий чрезвычайных ситуаций в границах поселения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990 00 23100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Реализация мероприятий по обеспечению мер пожарной безопасности в границах населенных пунктов поселения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990 00 23200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Муниципальная программа "Дорожное хозяйство Апраксинского сельского поселение Костромского муниципального района и Костромской области на 2019-2022 годы"</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020 00 00000</w:t>
                  </w:r>
                </w:p>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p>
              </w:tc>
            </w:tr>
            <w:tr w:rsidR="00744105" w:rsidRPr="00744105" w:rsidTr="00447A07">
              <w:trPr>
                <w:trHeight w:val="1204"/>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 Расходы </w:t>
                  </w:r>
                  <w:proofErr w:type="gramStart"/>
                  <w:r w:rsidRPr="00744105">
                    <w:rPr>
                      <w:rFonts w:ascii="Times New Roman" w:eastAsia="Times New Roman" w:hAnsi="Times New Roman" w:cs="Times New Roman"/>
                      <w:sz w:val="28"/>
                      <w:szCs w:val="28"/>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44105">
                    <w:rPr>
                      <w:rFonts w:ascii="Times New Roman" w:eastAsia="Times New Roman" w:hAnsi="Times New Roman" w:cs="Times New Roman"/>
                      <w:sz w:val="28"/>
                      <w:szCs w:val="28"/>
                      <w:lang w:eastAsia="ru-RU"/>
                    </w:rPr>
                    <w:t xml:space="preserve"> Костромского муниципального района Костромской области</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020 00 20300</w:t>
                  </w:r>
                </w:p>
              </w:tc>
            </w:tr>
            <w:tr w:rsidR="00744105" w:rsidRPr="00744105" w:rsidTr="00447A07">
              <w:trPr>
                <w:trHeight w:val="707"/>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Содержание сети автомобильных дорог общего пользования местного значения  за счет средств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020 00 24010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Капитальный ремонт и ремонт сети автомобильных дорог общего пользования местного значения за счет средств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020 00 24020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Содержание сети автомобильных дорог общего пользования местного значения  за счет средств муниципального дорожного фонда</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020 00 25010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Капитальный ремонт и ремонт сети автомобильных дорог общего пользования местного значения за счет средств </w:t>
                  </w:r>
                  <w:r w:rsidRPr="00744105">
                    <w:rPr>
                      <w:rFonts w:ascii="Times New Roman" w:eastAsia="Times New Roman" w:hAnsi="Times New Roman" w:cs="Times New Roman"/>
                      <w:sz w:val="28"/>
                      <w:szCs w:val="28"/>
                      <w:lang w:eastAsia="ru-RU"/>
                    </w:rPr>
                    <w:lastRenderedPageBreak/>
                    <w:t>муниципального дорожного фонда</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lastRenderedPageBreak/>
                    <w:t>020 00 25020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lastRenderedPageBreak/>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val="en-US" w:eastAsia="ru-RU"/>
                    </w:rPr>
                  </w:pPr>
                  <w:r w:rsidRPr="00744105">
                    <w:rPr>
                      <w:rFonts w:ascii="Times New Roman" w:eastAsia="Times New Roman" w:hAnsi="Times New Roman" w:cs="Times New Roman"/>
                      <w:sz w:val="28"/>
                      <w:szCs w:val="28"/>
                      <w:lang w:eastAsia="ru-RU"/>
                    </w:rPr>
                    <w:t xml:space="preserve">020 00 </w:t>
                  </w:r>
                  <w:r w:rsidRPr="00744105">
                    <w:rPr>
                      <w:rFonts w:ascii="Times New Roman" w:eastAsia="Times New Roman" w:hAnsi="Times New Roman" w:cs="Times New Roman"/>
                      <w:sz w:val="28"/>
                      <w:szCs w:val="28"/>
                      <w:lang w:val="en-US" w:eastAsia="ru-RU"/>
                    </w:rPr>
                    <w:t>S2140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 за счет средств заинтересованных лиц</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020 00 20780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Мероприятия по землеустройству и землепользованию</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990 00 20310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по выдаче градостроительных планов, разрешений на строительство, разрешений на ввод объектов в эксплуатацию</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990 00 03790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Содержание и текущий ремонт муниципального жилищного фонда</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990 00 20410</w:t>
                  </w:r>
                </w:p>
              </w:tc>
            </w:tr>
            <w:tr w:rsidR="00744105" w:rsidRPr="00744105" w:rsidTr="00447A07">
              <w:trPr>
                <w:trHeight w:val="459"/>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Муниципальная программа "Благоустройство территории и жилищно-коммунальное хозяйство Апраксинского сельского поселения на 2019-2022 годы"</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color w:val="000000"/>
                      <w:sz w:val="28"/>
                      <w:szCs w:val="28"/>
                      <w:lang w:eastAsia="ru-RU"/>
                    </w:rPr>
                  </w:pPr>
                  <w:r w:rsidRPr="00744105">
                    <w:rPr>
                      <w:rFonts w:ascii="Times New Roman" w:eastAsia="Times New Roman" w:hAnsi="Times New Roman" w:cs="Times New Roman"/>
                      <w:color w:val="000000"/>
                      <w:sz w:val="28"/>
                      <w:szCs w:val="28"/>
                      <w:lang w:eastAsia="ru-RU"/>
                    </w:rPr>
                    <w:t>060 00 00000</w:t>
                  </w:r>
                </w:p>
              </w:tc>
            </w:tr>
            <w:tr w:rsidR="00744105" w:rsidRPr="00744105" w:rsidTr="00447A07">
              <w:trPr>
                <w:trHeight w:val="459"/>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Содержание сетей уличного  освещения муниципального образования</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color w:val="000000"/>
                      <w:sz w:val="28"/>
                      <w:szCs w:val="28"/>
                      <w:lang w:eastAsia="ru-RU"/>
                    </w:rPr>
                  </w:pPr>
                  <w:r w:rsidRPr="00744105">
                    <w:rPr>
                      <w:rFonts w:ascii="Times New Roman" w:eastAsia="Times New Roman" w:hAnsi="Times New Roman" w:cs="Times New Roman"/>
                      <w:color w:val="000000"/>
                      <w:sz w:val="28"/>
                      <w:szCs w:val="28"/>
                      <w:lang w:eastAsia="ru-RU"/>
                    </w:rPr>
                    <w:t>061 00 20210</w:t>
                  </w:r>
                </w:p>
                <w:p w:rsidR="00744105" w:rsidRPr="00744105" w:rsidRDefault="00744105" w:rsidP="00744105">
                  <w:pPr>
                    <w:spacing w:after="0" w:line="240" w:lineRule="auto"/>
                    <w:jc w:val="center"/>
                    <w:rPr>
                      <w:rFonts w:ascii="Times New Roman" w:eastAsia="Times New Roman" w:hAnsi="Times New Roman" w:cs="Times New Roman"/>
                      <w:color w:val="000000"/>
                      <w:sz w:val="28"/>
                      <w:szCs w:val="28"/>
                      <w:lang w:eastAsia="ru-RU"/>
                    </w:rPr>
                  </w:pP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Прочие мероприятия по благоустройству</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color w:val="000000"/>
                      <w:sz w:val="28"/>
                      <w:szCs w:val="28"/>
                      <w:lang w:eastAsia="ru-RU"/>
                    </w:rPr>
                  </w:pPr>
                  <w:r w:rsidRPr="00744105">
                    <w:rPr>
                      <w:rFonts w:ascii="Times New Roman" w:eastAsia="Times New Roman" w:hAnsi="Times New Roman" w:cs="Times New Roman"/>
                      <w:color w:val="000000"/>
                      <w:sz w:val="28"/>
                      <w:szCs w:val="28"/>
                      <w:lang w:eastAsia="ru-RU"/>
                    </w:rPr>
                    <w:t>061 00 20240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обеспечение деятельности (оказание услуг) подведомственных учреждений культуры</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0059Д</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по созданию условий для организации досуга и обеспечения жителей сельского поселения услугами организаций культуры</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990 00 00790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Реализация мероприятий по обеспечению комплексного развития сельских территорий</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val="en-US" w:eastAsia="ru-RU"/>
                    </w:rPr>
                  </w:pPr>
                  <w:r w:rsidRPr="00744105">
                    <w:rPr>
                      <w:rFonts w:ascii="Times New Roman" w:eastAsia="Times New Roman" w:hAnsi="Times New Roman" w:cs="Times New Roman"/>
                      <w:sz w:val="28"/>
                      <w:szCs w:val="28"/>
                      <w:lang w:eastAsia="ru-RU"/>
                    </w:rPr>
                    <w:t xml:space="preserve">010 00 </w:t>
                  </w:r>
                  <w:r w:rsidRPr="00744105">
                    <w:rPr>
                      <w:rFonts w:ascii="Times New Roman" w:eastAsia="Times New Roman" w:hAnsi="Times New Roman" w:cs="Times New Roman"/>
                      <w:sz w:val="28"/>
                      <w:szCs w:val="28"/>
                      <w:lang w:val="en-US" w:eastAsia="ru-RU"/>
                    </w:rPr>
                    <w:t>L57</w:t>
                  </w:r>
                  <w:r w:rsidRPr="00744105">
                    <w:rPr>
                      <w:rFonts w:ascii="Times New Roman" w:eastAsia="Times New Roman" w:hAnsi="Times New Roman" w:cs="Times New Roman"/>
                      <w:sz w:val="28"/>
                      <w:szCs w:val="28"/>
                      <w:lang w:eastAsia="ru-RU"/>
                    </w:rPr>
                    <w:t>6</w:t>
                  </w:r>
                  <w:r w:rsidRPr="00744105">
                    <w:rPr>
                      <w:rFonts w:ascii="Times New Roman" w:eastAsia="Times New Roman" w:hAnsi="Times New Roman" w:cs="Times New Roman"/>
                      <w:sz w:val="28"/>
                      <w:szCs w:val="28"/>
                      <w:lang w:val="en-US" w:eastAsia="ru-RU"/>
                    </w:rPr>
                    <w:t>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Реализация мероприятий по обеспечению комплексного развития сельских территорий за счет средств заинтересованных лиц</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010 00 20 770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Ежемесячная доплата к пенсии лицам, замещавшим выборные должности </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990 00 83100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Пенсии за выслугу лет муниципальным служащим</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990 00 83110</w:t>
                  </w:r>
                </w:p>
              </w:tc>
            </w:tr>
            <w:tr w:rsidR="00744105" w:rsidRPr="00744105" w:rsidTr="00447A07">
              <w:trPr>
                <w:trHeight w:val="300"/>
              </w:trPr>
              <w:tc>
                <w:tcPr>
                  <w:tcW w:w="7789" w:type="dxa"/>
                  <w:tcBorders>
                    <w:top w:val="single" w:sz="4" w:space="0" w:color="auto"/>
                    <w:left w:val="single" w:sz="4" w:space="0" w:color="auto"/>
                    <w:bottom w:val="single" w:sz="4" w:space="0" w:color="auto"/>
                    <w:right w:val="single" w:sz="4" w:space="0" w:color="auto"/>
                  </w:tcBorders>
                  <w:noWrap/>
                  <w:vAlign w:val="bottom"/>
                </w:tcPr>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Расходы на обеспечение деятельност</w:t>
                  </w:r>
                  <w:proofErr w:type="gramStart"/>
                  <w:r w:rsidRPr="00744105">
                    <w:rPr>
                      <w:rFonts w:ascii="Times New Roman" w:eastAsia="Times New Roman" w:hAnsi="Times New Roman" w:cs="Times New Roman"/>
                      <w:sz w:val="28"/>
                      <w:szCs w:val="28"/>
                      <w:lang w:eastAsia="ru-RU"/>
                    </w:rPr>
                    <w:t>и(</w:t>
                  </w:r>
                  <w:proofErr w:type="gramEnd"/>
                  <w:r w:rsidRPr="00744105">
                    <w:rPr>
                      <w:rFonts w:ascii="Times New Roman" w:eastAsia="Times New Roman" w:hAnsi="Times New Roman" w:cs="Times New Roman"/>
                      <w:sz w:val="28"/>
                      <w:szCs w:val="28"/>
                      <w:lang w:eastAsia="ru-RU"/>
                    </w:rPr>
                    <w:t>оказание услуг)  подведомственных учреждений в области физической культуры и спорта</w:t>
                  </w:r>
                </w:p>
              </w:tc>
              <w:tc>
                <w:tcPr>
                  <w:tcW w:w="1865" w:type="dxa"/>
                  <w:tcBorders>
                    <w:top w:val="single" w:sz="4" w:space="0" w:color="auto"/>
                    <w:left w:val="nil"/>
                    <w:bottom w:val="single" w:sz="4" w:space="0" w:color="auto"/>
                    <w:right w:val="single" w:sz="4" w:space="0" w:color="auto"/>
                  </w:tcBorders>
                  <w:noWrap/>
                  <w:vAlign w:val="bottom"/>
                </w:tcPr>
                <w:p w:rsidR="00744105" w:rsidRPr="00744105" w:rsidRDefault="00744105" w:rsidP="00744105">
                  <w:pPr>
                    <w:spacing w:after="0" w:line="240" w:lineRule="auto"/>
                    <w:jc w:val="center"/>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990 00 0059Р</w:t>
                  </w:r>
                </w:p>
              </w:tc>
            </w:tr>
          </w:tbl>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p>
          <w:p w:rsidR="00744105" w:rsidRPr="00744105" w:rsidRDefault="00744105" w:rsidP="00744105">
            <w:pPr>
              <w:spacing w:after="0" w:line="240" w:lineRule="auto"/>
              <w:ind w:firstLine="567"/>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2.</w:t>
            </w:r>
            <w:proofErr w:type="gramStart"/>
            <w:r w:rsidRPr="00744105">
              <w:rPr>
                <w:rFonts w:ascii="Times New Roman" w:eastAsia="Times New Roman" w:hAnsi="Times New Roman" w:cs="Times New Roman"/>
                <w:sz w:val="28"/>
                <w:szCs w:val="28"/>
                <w:lang w:eastAsia="ru-RU"/>
              </w:rPr>
              <w:t>Контроль за</w:t>
            </w:r>
            <w:proofErr w:type="gramEnd"/>
            <w:r w:rsidRPr="00744105">
              <w:rPr>
                <w:rFonts w:ascii="Times New Roman" w:eastAsia="Times New Roman" w:hAnsi="Times New Roman" w:cs="Times New Roman"/>
                <w:sz w:val="28"/>
                <w:szCs w:val="28"/>
                <w:lang w:eastAsia="ru-RU"/>
              </w:rPr>
              <w:t xml:space="preserve"> выполнением данного постановления возложить на </w:t>
            </w:r>
            <w:r w:rsidRPr="00744105">
              <w:rPr>
                <w:rFonts w:ascii="Times New Roman" w:eastAsia="Times New Roman" w:hAnsi="Times New Roman" w:cs="Times New Roman"/>
                <w:sz w:val="28"/>
                <w:szCs w:val="28"/>
                <w:lang w:eastAsia="ru-RU"/>
              </w:rPr>
              <w:lastRenderedPageBreak/>
              <w:t>Черникову М.В. директора МКУ «ЦБ  администрации  Апраксинского сельского поселения».</w:t>
            </w:r>
          </w:p>
          <w:p w:rsidR="00744105" w:rsidRPr="00744105" w:rsidRDefault="00744105" w:rsidP="00744105">
            <w:pPr>
              <w:spacing w:after="0" w:line="240" w:lineRule="auto"/>
              <w:ind w:firstLine="567"/>
              <w:jc w:val="both"/>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 xml:space="preserve"> 3.Настоящее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Апраксинского сельского поселения.</w:t>
            </w:r>
          </w:p>
          <w:p w:rsidR="00744105" w:rsidRPr="00744105" w:rsidRDefault="00744105" w:rsidP="00744105">
            <w:pPr>
              <w:spacing w:after="0" w:line="240" w:lineRule="auto"/>
              <w:jc w:val="both"/>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r w:rsidRPr="00744105">
              <w:rPr>
                <w:rFonts w:ascii="Times New Roman" w:eastAsia="Times New Roman" w:hAnsi="Times New Roman" w:cs="Times New Roman"/>
                <w:sz w:val="28"/>
                <w:szCs w:val="28"/>
                <w:lang w:eastAsia="ru-RU"/>
              </w:rPr>
              <w:t>Глава Апраксинского сельского поселения                            Н.Г. Константинов</w:t>
            </w:r>
          </w:p>
          <w:p w:rsidR="00744105" w:rsidRPr="00744105" w:rsidRDefault="00744105" w:rsidP="00744105">
            <w:pPr>
              <w:spacing w:after="0" w:line="240" w:lineRule="auto"/>
              <w:ind w:firstLine="567"/>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spacing w:after="0" w:line="240" w:lineRule="auto"/>
              <w:rPr>
                <w:rFonts w:ascii="Times New Roman" w:eastAsia="Times New Roman" w:hAnsi="Times New Roman" w:cs="Times New Roman"/>
                <w:sz w:val="28"/>
                <w:szCs w:val="28"/>
                <w:lang w:eastAsia="ru-RU"/>
              </w:rPr>
            </w:pPr>
          </w:p>
          <w:p w:rsidR="00744105" w:rsidRP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Default="00744105" w:rsidP="00744105">
            <w:pPr>
              <w:rPr>
                <w:rFonts w:ascii="Times New Roman" w:eastAsiaTheme="minorEastAsia" w:hAnsi="Times New Roman" w:cs="Times New Roman"/>
                <w:sz w:val="28"/>
                <w:szCs w:val="28"/>
                <w:lang w:eastAsia="ru-RU"/>
              </w:rPr>
            </w:pPr>
          </w:p>
          <w:p w:rsidR="00744105" w:rsidRPr="00744105" w:rsidRDefault="00744105" w:rsidP="00744105">
            <w:pPr>
              <w:rPr>
                <w:rFonts w:ascii="Times New Roman" w:eastAsiaTheme="minorEastAsia" w:hAnsi="Times New Roman" w:cs="Times New Roman"/>
                <w:sz w:val="28"/>
                <w:szCs w:val="28"/>
                <w:lang w:eastAsia="ru-RU"/>
              </w:rPr>
            </w:pPr>
            <w:bookmarkStart w:id="0" w:name="_GoBack"/>
            <w:bookmarkEnd w:id="0"/>
          </w:p>
          <w:p w:rsidR="00744105" w:rsidRPr="00137355" w:rsidRDefault="00744105" w:rsidP="00137355">
            <w:pPr>
              <w:spacing w:line="240" w:lineRule="auto"/>
              <w:jc w:val="center"/>
              <w:rPr>
                <w:rFonts w:ascii="Arial" w:hAnsi="Arial" w:cs="Arial"/>
                <w:sz w:val="24"/>
                <w:szCs w:val="24"/>
              </w:rPr>
            </w:pPr>
          </w:p>
          <w:tbl>
            <w:tblPr>
              <w:tblW w:w="9780" w:type="dxa"/>
              <w:tblCellSpacing w:w="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9780"/>
            </w:tblGrid>
            <w:tr w:rsidR="00B46517" w:rsidTr="00137355">
              <w:trPr>
                <w:trHeight w:val="194"/>
                <w:tblCellSpacing w:w="0" w:type="dxa"/>
              </w:trPr>
              <w:tc>
                <w:tcPr>
                  <w:tcW w:w="9780" w:type="dxa"/>
                  <w:tcBorders>
                    <w:top w:val="outset" w:sz="6" w:space="0" w:color="000000"/>
                    <w:left w:val="outset" w:sz="6" w:space="0" w:color="000000"/>
                    <w:bottom w:val="outset" w:sz="6" w:space="0" w:color="000000"/>
                    <w:right w:val="outset" w:sz="6" w:space="0" w:color="000000"/>
                  </w:tcBorders>
                </w:tcPr>
                <w:p w:rsidR="00B46517" w:rsidRDefault="00B465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Общественно-политическая газета учреждена Советом депутатов Апраксинского сельского поселения</w:t>
                  </w:r>
                </w:p>
                <w:p w:rsidR="00B46517" w:rsidRDefault="00B465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Зарегистрированный первый номер от 06.07.06 г., тираж 10 экз. Адрес издательства </w:t>
                  </w:r>
                  <w:proofErr w:type="spellStart"/>
                  <w:r>
                    <w:rPr>
                      <w:rFonts w:ascii="Times New Roman" w:eastAsia="Times New Roman" w:hAnsi="Times New Roman" w:cs="Times New Roman"/>
                      <w:sz w:val="20"/>
                      <w:szCs w:val="20"/>
                      <w:lang w:eastAsia="ru-RU"/>
                    </w:rPr>
                    <w:t>п</w:t>
                  </w:r>
                  <w:proofErr w:type="gramStart"/>
                  <w:r>
                    <w:rPr>
                      <w:rFonts w:ascii="Times New Roman" w:eastAsia="Times New Roman" w:hAnsi="Times New Roman" w:cs="Times New Roman"/>
                      <w:sz w:val="20"/>
                      <w:szCs w:val="20"/>
                      <w:lang w:eastAsia="ru-RU"/>
                    </w:rPr>
                    <w:t>.А</w:t>
                  </w:r>
                  <w:proofErr w:type="gramEnd"/>
                  <w:r>
                    <w:rPr>
                      <w:rFonts w:ascii="Times New Roman" w:eastAsia="Times New Roman" w:hAnsi="Times New Roman" w:cs="Times New Roman"/>
                      <w:sz w:val="20"/>
                      <w:szCs w:val="20"/>
                      <w:lang w:eastAsia="ru-RU"/>
                    </w:rPr>
                    <w:t>праксино</w:t>
                  </w:r>
                  <w:proofErr w:type="spellEnd"/>
                  <w:r>
                    <w:rPr>
                      <w:rFonts w:ascii="Times New Roman" w:eastAsia="Times New Roman" w:hAnsi="Times New Roman" w:cs="Times New Roman"/>
                      <w:sz w:val="20"/>
                      <w:szCs w:val="20"/>
                      <w:lang w:eastAsia="ru-RU"/>
                    </w:rPr>
                    <w:t>,</w:t>
                  </w:r>
                </w:p>
                <w:p w:rsidR="00B46517" w:rsidRDefault="00B46517">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w:t>
                  </w:r>
                  <w:proofErr w:type="gramStart"/>
                  <w:r>
                    <w:rPr>
                      <w:rFonts w:ascii="Times New Roman" w:eastAsia="Times New Roman" w:hAnsi="Times New Roman" w:cs="Times New Roman"/>
                      <w:sz w:val="20"/>
                      <w:szCs w:val="20"/>
                      <w:lang w:eastAsia="ru-RU"/>
                    </w:rPr>
                    <w:t>.М</w:t>
                  </w:r>
                  <w:proofErr w:type="gramEnd"/>
                  <w:r>
                    <w:rPr>
                      <w:rFonts w:ascii="Times New Roman" w:eastAsia="Times New Roman" w:hAnsi="Times New Roman" w:cs="Times New Roman"/>
                      <w:sz w:val="20"/>
                      <w:szCs w:val="20"/>
                      <w:lang w:eastAsia="ru-RU"/>
                    </w:rPr>
                    <w:t>олодёжная,дом</w:t>
                  </w:r>
                  <w:proofErr w:type="spellEnd"/>
                  <w:r>
                    <w:rPr>
                      <w:rFonts w:ascii="Times New Roman" w:eastAsia="Times New Roman" w:hAnsi="Times New Roman" w:cs="Times New Roman"/>
                      <w:sz w:val="20"/>
                      <w:szCs w:val="20"/>
                      <w:lang w:eastAsia="ru-RU"/>
                    </w:rPr>
                    <w:t xml:space="preserve"> 18. Тел.643-243</w:t>
                  </w:r>
                </w:p>
                <w:p w:rsidR="00B46517" w:rsidRDefault="00B46517">
                  <w:pPr>
                    <w:spacing w:after="0" w:line="240" w:lineRule="auto"/>
                    <w:jc w:val="center"/>
                    <w:rPr>
                      <w:rFonts w:ascii="Times New Roman" w:eastAsia="Times New Roman" w:hAnsi="Times New Roman" w:cs="Times New Roman"/>
                      <w:sz w:val="20"/>
                      <w:szCs w:val="20"/>
                      <w:lang w:eastAsia="ru-RU"/>
                    </w:rPr>
                  </w:pPr>
                </w:p>
              </w:tc>
            </w:tr>
          </w:tbl>
          <w:p w:rsidR="00B46517" w:rsidRDefault="00B46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cs="Times New Roman"/>
                <w:sz w:val="24"/>
                <w:szCs w:val="24"/>
                <w:lang w:eastAsia="ru-RU"/>
              </w:rPr>
            </w:pPr>
          </w:p>
        </w:tc>
      </w:tr>
    </w:tbl>
    <w:p w:rsidR="002748C0" w:rsidRDefault="002748C0"/>
    <w:sectPr w:rsidR="00274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517"/>
    <w:rsid w:val="00137355"/>
    <w:rsid w:val="002748C0"/>
    <w:rsid w:val="002F6092"/>
    <w:rsid w:val="004500E7"/>
    <w:rsid w:val="005E1D31"/>
    <w:rsid w:val="00744105"/>
    <w:rsid w:val="0097040D"/>
    <w:rsid w:val="00B46517"/>
    <w:rsid w:val="00E83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5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B4651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5E1D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1D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5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B4651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5E1D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1D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3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13</Pages>
  <Words>4059</Words>
  <Characters>23141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2021-02-12T11:46:00Z</dcterms:created>
  <dcterms:modified xsi:type="dcterms:W3CDTF">2021-03-01T14:12:00Z</dcterms:modified>
</cp:coreProperties>
</file>