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9E0F61" w:rsidTr="00B301F3">
        <w:trPr>
          <w:trHeight w:val="112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61" w:rsidRDefault="009E0F61" w:rsidP="00DD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9E0F61" w:rsidRDefault="009E0F61" w:rsidP="00DD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9E0F61" w:rsidRDefault="009E0F61" w:rsidP="00DD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9E0F61" w:rsidRDefault="009E0F61" w:rsidP="00DD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9E0F61" w:rsidTr="00DD0A75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0F61" w:rsidRDefault="009E0F61" w:rsidP="00DD0A7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500C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23  понедельник  16 августа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2021 года</w:t>
                  </w:r>
                </w:p>
                <w:p w:rsidR="009E0F61" w:rsidRDefault="009E0F61" w:rsidP="00DD0A7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9E0F61" w:rsidRDefault="009E0F61" w:rsidP="00DD0A7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зарегистрированных кандидатах на должность главы Апраксинского  сельского поселения Костромского муниципального района Костромской области</w:t>
            </w:r>
          </w:p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7677"/>
            </w:tblGrid>
            <w:tr w:rsidR="00DB7A25" w:rsidRPr="00DB7A25" w:rsidTr="00DB7A25">
              <w:trPr>
                <w:trHeight w:val="2600"/>
              </w:trPr>
              <w:tc>
                <w:tcPr>
                  <w:tcW w:w="2037" w:type="dxa"/>
                </w:tcPr>
                <w:p w:rsidR="00DB7A25" w:rsidRPr="00DB7A25" w:rsidRDefault="00DB7A25" w:rsidP="00DB7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Васин Владимир Владимирович</w:t>
                  </w:r>
                </w:p>
              </w:tc>
              <w:tc>
                <w:tcPr>
                  <w:tcW w:w="7677" w:type="dxa"/>
                </w:tcPr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03.08.1982 года рождения; 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гор. Кострома;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профессиональное училище №3, 2000 год;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работы: Федеральное государственное казенное военное образовательное учреждение  высшего образования военная академия радиационной, химической  и биологической защиты имени   Маршала Советского Союза С. К. Тимошенко.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Имелась судимость  по </w:t>
                  </w:r>
                  <w:proofErr w:type="spellStart"/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.А</w:t>
                  </w:r>
                  <w:proofErr w:type="spellEnd"/>
                  <w:proofErr w:type="gramEnd"/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ч.2 ст.213 УК РФ, погашена 27.04.2001 г.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Выдвинут избирательным объединением Местное отделение  Социалистической политической партии «СПРАВЕДЛИВАЯ РОССИЯ - ПАТРИОТЫ - ЗА ПРАВДУ» в Костромском районе Костромской области  29 июля 2021 года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Зарегистрирован кандидатом на должность главы Апраксинского  сельского поселения Костромского муниципального района Костромской  области 07 августа 2021 года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A25" w:rsidRPr="00DB7A25" w:rsidTr="00DB7A25">
              <w:trPr>
                <w:trHeight w:val="3734"/>
              </w:trPr>
              <w:tc>
                <w:tcPr>
                  <w:tcW w:w="2037" w:type="dxa"/>
                </w:tcPr>
                <w:p w:rsidR="00DB7A25" w:rsidRPr="00DB7A25" w:rsidRDefault="00DB7A25" w:rsidP="00DB7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Глухарева Оксана Викторовна</w:t>
                  </w:r>
                </w:p>
              </w:tc>
              <w:tc>
                <w:tcPr>
                  <w:tcW w:w="7677" w:type="dxa"/>
                </w:tcPr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21.05.1988 года рождения; 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г. Кострома;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им. Н. А. Некрасова», 2014 год;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работы: администрация Апраксинского сельского поселения Костромского муниципального района Костромской области,  заместитель главы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Член Всероссийской политической партии </w:t>
                  </w:r>
                  <w:r w:rsidRPr="00DB7A2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«ЕДИНАЯ РОССИЯ»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Выдвинута избирательным объединением Костромское районное местное отделение Партии «ЕДИНАЯ РОССИЯ» 29  июля 2021 года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B7A2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Зарегистрирована кандидатом на должность главы Апраксинского сельского поселения Костромского муниципального района Костромской  области 07 августа 2021 года</w:t>
                  </w:r>
                </w:p>
                <w:p w:rsidR="00DB7A25" w:rsidRPr="00DB7A25" w:rsidRDefault="00DB7A25" w:rsidP="00DB7A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7A25" w:rsidRPr="00DB7A25" w:rsidRDefault="00DB7A25" w:rsidP="00DB7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ИЗБИРАТЕЛЬНАЯ КОМИССИЯ 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АПРАКСИНСКОГО СЕЛЬСКОЕ ПОСЕЛЕНИЕ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КОСТРОМСКОГО МУНИЦИПАЛЬНОГО РАЙОНА 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КОСТРОМСКОЙ ОБЛАСТИ</w:t>
            </w:r>
          </w:p>
          <w:p w:rsidR="00DB7A25" w:rsidRPr="00DB7A25" w:rsidRDefault="00DB7A25" w:rsidP="00DB7A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B7A25" w:rsidRPr="00DB7A25" w:rsidRDefault="00DB7A25" w:rsidP="00DB7A25">
            <w:pPr>
              <w:suppressAutoHyphens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07 августа 2021 года                                                                         № 43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7A25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  <w:lang w:eastAsia="ru-RU"/>
              </w:rPr>
              <w:t xml:space="preserve">О регистрации кандидата 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 поселения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 Владимира Владимировича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Рассмотрев документы, представленные в избирательную комиссию муниципального образования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Апраксинское сельское поселение 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регистрации</w:t>
            </w: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кан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дидата 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 поселения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Васина Владимира Владимировича,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выдвинутого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избирательным      объединением Местное отделение Социалистической политической партии </w:t>
            </w:r>
            <w:r w:rsidRPr="00DB7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проверив соблюдение требований предусмотренных Федеральными законами от 12 июня 2002 года № 67-ФЗ «Об основных гарантиях избирательных прав и права на участие в референдуме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граждан Российской Федерации» (далее – Федеральный закон № 67-ФЗ), </w:t>
            </w:r>
            <w:r w:rsidRPr="00DB7A2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от  11 июля 2001 года  №  95-ФЗ «О политических партиях»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Избирательным кодексом Костромской области (далее - Кодекс),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Уставом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Социалистической политической партии </w:t>
            </w:r>
            <w:r w:rsidRPr="00DB7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порядка выдвижения кандидата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и необходимые для регистрации кандидата документы установила следующее.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выдвижения кандидата на должность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главы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 Апраксинского сельского поселения Костромского муниципального района Костромской области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Васина Владимира Владимировича, 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документы, представленные для выдвижения и регистрации Васиным Владимиром Владимировичем кандидатом на должность главы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 Апраксинского сельского поселения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соответствуют требованиям Федерального закона, Кодекса.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уководствуясь статьями 24, 38 Федерального</w:t>
            </w:r>
            <w:r w:rsidRPr="00DB7A25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закона № 67-ФЗ, статьями 42, 80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Избирательного кодекса Костромской области, избирательная комиссия муниципального образования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>Апраксинское сельское поселение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Зарегистрировать кандидата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поселения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Васина Владимира Владимировича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1982 года рождения, выдвинутого избирательным объединением Социалистической политической партии </w:t>
            </w: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«СПРАВЕДЛИВАЯ РОССИЯ – ПАТРИОТЫ – ЗА ПРАВДУ», «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07» августа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2021 года </w:t>
            </w:r>
            <w:r w:rsidRPr="00DB7A2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09 часов 04 минут. 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  <w:lang w:eastAsia="ar-SA"/>
              </w:rPr>
            </w:pP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6"/>
              </w:rPr>
              <w:t xml:space="preserve">2. Выдать </w:t>
            </w:r>
            <w:r w:rsidRPr="00DB7A2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6"/>
              </w:rPr>
              <w:t>Васину Владимиру Владимировичу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6"/>
              </w:rPr>
              <w:t xml:space="preserve"> удостоверение 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зарегистрированного кандидата 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поселения Костромского муниципального района Костромской области. </w:t>
            </w:r>
          </w:p>
          <w:p w:rsidR="00DB7A25" w:rsidRPr="00DB7A25" w:rsidRDefault="00DB7A25" w:rsidP="00DB7A25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right="-2" w:firstLine="709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r w:rsidRPr="00DB7A2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в общественно-политической газете «Апраксинский вестник»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и разместить настоящее постановление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«Избирательная комиссия»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администрации</w:t>
            </w:r>
            <w:r w:rsidRPr="00DB7A2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>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B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контроль исполнения настоящего постановления на секретаря избирательной комиссии муниципального образования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>Апраксинское сельское поселение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i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Л. Н. Семенову.</w:t>
            </w:r>
          </w:p>
          <w:p w:rsidR="00DB7A25" w:rsidRPr="00DB7A25" w:rsidRDefault="00DB7A25" w:rsidP="00DB7A25">
            <w:pPr>
              <w:ind w:left="397"/>
              <w:rPr>
                <w:rFonts w:ascii="Times New Roman" w:eastAsia="Calibri" w:hAnsi="Times New Roman" w:cs="Times New Roman"/>
                <w:i/>
                <w:noProof/>
                <w:color w:val="000000"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120" w:line="100" w:lineRule="atLeast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М. Максимова</w:t>
            </w:r>
            <w:r w:rsidRPr="00DB7A25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7A25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</w:t>
            </w: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DB7A25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Н. Семенова</w:t>
            </w:r>
          </w:p>
          <w:p w:rsidR="00DB7A25" w:rsidRPr="00DB7A25" w:rsidRDefault="00DB7A25" w:rsidP="00DB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ИЗБИРАТЕЛЬНАЯ КОМИССИЯ 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АПРАКСИНСКОГО СЕЛЬСКОЕ ПОСЕЛЕНИЕ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КОСТРОМСКОГО МУНИЦИПАЛЬНОГО РАЙОНА 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КОСТРОМСКОЙ ОБЛАСТИ</w:t>
            </w:r>
          </w:p>
          <w:p w:rsidR="00DB7A25" w:rsidRPr="00DB7A25" w:rsidRDefault="00DB7A25" w:rsidP="00DB7A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B7A25" w:rsidRPr="00DB7A25" w:rsidRDefault="00DB7A25" w:rsidP="00DB7A25">
            <w:pPr>
              <w:suppressAutoHyphens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07 августа 2021 года                                                                         № 44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7A25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  <w:lang w:eastAsia="ru-RU"/>
              </w:rPr>
              <w:t xml:space="preserve">О регистрации кандидата 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 поселения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Глухаревой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Оксаны Викторовны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Рассмотрев документы, представленные в избирательную комиссию муниципального образования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Апраксинское сельское поселение 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 регистрации</w:t>
            </w: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кан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дидата 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 поселения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Глухаревой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Оксаны Викторовны,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выдвинутого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избирательным      объединением Костромское районное местное отделение Всероссийской политической партии </w:t>
            </w:r>
            <w:r w:rsidRPr="00DB7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проверив соблюдение требований предусмотренных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      </w:r>
            <w:r w:rsidRPr="00DB7A2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от  11 июля 2001 года  №  95-ФЗ «О политических партиях»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Избирательным кодексом Костромской области (далее  - Кодекс),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Уставом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Всероссийской Политической Партии </w:t>
            </w:r>
            <w:r w:rsidRPr="00DB7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порядка выдвижения кандидата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и необходимые для регистрации кандидата документы установила следующее.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Порядок выдвижения кандидата на должность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главы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 Апраксинского сельского поселения Костромского муниципального района Костромской области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Глухаревой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Оксаны Викторовны, 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документы, представленные для выдвижения и регистрации </w:t>
            </w:r>
            <w:proofErr w:type="spellStart"/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Глухаревой</w:t>
            </w:r>
            <w:proofErr w:type="spellEnd"/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Оксаной Викторовной кандидатом на должность главы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 Апраксинского сельского поселения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соответствуют требованиям Федерального закона, Кодекса.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16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уководствуясь статьями 24, 38 Федерального</w:t>
            </w:r>
            <w:r w:rsidRPr="00DB7A25">
              <w:rPr>
                <w:rFonts w:ascii="Times New Roman" w:eastAsia="Calibri" w:hAnsi="Times New Roman" w:cs="Times New Roman"/>
                <w:i/>
                <w:sz w:val="16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закона № 67-ФЗ, статьями 42, 80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Избирательного кодекса Костромской области, избирательная комиссия муниципального образования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>Апраксинское сельское поселение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DB7A25" w:rsidRPr="00DB7A25" w:rsidRDefault="00DB7A25" w:rsidP="00DB7A2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Зарегистрировать кандидата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поселения Костромского муниципального района Костромской области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Глухареву Оксану Викторовну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1988 года рождения, выдвинутого избирательным объединением Костромское районное местное отделение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Всероссийской политической партии </w:t>
            </w: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«ЕДИНАЯ РОССИЯ», «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07» августа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2021 года </w:t>
            </w:r>
            <w:r w:rsidRPr="00DB7A2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09 часов 06 минут. </w:t>
            </w:r>
          </w:p>
          <w:p w:rsidR="00DB7A25" w:rsidRPr="00DB7A25" w:rsidRDefault="00DB7A25" w:rsidP="00DB7A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  <w:lang w:eastAsia="ar-SA"/>
              </w:rPr>
            </w:pP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6"/>
              </w:rPr>
              <w:t xml:space="preserve">2. Выдать </w:t>
            </w:r>
            <w:proofErr w:type="spellStart"/>
            <w:r w:rsidRPr="00DB7A2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6"/>
              </w:rPr>
              <w:t>Глухаревой</w:t>
            </w:r>
            <w:proofErr w:type="spellEnd"/>
            <w:r w:rsidRPr="00DB7A2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6"/>
              </w:rPr>
              <w:t xml:space="preserve"> Оксане Викторовне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6"/>
              </w:rPr>
              <w:t xml:space="preserve"> удостоверение 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зарегистрированного кандидата 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на должность главы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 xml:space="preserve">Апраксинского сельского поселения Костромского муниципального района Костромской области. </w:t>
            </w:r>
          </w:p>
          <w:p w:rsidR="00DB7A25" w:rsidRPr="00DB7A25" w:rsidRDefault="00DB7A25" w:rsidP="00DB7A25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right="-2" w:firstLine="709"/>
              <w:jc w:val="both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r w:rsidRPr="00DB7A2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в общественно-политической газете «Апраксинский вестник»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и разместить настоящее постановление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«Избирательная комиссия»</w:t>
            </w:r>
            <w:r w:rsidRPr="00DB7A2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администрации</w:t>
            </w:r>
            <w:r w:rsidRPr="00DB7A2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>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B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Возложить контроль исполнения настоящего постановления на секретаря избирательной комиссии муниципального образования </w:t>
            </w:r>
            <w:r w:rsidRPr="00DB7A25">
              <w:rPr>
                <w:rFonts w:ascii="Times New Roman" w:eastAsia="Calibri" w:hAnsi="Times New Roman" w:cs="Times New Roman"/>
                <w:sz w:val="28"/>
              </w:rPr>
              <w:t>Апраксинское сельское  поселение 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i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Л. Н. Семенову.</w:t>
            </w:r>
          </w:p>
          <w:p w:rsidR="00DB7A25" w:rsidRPr="00DB7A25" w:rsidRDefault="00DB7A25" w:rsidP="00DB7A25">
            <w:pPr>
              <w:ind w:left="397"/>
              <w:rPr>
                <w:rFonts w:ascii="Times New Roman" w:eastAsia="Calibri" w:hAnsi="Times New Roman" w:cs="Times New Roman"/>
                <w:i/>
                <w:noProof/>
                <w:color w:val="000000"/>
                <w:sz w:val="16"/>
                <w:szCs w:val="16"/>
                <w:lang w:eastAsia="ru-RU"/>
              </w:rPr>
            </w:pP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120" w:line="100" w:lineRule="atLeast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М. Максимова</w:t>
            </w:r>
            <w:r w:rsidRPr="00DB7A25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DB7A25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Н. Семенова</w:t>
            </w:r>
          </w:p>
          <w:p w:rsid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ИЗБИРАТЕЛЬНАЯ КОМИССИЯ </w:t>
            </w: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АПРАКСИНСКОЕ СЕЛЬСКОЕ ПОСЕЛЕНИЕ</w:t>
            </w: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 xml:space="preserve">КОСТРОМСКОГО МУНИЦИПАЛЬНОГО РАЙОНА </w:t>
            </w: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16"/>
                <w:szCs w:val="16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КОСТРОМСКОЙ ОБЛАСТИ</w:t>
            </w:r>
          </w:p>
          <w:p w:rsidR="00DB7A25" w:rsidRPr="00DB7A25" w:rsidRDefault="00DB7A25" w:rsidP="00DB7A25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Arial"/>
                <w:b/>
                <w:caps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DB7A25" w:rsidRPr="00DB7A25" w:rsidRDefault="00DB7A25" w:rsidP="00DB7A25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spacing w:after="0" w:line="240" w:lineRule="auto"/>
              <w:ind w:right="-6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08  августа  2021 года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         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46</w:t>
            </w:r>
          </w:p>
          <w:p w:rsidR="00DB7A25" w:rsidRPr="00DB7A25" w:rsidRDefault="00DB7A25" w:rsidP="00DB7A25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B7A25" w:rsidRPr="00DB7A25" w:rsidRDefault="00DB7A25" w:rsidP="00DB7A2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7A25" w:rsidRPr="00DB7A25" w:rsidRDefault="00DB7A25" w:rsidP="00DB7A2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B7A25" w:rsidRPr="00DB7A25" w:rsidRDefault="00DB7A25" w:rsidP="00DB7A2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списке кандидатов в депутаты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выдвинутых избирательным объединением</w:t>
            </w:r>
          </w:p>
          <w:p w:rsidR="00DB7A25" w:rsidRPr="00DB7A25" w:rsidRDefault="00DB7A25" w:rsidP="00DB7A25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Региональное отделение в Костромской области Политической партии </w:t>
            </w: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«НОВЫЕ ЛЮДИ»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выборах депутатов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</w:p>
          <w:p w:rsidR="00DB7A25" w:rsidRPr="00DB7A25" w:rsidRDefault="00DB7A25" w:rsidP="00DB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Рассмотрев документы, представленные в избирательную комиссию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муниципального образования Апраксинское сельское поселение  Костромского муниципального района  Костромской области дл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заверения списка кандидатов в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Региональное отделение в Костромской области Политической партии </w:t>
            </w: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«НОВЫЕ ЛЮДИ»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округу, в соответствии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пунктом 10 статьи 24, пунктом 14.2, 14.3 статьи 35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статьей 42, частями 12-14 статьи 73 Избирательного кодекса Костромской области, избирательная комиссия муниципального образования Апраксинское сельское поселение Костромского муниципального района Костромской области </w:t>
            </w: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постановляет: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Заверить список кандидатов в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депутаты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 Костромского муниципального района Костромской области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созыва,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выдвинутых избирательным объединением Региональное отделение в Костромской области Политической партии </w:t>
            </w: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«НОВЫЕ ЛЮДИ»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</w:t>
            </w:r>
            <w:r w:rsidRPr="00DB7A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количестве 1 (один) человек (далее – список кандидатов) (приложение № 1).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Выдать уполномоченному представителю избирательного объединения, указанного в пункте 1 настоящего постановления, постановление и копию заверенного списка кандидатов. 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Направить настоящее постановление, копию заверенного списка кандидатов и копии заявлений кандидатов, включенных в список кандидатов, о согласии баллотироваться, в окружную избирательную комиссию 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десятимандатного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избирательного округа по выборам депутатов Совета депутатов Апраксинского сельского поселения Костромского муниципального района Костромской области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4.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Опубликовать настоящее постановление</w:t>
            </w:r>
            <w:r w:rsidRPr="00DB7A2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(без приложения № 1), а также сведения о кандидатах в депутаты, включенных в Список кандидатов (приложение № 2) </w:t>
            </w:r>
            <w:r w:rsidRPr="00DB7A2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в общественно-политической газете «Апраксинский вестник»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разместить настоящее постановление</w:t>
            </w:r>
            <w:r w:rsidRPr="00DB7A2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разделе «Избирательная комиссия»</w:t>
            </w:r>
            <w:r w:rsidRPr="00DB7A2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DB7A25" w:rsidRPr="00DB7A25" w:rsidRDefault="00DB7A25" w:rsidP="00DB7A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DB7A25" w:rsidRPr="00DB7A25" w:rsidRDefault="00DB7A25" w:rsidP="00DB7A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DB7A25" w:rsidRPr="00DB7A25" w:rsidRDefault="00DB7A25" w:rsidP="00DB7A25">
            <w:pPr>
              <w:widowControl w:val="0"/>
              <w:suppressAutoHyphens/>
              <w:autoSpaceDE w:val="0"/>
              <w:spacing w:after="120" w:line="100" w:lineRule="atLeast"/>
              <w:ind w:firstLine="686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Л. М. Максимова</w:t>
            </w:r>
            <w:r w:rsidRPr="00DB7A25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B7A25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</w:t>
            </w:r>
          </w:p>
          <w:p w:rsidR="00DB7A25" w:rsidRPr="00DB7A25" w:rsidRDefault="00DB7A25" w:rsidP="00DB7A2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DB7A25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DB7A25" w:rsidRPr="00DB7A25" w:rsidRDefault="00DB7A25" w:rsidP="00DB7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                Л. Н. Семенова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 постановлению 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муниципального образования Апраксинское сельское поселение Костромского муниципального района 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Костромской области 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08  августа 2021 года № 46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DB7A25" w:rsidRPr="00DB7A25" w:rsidRDefault="00DB7A25" w:rsidP="00DB7A2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о кандидатах</w:t>
            </w:r>
            <w:r w:rsidRPr="00DB7A2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в депутаты Совета депутатов Апраксинского сельского поселения Костромского муниципального района Костромской области</w:t>
            </w:r>
            <w:r w:rsidRPr="00DB7A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</w:t>
            </w:r>
            <w:r w:rsidRPr="00DB7A25">
              <w:rPr>
                <w:rFonts w:ascii="Times New Roman" w:eastAsia="Calibri" w:hAnsi="Times New Roman" w:cs="Times New Roman"/>
                <w:sz w:val="28"/>
                <w:szCs w:val="28"/>
              </w:rPr>
              <w:t>выдвинутых избирательным объединением</w:t>
            </w:r>
          </w:p>
          <w:p w:rsidR="00DB7A25" w:rsidRPr="00DB7A25" w:rsidRDefault="00DB7A25" w:rsidP="00DB7A25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Региональное отделение в Костромской области Политической партии </w:t>
            </w:r>
            <w:r w:rsidRPr="00DB7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«НОВЫЕ ЛЮДИ»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выборах депутатов 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 депутатов Апраксинского сельского поселения Костромского муниципального района Костромской области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четвертого созыва</w:t>
            </w: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избирательному округу, включенных в список, заверенный постановлением избирательной комиссии </w:t>
            </w:r>
            <w:r w:rsidRPr="00DB7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муниципального образования Апраксинское сельское поселение Костромского муниципального района Костромской области </w:t>
            </w:r>
          </w:p>
          <w:p w:rsidR="00DB7A25" w:rsidRPr="00DB7A25" w:rsidRDefault="00DB7A25" w:rsidP="00DB7A25">
            <w:pPr>
              <w:shd w:val="clear" w:color="auto" w:fill="FFFFFF"/>
              <w:tabs>
                <w:tab w:val="left" w:pos="-142"/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08 августа 2021 года № 46 </w:t>
            </w:r>
          </w:p>
          <w:p w:rsidR="00DB7A25" w:rsidRPr="00DB7A25" w:rsidRDefault="00DB7A25" w:rsidP="00DB7A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Белов Андрей Евгеньевич, дата рождения – 15 февраля 1981 года, место рождения – м.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Засимовичи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Пружанский</w:t>
            </w:r>
            <w:proofErr w:type="spellEnd"/>
            <w:r w:rsidRPr="00DB7A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р-н Брестская обл., место жительства – Костромская область, г. Кострома.</w:t>
            </w:r>
          </w:p>
          <w:p w:rsidR="00DB7A25" w:rsidRPr="00DB7A25" w:rsidRDefault="00DB7A25" w:rsidP="00DB7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FF5429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4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зарегистрированных кандидатах в депутаты Совета депутатов  Апраксинского    сельского поселения Костромского муниципального района Костромской области</w:t>
            </w:r>
            <w:r w:rsidRPr="00FF54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4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четвертого созыва по </w:t>
            </w:r>
            <w:proofErr w:type="spellStart"/>
            <w:r w:rsidRPr="00FF54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FF54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</w:p>
          <w:tbl>
            <w:tblPr>
              <w:tblW w:w="0" w:type="auto"/>
              <w:tblInd w:w="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87"/>
              <w:gridCol w:w="6611"/>
            </w:tblGrid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Смирнов Антон Игоревич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24. 06.1989 года рождения;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Место жительства: Костромская область, Костромской район, пос.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Караваево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Федеральное Государственное образовательное учреждение среднего профессионального образования «Костромской автотранспортный техникум», 2008 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работы: ООО «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ДомСервис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», генеральный директор;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Выдвинут избирательным объединением Костромское районное  местное отделение Партии «ЕДИНАЯ РОССИЯ» 02 августа 2021 года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</w:t>
                  </w: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Юдин Илья Владимирович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24.01.1988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Костромской район, пос. Апраксино;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Федеральное государственное бюджетное образовательное учреждение высшего профессионального образования «Костромская государственная сельскохозяйственная  академия», 2012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Род занятий: ИП Юдин И.В.;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 избирательным объединением Костромское районное  местное отделение Партии «ЕДИНАЯ РОССИЯ» 02 августа 2021 года 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Евдокимов Роман Константинович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19.02.1983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Костромской район, пос. Апраксино;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Образование: Костромской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лесомеханический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колледж, 2001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работы: ИП Евдокимов Р. К.;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 избирательным объединением Костромское районное  местное отделение Партии «ЕДИНАЯ РОССИЯ» 02 августа 2021 года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Блохин Борис Александрович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29.01.1945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гор. Кострома;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Военная Краснознаменная академия химической защиты имени Маршала Советского Союза С. К. Тимошенко, 1979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Род занятий: пенсионер;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Депутат Совета депутатов Апраксинского сельского поселения Костромского муниципального  района Костромской области третьего созыва на непостоянной основе;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Член Всероссийской политической партии «ЕДИНАЯ РОССИЯ»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Имелась судимость  по ч.1 ст.264 УК РФ, погашена 07.10.2001 г.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 избирательным объединением Костромское районное  местное отделение Партии «ЕДИНАЯ РОССИЯ» 02 августа 2021 года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Смирнов Сергей Александрович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22.06.1978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не имеет;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имени Н. А. Некрасова», 2013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работы: ОГБУ ДПО «Костромской областной учебно-методический центр», заместитель директора;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 избирательным объединением Костромское районное  местное отделение Партии «ЕДИНАЯ РОССИЯ» 02 августа 2021 года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Букалова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Ирина Петровна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30.08.1971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Костромской район, пос. Апраксино;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Владимирский юридический институт МВД РФ, 1998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Род занятий: пенсионер УИС РФ;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Выдвинута избирательным объединением Костромское районное  местное отделение Партии «ЕДИНАЯ РОССИЯ» 02 августа 2021 года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Зарегистрирована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Игнашова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Людмила </w:t>
                  </w: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Титовна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17.06.1955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Место жительства: Костромская область, Костромской район, пос. Апраксино;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Костромской сельскохозяйственный институт «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Караваево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», 1976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Род занятий: пенсионер;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Выдвинута избирательным объединением Костромское районное  местное отделение Партии «ЕДИНАЯ РОССИЯ» 02 августа 2021 года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  <w:tr w:rsidR="00FF5429" w:rsidRPr="00FF5429" w:rsidTr="00FF5429">
              <w:tc>
                <w:tcPr>
                  <w:tcW w:w="289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Голубева Кристина Александровна</w:t>
                  </w:r>
                </w:p>
              </w:tc>
              <w:tc>
                <w:tcPr>
                  <w:tcW w:w="6675" w:type="dxa"/>
                  <w:shd w:val="clear" w:color="auto" w:fill="auto"/>
                </w:tcPr>
                <w:p w:rsidR="00FF5429" w:rsidRPr="00FF5429" w:rsidRDefault="00FF5429" w:rsidP="00FF542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30.04.1988 года рождения;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жительства: Костромская область, Костромской район, пос. Апраксино;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Образование: Государственное образовательное учреждение среднего профессионального образования «Костромской областной медицинский колледж имени Героя Советского Союза С. А. Богомолова» , 2009 год;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Место работы: ОГБУЗ «Окружная больница Костромского округа №2», фельдшер Апраксинского ФАП;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Выдвинута избирательным объединением Костромское районное  местное отделение Партии «ЕДИНАЯ РОССИЯ» 02 августа 2021 года </w:t>
                  </w:r>
                </w:p>
                <w:p w:rsidR="00FF5429" w:rsidRPr="00FF5429" w:rsidRDefault="00FF5429" w:rsidP="00FF542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десятимандатному</w:t>
                  </w:r>
                  <w:proofErr w:type="spellEnd"/>
                  <w:r w:rsidRPr="00FF542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избирательному округу 11 августа 2021 года.</w:t>
                  </w:r>
                </w:p>
              </w:tc>
            </w:tr>
          </w:tbl>
          <w:p w:rsidR="00FF5429" w:rsidRPr="00FF5429" w:rsidRDefault="00FF5429" w:rsidP="00FF5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FF5429" w:rsidRDefault="00FF5429" w:rsidP="00FF54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FF5429" w:rsidRDefault="00FF5429" w:rsidP="00FF5429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4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Блохина Бориса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Блохина Бориса Александровича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Блохина Бориса Александровича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26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Блохин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Борис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общественно-политическом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DB7A25" w:rsidRPr="00DB7A25" w:rsidRDefault="00DB7A25" w:rsidP="00DB7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B7A25" w:rsidRPr="00DB7A25" w:rsidRDefault="00DB7A25" w:rsidP="00DB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0F61" w:rsidRPr="00944C29" w:rsidRDefault="009E0F61" w:rsidP="009E0F6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9E0F61" w:rsidRPr="00DA2B79" w:rsidRDefault="009E0F61" w:rsidP="00DD0A75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6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proofErr w:type="spellStart"/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Букаловой</w:t>
            </w:r>
            <w:proofErr w:type="spellEnd"/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Ирины Петровны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Букаловой</w:t>
            </w:r>
            <w:proofErr w:type="spellEnd"/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 xml:space="preserve"> Ирины Петровны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04A4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Букалов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proofErr w:type="spellEnd"/>
            <w:r w:rsidRPr="00F604A4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Ирин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F604A4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Петровн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30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proofErr w:type="spellStart"/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Букаловой</w:t>
            </w:r>
            <w:proofErr w:type="spellEnd"/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F604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общественно-политической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9E0F61" w:rsidRDefault="009E0F61" w:rsidP="00DD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8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5A44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Голубевой Кристины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497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Голубевой Кристины Александровны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4497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Голубев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5A4497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Кристин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5A4497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34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5A44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Голубевой Кристин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5A44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5A44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общественно-политической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9E0F61" w:rsidRDefault="009E0F61" w:rsidP="00DD0A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3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3C16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Евдокимова Романа Константиновича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Евдокимова Романа Константиновича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C166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Евдокимова Романа Константиновича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24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3C16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Евдокимов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3C16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3C16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3C1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общественно-политическом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9E0F61" w:rsidRDefault="009E0F61" w:rsidP="00FF54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7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proofErr w:type="spellStart"/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Игнашовой</w:t>
            </w:r>
            <w:proofErr w:type="spellEnd"/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Людмилы Титовны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Игнашовой</w:t>
            </w:r>
            <w:proofErr w:type="spellEnd"/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 xml:space="preserve"> Людмилы Титовны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45D9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Игнашов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proofErr w:type="spellEnd"/>
            <w:r w:rsidRPr="008145D9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Людмил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8145D9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Титовн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32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proofErr w:type="spellStart"/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Игнашовой</w:t>
            </w:r>
            <w:proofErr w:type="spellEnd"/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Людмил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Титовн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81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общественно-политической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FF542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5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B439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Смирнова Сергея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439DB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Смирнова Сергея Александровича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439DB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Смирнова Сергея Александровича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28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B439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Смирнов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B439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ю</w:t>
            </w:r>
            <w:r w:rsidRPr="00B439D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5867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общественно-политическом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944C29" w:rsidRDefault="00944C29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1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Смирнова Антона Игоревича,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F1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Смирнова Антона Игоревича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F17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Смирнова Антона Игоревича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20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FF1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FF1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FF17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общественно-политическом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Pr="0044100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FF5429" w:rsidRDefault="00FF5429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FF5429" w:rsidRPr="003134C8" w:rsidRDefault="00FF5429" w:rsidP="00FF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2</w:t>
            </w:r>
          </w:p>
          <w:p w:rsidR="00FF5429" w:rsidRPr="003134C8" w:rsidRDefault="00FF5429" w:rsidP="00FF5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F5429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Юдина Ильи Владимировича,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</w:p>
          <w:p w:rsidR="00FF5429" w:rsidRPr="003134C8" w:rsidRDefault="00FF5429" w:rsidP="00FF5429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F5429" w:rsidRPr="00356B8A" w:rsidRDefault="00FF5429" w:rsidP="00FF54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5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Юдина Ильи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Владимировича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FF5429" w:rsidRPr="00356B8A" w:rsidRDefault="00FF5429" w:rsidP="00FF5429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5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Юдина Иль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Pr="004450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Владимировича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Костромское районное местное отделение Всероссийской политической партии </w:t>
            </w:r>
            <w:r w:rsidRPr="006F744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«ЕДИНАЯ РОССИЯ»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22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FF5429" w:rsidRDefault="00FF5429" w:rsidP="00FF5429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Юдину Илье Владимировичу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F5429" w:rsidRPr="00356B8A" w:rsidRDefault="00FF5429" w:rsidP="00FF5429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FF5429" w:rsidRPr="00120D2E" w:rsidRDefault="00FF5429" w:rsidP="00FF5429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общественно-политическом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FF5429" w:rsidRPr="00356B8A" w:rsidRDefault="00FF5429" w:rsidP="00FF5429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429" w:rsidRPr="00120D2E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F5429" w:rsidRDefault="00FF5429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DD0A75" w:rsidRPr="00DD0A75" w:rsidRDefault="00DD0A75" w:rsidP="004D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0A75" w:rsidRPr="00DD0A75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0A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зарегистрированных кандидатах на должность главы   Апраксинского    сельского поселения Костромского муниципального района Костромской области</w:t>
            </w:r>
            <w:r w:rsidRPr="00DD0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796"/>
            </w:tblGrid>
            <w:tr w:rsidR="00DD0A75" w:rsidRPr="0043255F" w:rsidTr="00DD0A75">
              <w:trPr>
                <w:trHeight w:val="2413"/>
              </w:trPr>
              <w:tc>
                <w:tcPr>
                  <w:tcW w:w="1418" w:type="dxa"/>
                </w:tcPr>
                <w:p w:rsidR="00DD0A75" w:rsidRPr="00DD0A75" w:rsidRDefault="00DD0A75" w:rsidP="00DD0A75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Чистякова Елена Сергеевна</w:t>
                  </w:r>
                </w:p>
              </w:tc>
              <w:tc>
                <w:tcPr>
                  <w:tcW w:w="7796" w:type="dxa"/>
                </w:tcPr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14.06.1990 года рождения; </w:t>
                  </w:r>
                </w:p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жительства: Костромская область, г. Кострома;</w:t>
                  </w:r>
                </w:p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им. Н. А. Некрасова», 2012 год;</w:t>
                  </w:r>
                </w:p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работы: филиал  «ЦЛАТИ по Костромской области» ФГБУ «ЦЛАТИ по ЦФО», ведущий  инженер отдела аналитических исследований;</w:t>
                  </w:r>
                </w:p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 Политической партии </w:t>
                  </w: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ЛДПР</w:t>
                  </w: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Либерально – демократической партии России, член Координационного Совета Костромского регионального отделения Политической партии ЛДПР - Либерально – демократической партии России, координатор местного отделения ПП </w:t>
                  </w: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ЛДПР </w:t>
                  </w: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Костромского района.</w:t>
                  </w:r>
                </w:p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Выдвинута избирательным объединением Костромское региональное отделение Политической партии ЛДПР – Либерально – демократической партии России 04 августа 2021 года</w:t>
                  </w:r>
                </w:p>
                <w:p w:rsidR="00DD0A75" w:rsidRPr="00DD0A75" w:rsidRDefault="00DD0A75" w:rsidP="004D2489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Зарегистрирована кандидатом на должность главы Апраксинского  сельского поселения Костромского муниципального района Костромской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области 14  августа 2021 года </w:t>
                  </w:r>
                </w:p>
              </w:tc>
            </w:tr>
          </w:tbl>
          <w:p w:rsidR="00DD0A75" w:rsidRPr="00441009" w:rsidRDefault="00DD0A75" w:rsidP="00FF5429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DD0A75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0A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зарегистрированных кандидатах в депутаты Совета депутатов  Апраксинского    сельского поселения Костромского муниципального района Костромской области</w:t>
            </w:r>
            <w:r w:rsidRPr="00DD0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D0A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четвертого созыва по </w:t>
            </w:r>
            <w:proofErr w:type="spellStart"/>
            <w:r w:rsidRPr="00DD0A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десятимандатному</w:t>
            </w:r>
            <w:proofErr w:type="spellEnd"/>
            <w:r w:rsidRPr="00DD0A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</w:p>
          <w:tbl>
            <w:tblPr>
              <w:tblW w:w="0" w:type="auto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8"/>
              <w:gridCol w:w="7452"/>
            </w:tblGrid>
            <w:tr w:rsidR="00DD0A75" w:rsidRPr="00DD0A75" w:rsidTr="00DD0A75">
              <w:tc>
                <w:tcPr>
                  <w:tcW w:w="1868" w:type="dxa"/>
                  <w:shd w:val="clear" w:color="auto" w:fill="auto"/>
                </w:tcPr>
                <w:p w:rsidR="00DD0A75" w:rsidRPr="00DD0A75" w:rsidRDefault="00DD0A75" w:rsidP="00DD0A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Васин Владимир Владимирович</w:t>
                  </w:r>
                </w:p>
              </w:tc>
              <w:tc>
                <w:tcPr>
                  <w:tcW w:w="7452" w:type="dxa"/>
                  <w:shd w:val="clear" w:color="auto" w:fill="auto"/>
                </w:tcPr>
                <w:p w:rsidR="00DD0A75" w:rsidRPr="00DD0A75" w:rsidRDefault="00DD0A75" w:rsidP="00DD0A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03.08.1982 года рождения;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жительства: Костромская область, гор. Кострома;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Образование: профессиональное училище № 3 </w:t>
                  </w:r>
                  <w:proofErr w:type="spellStart"/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г.Брянска</w:t>
                  </w:r>
                  <w:proofErr w:type="spellEnd"/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2000 год;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работы: Военная академия радиационной, химической и биологической защиты (ВА РХБЗ), инструктор отделения (практического вождения) азы обеспечения учебного процесса;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Имелась судимость  по </w:t>
                  </w:r>
                  <w:proofErr w:type="spellStart"/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п.А</w:t>
                  </w:r>
                  <w:proofErr w:type="spellEnd"/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ч.2 ст.213 УК РФ, погашена 27.04.2001 г.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Выдвинут избирательным объединением Местное отделение Социалистической политической партии «СПРАВЕДЛИВАЯ РОССИЯ – ПАТРИОТЫ – ЗА ПРАВДУ» 03 августа 2021 года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Зарегистрирован кандидатом в депутаты Совета депутатов </w:t>
                  </w: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Апраксинского сельского поселения четвертого созыва по </w:t>
                  </w:r>
                  <w:proofErr w:type="spellStart"/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десятимандатному</w:t>
                  </w:r>
                  <w:proofErr w:type="spellEnd"/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избирательному округу 12 августа 2021 года</w:t>
                  </w:r>
                </w:p>
              </w:tc>
            </w:tr>
            <w:tr w:rsidR="00DD0A75" w:rsidRPr="00DD0A75" w:rsidTr="00DD0A75">
              <w:tc>
                <w:tcPr>
                  <w:tcW w:w="1868" w:type="dxa"/>
                  <w:shd w:val="clear" w:color="auto" w:fill="auto"/>
                </w:tcPr>
                <w:p w:rsidR="00DD0A75" w:rsidRPr="00DD0A75" w:rsidRDefault="00DD0A75" w:rsidP="00DD0A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Васильев Александр Сергеевич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52" w:type="dxa"/>
                  <w:shd w:val="clear" w:color="auto" w:fill="auto"/>
                </w:tcPr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16.12.1985 года рождения; 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жительства: Костромская область, г. Кострома;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Образование: ГОУНПО профессиональный лицей №6 </w:t>
                  </w:r>
                  <w:proofErr w:type="spellStart"/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г.Костромы</w:t>
                  </w:r>
                  <w:proofErr w:type="spellEnd"/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2012 год;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работы: ООО «БЕТОНСЕРВИС», формовщик ЖБИ;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 Политической партии </w:t>
                  </w: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ЛДПР</w:t>
                  </w: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Либерально – демократической партии России;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Выдвинут избирательным объединением Костромское региональное отделение Политической партии ЛДПР – Либерально – демократической партии России 04 августа 2021 года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Зарегистрирован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десятимандатному</w:t>
                  </w:r>
                  <w:proofErr w:type="spellEnd"/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избирательному округу 13 августа 2021 года</w:t>
                  </w:r>
                </w:p>
              </w:tc>
            </w:tr>
            <w:tr w:rsidR="00DD0A75" w:rsidRPr="00DD0A75" w:rsidTr="00DD0A75">
              <w:tc>
                <w:tcPr>
                  <w:tcW w:w="1868" w:type="dxa"/>
                  <w:shd w:val="clear" w:color="auto" w:fill="auto"/>
                </w:tcPr>
                <w:p w:rsidR="00DD0A75" w:rsidRPr="00DD0A75" w:rsidRDefault="00DD0A75" w:rsidP="00DD0A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Чистякова Елена Сергеевна</w:t>
                  </w:r>
                </w:p>
              </w:tc>
              <w:tc>
                <w:tcPr>
                  <w:tcW w:w="7452" w:type="dxa"/>
                  <w:shd w:val="clear" w:color="auto" w:fill="auto"/>
                </w:tcPr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14.06.1990 года рождения; 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жительства: Костромская область, г. Кострома;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им. Н. А. Некрасова», 2012 год;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 работы: филиал  «ЦЛАТИ по Костромской области» ФГБУ «ЦЛАТИ по ЦФО», ведущий  инженер отдела аналитических исследований;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 Политической партии </w:t>
                  </w: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ЛДПР</w:t>
                  </w: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Либерально – демократической партии России, член Координационного Совета Костромского регионального отделения Политической партии ЛДПР - Либерально – демократической партии России, координатор местного отделения ПП </w:t>
                  </w: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ЛДПР</w:t>
                  </w:r>
                  <w:r w:rsidRPr="00DD0A7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Костромского района.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Выдвинута избирательным объединением Костромское региональное отделение Политической партии ЛДПР – Либерально – демократической партии России 04 августа 2021 года</w:t>
                  </w:r>
                </w:p>
                <w:p w:rsidR="00DD0A75" w:rsidRPr="00DD0A75" w:rsidRDefault="00DD0A75" w:rsidP="00DD0A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Зарегистрирована кандидатом в депутаты Совета депутатов Апраксинского сельского поселения четвертого созыва по </w:t>
                  </w:r>
                  <w:proofErr w:type="spellStart"/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десятимандатному</w:t>
                  </w:r>
                  <w:proofErr w:type="spellEnd"/>
                  <w:r w:rsidRPr="00DD0A7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избирательному округу 13 августа 2021 года</w:t>
                  </w:r>
                </w:p>
              </w:tc>
            </w:tr>
          </w:tbl>
          <w:p w:rsidR="00DD0A75" w:rsidRPr="00DD0A75" w:rsidRDefault="00DD0A75" w:rsidP="00DD0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0A75" w:rsidRPr="00CE0EBB" w:rsidRDefault="00DD0A75" w:rsidP="00DD0A7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0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ИЗБИРАТЕЛЬНАЯ КОМИССИЯ </w:t>
            </w:r>
          </w:p>
          <w:p w:rsidR="00DD0A75" w:rsidRPr="00CE0EBB" w:rsidRDefault="00DD0A75" w:rsidP="00DD0A7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0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D0A75" w:rsidRPr="00CE0EBB" w:rsidRDefault="00DD0A75" w:rsidP="00DD0A7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АПРАКСИНСКОГО</w:t>
            </w:r>
            <w:r w:rsidRPr="00CE0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DD0A75" w:rsidRPr="00CE0EBB" w:rsidRDefault="00DD0A75" w:rsidP="00DD0A7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0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КОСТРОМСКОГО МУНИЦИПАЛЬНОГО РАЙОНА </w:t>
            </w:r>
          </w:p>
          <w:p w:rsidR="00DD0A75" w:rsidRPr="00CE0EBB" w:rsidRDefault="00DD0A75" w:rsidP="00DD0A7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0E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КОСТРОМСКОЙ ОБЛАСТИ</w:t>
            </w:r>
          </w:p>
          <w:p w:rsidR="00DD0A75" w:rsidRPr="00CE0EBB" w:rsidRDefault="00DD0A75" w:rsidP="00DD0A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D0A75" w:rsidRPr="00CE0EBB" w:rsidRDefault="00DD0A75" w:rsidP="00DD0A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D0A75" w:rsidRPr="00CE0EBB" w:rsidRDefault="00DD0A75" w:rsidP="00DD0A75">
            <w:pPr>
              <w:suppressAutoHyphens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14 августа 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года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  <w:p w:rsidR="00DD0A75" w:rsidRPr="00CE0EBB" w:rsidRDefault="00DD0A75" w:rsidP="00DD0A7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D0A75" w:rsidRPr="00613C95" w:rsidRDefault="00DD0A75" w:rsidP="00DD0A7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431" w:hanging="43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D0A75" w:rsidRPr="008B4FCD" w:rsidRDefault="00DD0A75" w:rsidP="00DD0A7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C95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  <w:lang w:eastAsia="ru-RU"/>
              </w:rPr>
              <w:t>О регистрации кандидата на должность главы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Апраксинского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го 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поселения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E1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Чистяковой Елены Сергеевны</w:t>
            </w:r>
          </w:p>
          <w:p w:rsidR="00DD0A75" w:rsidRDefault="00DD0A75" w:rsidP="00DD0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  <w:lang w:eastAsia="ar-SA"/>
              </w:rPr>
            </w:pPr>
          </w:p>
          <w:p w:rsidR="00DD0A75" w:rsidRPr="00A469C9" w:rsidRDefault="00DD0A75" w:rsidP="00DD0A75">
            <w:pPr>
              <w:widowControl w:val="0"/>
              <w:suppressAutoHyphens/>
              <w:autoSpaceDE w:val="0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DD0A75" w:rsidRDefault="00DD0A75" w:rsidP="00DD0A7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документы, </w:t>
            </w:r>
            <w:r w:rsidRPr="009E6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представленные в избирательную комиссию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Апраксинское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сельское поселение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 xml:space="preserve"> 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E6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регистрации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97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кан</w:t>
            </w:r>
            <w:r w:rsidRPr="00397B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9E6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на должность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Апраксинского</w:t>
            </w:r>
            <w:r w:rsidRPr="00D048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сельского  поселения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E1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C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Чистяковой Елены Сергеевны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9E6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выдвинутого </w:t>
            </w:r>
            <w:r w:rsidRPr="00233F53">
              <w:rPr>
                <w:rFonts w:ascii="Times New Roman" w:hAnsi="Times New Roman"/>
                <w:sz w:val="28"/>
                <w:szCs w:val="28"/>
              </w:rPr>
              <w:t>избирательным      объединением Костромск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233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региональное</w:t>
            </w:r>
            <w:r w:rsidRPr="00233F53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3F53">
              <w:rPr>
                <w:rFonts w:ascii="Times New Roman" w:hAnsi="Times New Roman"/>
                <w:sz w:val="28"/>
                <w:szCs w:val="28"/>
              </w:rPr>
              <w:t xml:space="preserve">олитической партии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ЛДПР – </w:t>
            </w:r>
            <w:r w:rsidRPr="00A27114">
              <w:rPr>
                <w:rFonts w:ascii="Times New Roman" w:hAnsi="Times New Roman"/>
                <w:sz w:val="28"/>
                <w:szCs w:val="28"/>
              </w:rPr>
              <w:t>Либерально-демократической партии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615E">
              <w:rPr>
                <w:rFonts w:ascii="Times New Roman" w:hAnsi="Times New Roman"/>
                <w:sz w:val="28"/>
                <w:szCs w:val="28"/>
              </w:rPr>
              <w:t xml:space="preserve">проверив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 предусмотренных</w:t>
            </w:r>
            <w:r w:rsidRPr="009E615E">
              <w:rPr>
                <w:rFonts w:ascii="Times New Roman" w:hAnsi="Times New Roman"/>
                <w:sz w:val="28"/>
                <w:szCs w:val="28"/>
              </w:rPr>
              <w:t xml:space="preserve"> Федеральным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E615E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9E615E">
              <w:rPr>
                <w:rFonts w:ascii="Times New Roman" w:hAnsi="Times New Roman"/>
                <w:sz w:val="28"/>
                <w:szCs w:val="28"/>
              </w:rPr>
      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C7F">
              <w:rPr>
                <w:rFonts w:ascii="Times New Roman" w:hAnsi="Times New Roman"/>
                <w:sz w:val="28"/>
                <w:szCs w:val="28"/>
              </w:rPr>
              <w:t xml:space="preserve">(далее – Федеральный закон № 67-ФЗ), </w:t>
            </w:r>
            <w:r w:rsidRPr="000B7904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от  11 июля 2001 года  №  95-ФЗ «О политических партиях»</w:t>
            </w:r>
            <w:r w:rsidRPr="00E741F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C7F">
              <w:rPr>
                <w:rFonts w:ascii="Times New Roman" w:hAnsi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001C7F">
              <w:rPr>
                <w:rFonts w:ascii="Times New Roman" w:hAnsi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01C7F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 - Кодекс)</w:t>
            </w:r>
            <w:r w:rsidRPr="00001C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C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23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114">
              <w:rPr>
                <w:rFonts w:ascii="Times New Roman" w:hAnsi="Times New Roman"/>
                <w:sz w:val="28"/>
                <w:szCs w:val="28"/>
              </w:rPr>
              <w:t xml:space="preserve">Политической партии </w:t>
            </w:r>
            <w:r w:rsidRPr="00A27114">
              <w:rPr>
                <w:rFonts w:ascii="Times New Roman" w:hAnsi="Times New Roman"/>
                <w:b/>
                <w:sz w:val="28"/>
                <w:szCs w:val="28"/>
              </w:rPr>
              <w:t xml:space="preserve">ЛДПР – </w:t>
            </w:r>
            <w:r w:rsidRPr="00A27114">
              <w:rPr>
                <w:rFonts w:ascii="Times New Roman" w:hAnsi="Times New Roman"/>
                <w:sz w:val="28"/>
                <w:szCs w:val="28"/>
              </w:rPr>
              <w:t>Либерально-демократической партии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63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порядка выдвижения</w:t>
            </w:r>
            <w:r w:rsidRPr="00DE04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E363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андидата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необходимые для регистрации кандидата документы установила следующее.</w:t>
            </w:r>
          </w:p>
          <w:p w:rsidR="00DD0A75" w:rsidRPr="003D1B9F" w:rsidRDefault="00DD0A75" w:rsidP="00DD0A7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выдвижения кандидата на должность </w:t>
            </w:r>
            <w:r w:rsidRPr="009E61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главы</w:t>
            </w:r>
            <w:r w:rsidRPr="00397BD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Апраксинского</w:t>
            </w:r>
            <w:r w:rsidRPr="00D048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70C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Чистяковой Елены Сергеевны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представленные для выдвижения и регистрации </w:t>
            </w:r>
            <w:r w:rsidRPr="00270C14"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Чистяковой Елен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270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270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кандидатом на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397BD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Апраксинского</w:t>
            </w:r>
            <w:r w:rsidRPr="00D048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>, соответствуют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требованиям Федерального закона,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Кодекса</w:t>
            </w:r>
            <w:r w:rsidRPr="003D1B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D0A75" w:rsidRDefault="00DD0A75" w:rsidP="00DD0A7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C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уководствуясь </w:t>
            </w:r>
            <w:r w:rsidRPr="00E36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статьями 24, 38 Федерального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 xml:space="preserve"> </w:t>
            </w:r>
            <w:r w:rsidRPr="00E36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6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67-ФЗ, статьями 42, 80 </w:t>
            </w:r>
            <w:r w:rsidRPr="00001C7F">
              <w:rPr>
                <w:rFonts w:ascii="Times New Roman" w:hAnsi="Times New Roman"/>
                <w:sz w:val="28"/>
                <w:szCs w:val="28"/>
              </w:rPr>
              <w:t>Избирательного кодекса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0708">
              <w:rPr>
                <w:rFonts w:ascii="Times New Roman" w:hAnsi="Times New Roman" w:cs="Times New Roman"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708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Апраксинское</w:t>
            </w:r>
            <w:r w:rsidRPr="00D048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сельское поселение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DD0A75" w:rsidRPr="00613C95" w:rsidRDefault="00DD0A75" w:rsidP="00DD0A7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A5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Зарегистрировать кандидата 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должность главы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Апраксинского</w:t>
            </w:r>
            <w:r w:rsidRPr="00D048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70C14">
              <w:rPr>
                <w:rFonts w:ascii="Times New Roman" w:hAnsi="Times New Roman" w:cs="Times New Roman"/>
                <w:sz w:val="28"/>
                <w:szCs w:val="28"/>
              </w:rPr>
              <w:t>Чистяков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0C14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0C1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Pr="00270C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1990</w:t>
            </w:r>
            <w:r w:rsidRPr="00233F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рождения, выдвинутого избирательным объединением </w:t>
            </w:r>
            <w:r w:rsidRPr="00A27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Костромское региональное отделение Политической партии </w:t>
            </w:r>
            <w:r w:rsidRPr="00A27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ЛДПР – </w:t>
            </w:r>
            <w:r w:rsidRPr="00A271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Либерально-демократической партии России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14»</w:t>
            </w:r>
            <w:r w:rsidRPr="00233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августа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Pr="00613C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минут. </w:t>
            </w:r>
          </w:p>
          <w:p w:rsidR="00DD0A75" w:rsidRPr="001C1924" w:rsidRDefault="00DD0A75" w:rsidP="00DD0A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  <w:tab w:val="num" w:pos="0"/>
              </w:tabs>
              <w:suppressAutoHyphens/>
              <w:autoSpaceDE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28"/>
                <w:lang w:eastAsia="ar-SA"/>
              </w:rPr>
            </w:pPr>
            <w:r w:rsidRPr="001C1924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 xml:space="preserve">2. Выдать </w:t>
            </w:r>
            <w:r w:rsidRPr="00270C14">
              <w:rPr>
                <w:rFonts w:ascii="Times New Roman" w:hAnsi="Times New Roman" w:cs="Times New Roman"/>
                <w:bCs/>
                <w:spacing w:val="-8"/>
                <w:sz w:val="28"/>
                <w:szCs w:val="26"/>
              </w:rPr>
              <w:t>Чистяковой Елен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6"/>
              </w:rPr>
              <w:t>е</w:t>
            </w:r>
            <w:r w:rsidRPr="00270C14">
              <w:rPr>
                <w:rFonts w:ascii="Times New Roman" w:hAnsi="Times New Roman" w:cs="Times New Roman"/>
                <w:bCs/>
                <w:spacing w:val="-8"/>
                <w:sz w:val="28"/>
                <w:szCs w:val="26"/>
              </w:rPr>
              <w:t xml:space="preserve"> Сергеевн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6"/>
              </w:rPr>
              <w:t>е</w:t>
            </w:r>
            <w:r w:rsidRPr="00270C14">
              <w:rPr>
                <w:rFonts w:ascii="Times New Roman" w:hAnsi="Times New Roman" w:cs="Times New Roman"/>
                <w:bCs/>
                <w:spacing w:val="-8"/>
                <w:sz w:val="28"/>
                <w:szCs w:val="26"/>
              </w:rPr>
              <w:t xml:space="preserve"> </w:t>
            </w:r>
            <w:r w:rsidRPr="001C1924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 xml:space="preserve">удостоверение </w:t>
            </w:r>
            <w:r w:rsidRPr="001C1924">
              <w:rPr>
                <w:rFonts w:ascii="Times New Roman" w:hAnsi="Times New Roman"/>
                <w:bCs/>
                <w:sz w:val="28"/>
                <w:szCs w:val="28"/>
              </w:rPr>
              <w:t xml:space="preserve">зарегистрированного кандидата </w:t>
            </w:r>
            <w:r w:rsidRPr="001C192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 должность главы </w:t>
            </w:r>
            <w:r>
              <w:rPr>
                <w:rFonts w:ascii="Times New Roman" w:eastAsia="Calibri" w:hAnsi="Times New Roman" w:cs="Times New Roman"/>
                <w:sz w:val="28"/>
              </w:rPr>
              <w:t>Апраксинского</w:t>
            </w:r>
            <w:r w:rsidRPr="001C1924">
              <w:rPr>
                <w:rFonts w:ascii="Times New Roman" w:eastAsia="Calibri" w:hAnsi="Times New Roman" w:cs="Times New Roman"/>
                <w:sz w:val="28"/>
              </w:rPr>
              <w:t xml:space="preserve"> сельского поселения Костромского муниципального района Костромской области. </w:t>
            </w:r>
          </w:p>
          <w:p w:rsidR="00DD0A75" w:rsidRPr="003D1B9F" w:rsidRDefault="00DD0A75" w:rsidP="00DD0A75">
            <w:pPr>
              <w:pStyle w:val="a6"/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ind w:left="0" w:right="-2" w:firstLine="709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36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r w:rsidRPr="003D1B9F">
              <w:rPr>
                <w:sz w:val="28"/>
                <w:szCs w:val="28"/>
              </w:rPr>
              <w:t xml:space="preserve"> </w:t>
            </w:r>
            <w:r w:rsidRPr="003971FF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в общественно-политической газете «Апраксинский вестник» </w:t>
            </w:r>
            <w:r w:rsidRPr="00240D6E">
              <w:rPr>
                <w:rFonts w:ascii="Times New Roman" w:hAnsi="Times New Roman"/>
                <w:sz w:val="28"/>
                <w:szCs w:val="28"/>
              </w:rPr>
              <w:t>и разместить настоящее постановление</w:t>
            </w:r>
            <w:r w:rsidRPr="00240D6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240D6E">
              <w:rPr>
                <w:rFonts w:ascii="Times New Roman" w:hAnsi="Times New Roman"/>
                <w:sz w:val="28"/>
                <w:szCs w:val="28"/>
              </w:rPr>
              <w:t>в разделе «Избирательная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D6E">
              <w:rPr>
                <w:rFonts w:ascii="Times New Roman" w:hAnsi="Times New Roman"/>
                <w:sz w:val="28"/>
                <w:szCs w:val="28"/>
              </w:rPr>
              <w:t>комиссия»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240D6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</w:t>
            </w:r>
            <w:r w:rsidRPr="00AF5F31">
              <w:rPr>
                <w:sz w:val="28"/>
                <w:szCs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>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D6E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«Интернет».</w:t>
            </w:r>
          </w:p>
          <w:p w:rsidR="00DD0A75" w:rsidRPr="005049C2" w:rsidRDefault="00DD0A75" w:rsidP="00DD0A75">
            <w:pPr>
              <w:widowControl w:val="0"/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EC3D95">
              <w:rPr>
                <w:rFonts w:ascii="Times New Roman" w:hAnsi="Times New Roman" w:cs="Times New Roman"/>
                <w:sz w:val="28"/>
                <w:szCs w:val="28"/>
              </w:rPr>
              <w:t>Возложить контроль исполнения настоящего постановления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</w:t>
            </w:r>
            <w:r w:rsidRPr="00EC3D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Апраксинское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сельское  поселение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E0EBB">
              <w:rPr>
                <w:rFonts w:ascii="Times New Roman" w:eastAsia="Calibri" w:hAnsi="Times New Roman" w:cs="Times New Roman"/>
                <w:sz w:val="28"/>
              </w:rPr>
              <w:t xml:space="preserve"> Костромского муниципаль</w:t>
            </w:r>
            <w:r w:rsidRPr="00BE1A5A">
              <w:rPr>
                <w:rFonts w:ascii="Times New Roman" w:eastAsia="Calibri" w:hAnsi="Times New Roman" w:cs="Times New Roman"/>
                <w:sz w:val="28"/>
              </w:rPr>
              <w:t>ного района Костромской области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Л. Н. Семенову.</w:t>
            </w:r>
          </w:p>
          <w:p w:rsidR="00DD0A75" w:rsidRPr="00397BDE" w:rsidRDefault="00DD0A75" w:rsidP="004D2489">
            <w:pPr>
              <w:widowControl w:val="0"/>
              <w:suppressAutoHyphens/>
              <w:autoSpaceDE w:val="0"/>
              <w:spacing w:after="120" w:line="100" w:lineRule="atLeast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397BD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Председатель                                                                                         избирательной комиссии </w:t>
            </w:r>
            <w:r w:rsidRPr="00397B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М. Максимова</w:t>
            </w:r>
            <w:r w:rsidRPr="00397BD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 xml:space="preserve">                                                          </w:t>
            </w:r>
            <w:r w:rsidRPr="00397BD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</w:t>
            </w:r>
          </w:p>
          <w:p w:rsidR="00DD0A75" w:rsidRPr="00397BDE" w:rsidRDefault="00DD0A75" w:rsidP="00DD0A7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397BD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 xml:space="preserve">          </w:t>
            </w:r>
            <w:r w:rsidRPr="00397B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DD0A75" w:rsidRPr="009712DE" w:rsidRDefault="00DD0A75" w:rsidP="00DD0A75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97BD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избирательной комиссии </w:t>
            </w:r>
            <w:r w:rsidRPr="00397B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Л. Н. Семенова</w:t>
            </w:r>
          </w:p>
          <w:p w:rsidR="00DD0A75" w:rsidRPr="00DD0A75" w:rsidRDefault="00DD0A75" w:rsidP="00DD0A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0A75" w:rsidRPr="004D2489" w:rsidRDefault="00DD0A75" w:rsidP="004D2489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9</w:t>
            </w:r>
          </w:p>
          <w:p w:rsidR="00DD0A75" w:rsidRPr="003134C8" w:rsidRDefault="00DD0A75" w:rsidP="00DD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D0A75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CB2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Васина Владимира Владимировича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 w:rsidRPr="00DA0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Местное отделение Социалистической политической партии </w:t>
            </w:r>
            <w:r w:rsidRPr="00DA012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«СПРАВЕДЛИВАЯ РОССИЯ – ПАТРИОТЫ – ЗА ПРАВДУ»</w:t>
            </w:r>
            <w:r w:rsidRPr="00DA0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</w:p>
          <w:p w:rsidR="00DD0A75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 Костромском районе Костромской области</w:t>
            </w:r>
          </w:p>
          <w:p w:rsidR="00DD0A75" w:rsidRPr="003134C8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0A75" w:rsidRPr="00356B8A" w:rsidRDefault="00DD0A75" w:rsidP="00DD0A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Васина Владимира Владимировича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 w:rsidRPr="00DA0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Местное отделение Социалистической политической партии </w:t>
            </w:r>
            <w:r w:rsidRPr="00DA012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«СПРАВЕДЛИВАЯ РОССИЯ – ПАТРИОТЫ – ЗА ПРАВДУ»</w:t>
            </w:r>
            <w:r w:rsidRPr="00DA01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в Костромском районе Костромской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DD0A75" w:rsidRPr="00356B8A" w:rsidRDefault="00DD0A75" w:rsidP="00DD0A75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B27FF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Васина Владимира Владимировича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 w:rsidRPr="00DA012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Местное отделение Социалистической политической партии </w:t>
            </w:r>
            <w:r w:rsidRPr="00DA01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«СПРАВЕДЛИВАЯ РОССИЯ – ПАТРИОТЫ – ЗА ПРАВДУ»</w:t>
            </w:r>
            <w:r w:rsidRPr="00DA012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в Костромском районе Костромской области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28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DD0A75" w:rsidRDefault="00DD0A75" w:rsidP="00DD0A75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CB2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Васин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CB2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CB2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CB2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D0A75" w:rsidRPr="00356B8A" w:rsidRDefault="00DD0A75" w:rsidP="00DD0A75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DD0A75" w:rsidRPr="00120D2E" w:rsidRDefault="00DD0A75" w:rsidP="00DD0A75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общественно-политической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DD0A75" w:rsidRPr="00356B8A" w:rsidRDefault="00DD0A75" w:rsidP="00DD0A75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D0A75" w:rsidRPr="00441009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FF5429" w:rsidRDefault="00FF5429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10</w:t>
            </w:r>
          </w:p>
          <w:p w:rsidR="00DD0A75" w:rsidRPr="003134C8" w:rsidRDefault="00DD0A75" w:rsidP="00DD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D0A75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Васильева Александра Сергеевича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ЛДПР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- Либерально-демократической партии России</w:t>
            </w:r>
          </w:p>
          <w:p w:rsidR="00DD0A75" w:rsidRPr="003134C8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0A75" w:rsidRPr="00356B8A" w:rsidRDefault="00DD0A75" w:rsidP="00DD0A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Васильева Александра Сергеевича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ЛДПР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- Либерально-демократической партии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DD0A75" w:rsidRPr="00356B8A" w:rsidRDefault="00DD0A75" w:rsidP="00DD0A75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04724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Васильева Александра Сергеевича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 w:rsidRPr="002047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2047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ЛДПР</w:t>
            </w:r>
            <w:r w:rsidRPr="002047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- Либерально-демократической партии России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10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DD0A75" w:rsidRDefault="00DD0A75" w:rsidP="00DD0A75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Васильев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D0A75" w:rsidRPr="00356B8A" w:rsidRDefault="00DD0A75" w:rsidP="00DD0A75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DD0A75" w:rsidRPr="00120D2E" w:rsidRDefault="00DD0A75" w:rsidP="00DD0A75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общественно-политической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DD0A75" w:rsidRPr="00356B8A" w:rsidRDefault="00DD0A75" w:rsidP="00DD0A75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D0A75" w:rsidRPr="00441009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DD0A75" w:rsidRDefault="00DD0A75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ОКРУЖНАЯ ИЗБИРАТЕЛЬНАЯ КОМИССИЯ ДЕСЯТИ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МАНДАТНОГО ИЗБИРАТЕЛЬНОГО ОКРУГА ПО ВЫБОРАМ ДЕПУТАТОВ СОВЕТА ДЕПУТАТОВ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КОСТРОМСКОГО МУНИЦИПАЛЬНОГО РАЙОНА КОСТРОМСКОЙ ОБЛАСТИ ЧЕТВЕРТОГО СОЗЫВА</w:t>
            </w: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4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ar-SA"/>
              </w:rPr>
              <w:t>ПОСТАНОВЛЕНИЕ</w:t>
            </w:r>
          </w:p>
          <w:p w:rsidR="00DD0A75" w:rsidRPr="003134C8" w:rsidRDefault="00DD0A75" w:rsidP="00DD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DD0A75" w:rsidRPr="003134C8" w:rsidRDefault="00DD0A75" w:rsidP="00DD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августа 2021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№ 11</w:t>
            </w:r>
          </w:p>
          <w:p w:rsidR="00DD0A75" w:rsidRPr="003134C8" w:rsidRDefault="00DD0A75" w:rsidP="00DD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D0A75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регистрации кандидата в депутаты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 </w:t>
            </w:r>
            <w:r w:rsidRPr="00C81D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Чистяковой Елены Сергеевны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выдвинутого избирательным объединением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ЛДПР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- Либерально-демократической партии России</w:t>
            </w:r>
          </w:p>
          <w:p w:rsidR="00DD0A75" w:rsidRPr="003134C8" w:rsidRDefault="00DD0A75" w:rsidP="00DD0A7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0A75" w:rsidRPr="00356B8A" w:rsidRDefault="00DD0A75" w:rsidP="00DD0A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Рассмотрев документы, представленные в окружную избирательную комиссию для регистрации кандидата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1D78">
              <w:rPr>
                <w:rFonts w:ascii="Times New Roman" w:eastAsia="Times New Roman" w:hAnsi="Times New Roman" w:cs="Times New Roman"/>
                <w:bCs/>
                <w:iCs/>
                <w:sz w:val="28"/>
                <w:szCs w:val="16"/>
              </w:rPr>
              <w:t>Чистяковой Елены Сергеевны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выдвинутого избирательным объединением 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ЛДПР</w:t>
            </w:r>
            <w:r w:rsidRPr="002047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- Либерально-демократической партии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проверив соблюдение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предусмотренного Федеральными законами 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от 12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2002 года № 67-ФЗ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 67-ФЗ), от 11 июля 2001 года № 95-ФЗ «О политических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партиях</w:t>
            </w:r>
            <w:r w:rsidRPr="00356B8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»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, Избирательным кодексом Костромской области (далее – Кодекс)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порядка выдвижения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и необходимые для регистрации кандидата документы, руководствуясь статьей 38 Федерального закона № 67-ФЗ, статьей 80 Кодекса,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окружная избирательная комиссия </w:t>
            </w:r>
            <w:r w:rsidRPr="0035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DD0A75" w:rsidRPr="00356B8A" w:rsidRDefault="00DD0A75" w:rsidP="00DD0A75">
            <w:pPr>
              <w:pStyle w:val="ConsNormal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Зарегистрировать кандидата в депутаты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Апраксинского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 w:rsidRPr="006F74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1D78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Чистяков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C81D78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Елен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C81D78"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 xml:space="preserve"> Сергеевн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16"/>
              </w:rPr>
              <w:t>у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выдвинутого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объединением </w:t>
            </w:r>
            <w:r w:rsidRPr="002047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Костромское региональное отделение Политической партии </w:t>
            </w:r>
            <w:r w:rsidRPr="002047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ЛДПР</w:t>
            </w:r>
            <w:r w:rsidRPr="002047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 - Либерально-демократической партии России</w:t>
            </w:r>
            <w:r w:rsidRPr="00356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13» августа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 года в 17 часов 12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356B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 </w:t>
            </w:r>
          </w:p>
          <w:p w:rsidR="00DD0A75" w:rsidRDefault="00DD0A75" w:rsidP="00DD0A75">
            <w:pPr>
              <w:shd w:val="clear" w:color="auto" w:fill="FFFFFF"/>
              <w:tabs>
                <w:tab w:val="num" w:pos="107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Выдать </w:t>
            </w:r>
            <w:r w:rsidRPr="00C81D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Чистяковой Елен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C81D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е</w:t>
            </w:r>
            <w:r w:rsidRPr="00C81D7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56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удостоверение зарегистрированного кандидата в депутаты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Апраксинского 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Костромского муниципального района Костромской области четвертого созыва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десяти</w:t>
            </w:r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мандатному</w:t>
            </w:r>
            <w:proofErr w:type="spellEnd"/>
            <w:r w:rsidRPr="003134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избирательному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D0A75" w:rsidRPr="00356B8A" w:rsidRDefault="00DD0A75" w:rsidP="00DD0A75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Направить настоящее постановление в избирательную комиссию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</w:p>
          <w:p w:rsidR="00DD0A75" w:rsidRPr="00120D2E" w:rsidRDefault="00DD0A75" w:rsidP="00DD0A75">
            <w:pPr>
              <w:tabs>
                <w:tab w:val="num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Pr="00AE5D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Опубликовать настоящее постановление 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общественно-политической газете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Апраксинский вестник</w:t>
            </w:r>
            <w:r w:rsidRPr="00AE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D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20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азместить настоящее постановление </w:t>
            </w:r>
            <w:r w:rsidRPr="0012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разделе «И</w:t>
            </w:r>
            <w:r w:rsidRPr="00120D2E">
              <w:rPr>
                <w:rFonts w:ascii="Times New Roman" w:hAnsi="Times New Roman" w:cs="Times New Roman"/>
                <w:sz w:val="28"/>
                <w:szCs w:val="28"/>
              </w:rPr>
      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      </w:r>
          </w:p>
          <w:p w:rsidR="00DD0A75" w:rsidRPr="00356B8A" w:rsidRDefault="00DD0A75" w:rsidP="00DD0A75">
            <w:pPr>
              <w:pStyle w:val="a5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B8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Л.М. Максимова</w:t>
            </w: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A75" w:rsidRPr="00120D2E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D0A75" w:rsidRPr="00441009" w:rsidRDefault="00DD0A75" w:rsidP="00DD0A75">
            <w:pPr>
              <w:tabs>
                <w:tab w:val="left" w:pos="-360"/>
              </w:tabs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20D2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Л.Н. Семенова</w:t>
            </w:r>
          </w:p>
          <w:p w:rsidR="00DD0A75" w:rsidRDefault="00DD0A75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D02ED" w:rsidRDefault="00AD02ED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D02ED" w:rsidRDefault="00AD02ED" w:rsidP="00944C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«12»  августа  2021 года                 № 41                                     п. Апраксино </w:t>
            </w:r>
          </w:p>
          <w:p w:rsidR="00AD02ED" w:rsidRPr="00AD02ED" w:rsidRDefault="00AD02ED" w:rsidP="00AD02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прогноза социально-</w:t>
            </w:r>
          </w:p>
          <w:p w:rsidR="00AD02ED" w:rsidRPr="00AD02ED" w:rsidRDefault="00AD02ED" w:rsidP="00AD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 Апраксинского</w:t>
            </w:r>
          </w:p>
          <w:p w:rsidR="00AD02ED" w:rsidRPr="00AD02ED" w:rsidRDefault="00AD02ED" w:rsidP="00AD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2022-2024 гг.</w:t>
            </w:r>
          </w:p>
          <w:p w:rsidR="00AD02ED" w:rsidRPr="00AD02ED" w:rsidRDefault="00AD02ED" w:rsidP="00AD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</w:t>
            </w:r>
          </w:p>
          <w:p w:rsidR="00AD02ED" w:rsidRPr="00AD02ED" w:rsidRDefault="00AD02ED" w:rsidP="00AD02E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администрация ПОСТАНОВЛЯЕТ:</w:t>
            </w: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1.</w:t>
            </w:r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прогноз социально-экономического развития Апраксинского сельского поселения на 2022-2024 гг.</w:t>
            </w:r>
          </w:p>
          <w:p w:rsidR="00AD02ED" w:rsidRPr="00AD02ED" w:rsidRDefault="00AD02ED" w:rsidP="00AD02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2. Настоящее постановление вступает в силу с момента его подписания, подлежит опубликованию в общественно-политической  газете «Апраксинский вестник».</w:t>
            </w: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2ED" w:rsidRPr="00AD02ED" w:rsidRDefault="00AD02ED" w:rsidP="00AD0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Врио</w:t>
            </w:r>
            <w:proofErr w:type="spellEnd"/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главы                                                                                                                                   Апраксинского сельского поселения                                            И.И. </w:t>
            </w:r>
            <w:proofErr w:type="spellStart"/>
            <w:r w:rsidRPr="00AD02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Галочкин</w:t>
            </w:r>
            <w:proofErr w:type="spellEnd"/>
          </w:p>
          <w:p w:rsidR="00AD02ED" w:rsidRPr="00AD02ED" w:rsidRDefault="00AD02ED" w:rsidP="00AD0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E0F61" w:rsidRDefault="009E0F61" w:rsidP="00DD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2ED" w:rsidRDefault="00AD02ED"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82"/>
        <w:gridCol w:w="626"/>
        <w:gridCol w:w="359"/>
        <w:gridCol w:w="375"/>
        <w:gridCol w:w="408"/>
        <w:gridCol w:w="661"/>
        <w:gridCol w:w="446"/>
        <w:gridCol w:w="661"/>
        <w:gridCol w:w="446"/>
        <w:gridCol w:w="661"/>
        <w:gridCol w:w="446"/>
      </w:tblGrid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/>
        </w:tc>
        <w:tc>
          <w:tcPr>
            <w:tcW w:w="1480" w:type="dxa"/>
            <w:hideMark/>
          </w:tcPr>
          <w:p w:rsidR="00AD02ED" w:rsidRPr="00AD02ED" w:rsidRDefault="00AD02ED"/>
        </w:tc>
        <w:tc>
          <w:tcPr>
            <w:tcW w:w="8380" w:type="dxa"/>
            <w:gridSpan w:val="9"/>
            <w:noWrap/>
            <w:hideMark/>
          </w:tcPr>
          <w:p w:rsidR="00AD02ED" w:rsidRPr="00AD02ED" w:rsidRDefault="00AD02ED" w:rsidP="00AD02ED">
            <w:r w:rsidRPr="00AD02ED">
              <w:t>Форма 1</w:t>
            </w:r>
          </w:p>
        </w:tc>
      </w:tr>
      <w:tr w:rsidR="00AD02ED" w:rsidRPr="00AD02ED" w:rsidTr="00AD02ED">
        <w:trPr>
          <w:trHeight w:val="315"/>
        </w:trPr>
        <w:tc>
          <w:tcPr>
            <w:tcW w:w="17869" w:type="dxa"/>
            <w:gridSpan w:val="4"/>
            <w:noWrap/>
            <w:hideMark/>
          </w:tcPr>
          <w:p w:rsidR="00AD02ED" w:rsidRPr="00AD02ED" w:rsidRDefault="00AD02ED">
            <w:r w:rsidRPr="00AD02ED">
              <w:t>Прогноз социально-экономического развития на 2022-2024 годы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/>
        </w:tc>
        <w:tc>
          <w:tcPr>
            <w:tcW w:w="1480" w:type="dxa"/>
            <w:hideMark/>
          </w:tcPr>
          <w:p w:rsidR="00AD02ED" w:rsidRPr="00AD02ED" w:rsidRDefault="00AD02ED"/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4270" w:type="dxa"/>
            <w:gridSpan w:val="10"/>
            <w:noWrap/>
            <w:hideMark/>
          </w:tcPr>
          <w:p w:rsidR="00AD02ED" w:rsidRPr="00AD02ED" w:rsidRDefault="00AD02ED">
            <w:r w:rsidRPr="00AD02ED">
              <w:t xml:space="preserve">по </w:t>
            </w:r>
            <w:proofErr w:type="spellStart"/>
            <w:r w:rsidRPr="00AD02ED">
              <w:t>Апраксинскому</w:t>
            </w:r>
            <w:proofErr w:type="spellEnd"/>
            <w:r w:rsidRPr="00AD02ED">
              <w:t xml:space="preserve"> сельскому поселению Костромского муниципального района (муниципальному, городскому округу)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255"/>
        </w:trPr>
        <w:tc>
          <w:tcPr>
            <w:tcW w:w="15146" w:type="dxa"/>
            <w:noWrap/>
            <w:hideMark/>
          </w:tcPr>
          <w:p w:rsidR="00AD02ED" w:rsidRPr="00AD02ED" w:rsidRDefault="00AD02ED"/>
        </w:tc>
        <w:tc>
          <w:tcPr>
            <w:tcW w:w="1480" w:type="dxa"/>
            <w:hideMark/>
          </w:tcPr>
          <w:p w:rsidR="00AD02ED" w:rsidRPr="00AD02ED" w:rsidRDefault="00AD02ED"/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5146" w:type="dxa"/>
            <w:vMerge w:val="restart"/>
            <w:hideMark/>
          </w:tcPr>
          <w:p w:rsidR="00AD02ED" w:rsidRPr="00AD02ED" w:rsidRDefault="00AD02ED" w:rsidP="00AD02ED">
            <w:r w:rsidRPr="00AD02ED">
              <w:t>Показатели</w:t>
            </w:r>
          </w:p>
        </w:tc>
        <w:tc>
          <w:tcPr>
            <w:tcW w:w="1480" w:type="dxa"/>
            <w:vMerge w:val="restart"/>
            <w:hideMark/>
          </w:tcPr>
          <w:p w:rsidR="00AD02ED" w:rsidRPr="00AD02ED" w:rsidRDefault="00AD02ED" w:rsidP="00AD02ED">
            <w:r w:rsidRPr="00AD02ED">
              <w:t>Единица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2019 г.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2020 г.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2021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2022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2023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2024 г.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vMerge/>
            <w:hideMark/>
          </w:tcPr>
          <w:p w:rsidR="00AD02ED" w:rsidRPr="00AD02ED" w:rsidRDefault="00AD02ED"/>
        </w:tc>
        <w:tc>
          <w:tcPr>
            <w:tcW w:w="1480" w:type="dxa"/>
            <w:vMerge/>
            <w:hideMark/>
          </w:tcPr>
          <w:p w:rsidR="00AD02ED" w:rsidRPr="00AD02ED" w:rsidRDefault="00AD02ED"/>
        </w:tc>
        <w:tc>
          <w:tcPr>
            <w:tcW w:w="613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63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630" w:type="dxa"/>
            <w:vMerge w:val="restart"/>
            <w:hideMark/>
          </w:tcPr>
          <w:p w:rsidR="00AD02ED" w:rsidRPr="00AD02ED" w:rsidRDefault="00AD02ED" w:rsidP="00AD02ED">
            <w:r w:rsidRPr="00AD02ED">
              <w:t>оценка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</w:tr>
      <w:tr w:rsidR="00AD02ED" w:rsidRPr="00AD02ED" w:rsidTr="00AD02ED">
        <w:trPr>
          <w:trHeight w:val="1335"/>
        </w:trPr>
        <w:tc>
          <w:tcPr>
            <w:tcW w:w="15146" w:type="dxa"/>
            <w:vMerge/>
            <w:hideMark/>
          </w:tcPr>
          <w:p w:rsidR="00AD02ED" w:rsidRPr="00AD02ED" w:rsidRDefault="00AD02ED"/>
        </w:tc>
        <w:tc>
          <w:tcPr>
            <w:tcW w:w="1480" w:type="dxa"/>
            <w:vMerge/>
            <w:hideMark/>
          </w:tcPr>
          <w:p w:rsidR="00AD02ED" w:rsidRPr="00AD02ED" w:rsidRDefault="00AD02ED"/>
        </w:tc>
        <w:tc>
          <w:tcPr>
            <w:tcW w:w="613" w:type="dxa"/>
            <w:vMerge/>
            <w:hideMark/>
          </w:tcPr>
          <w:p w:rsidR="00AD02ED" w:rsidRPr="00AD02ED" w:rsidRDefault="00AD02ED"/>
        </w:tc>
        <w:tc>
          <w:tcPr>
            <w:tcW w:w="630" w:type="dxa"/>
            <w:vMerge/>
            <w:hideMark/>
          </w:tcPr>
          <w:p w:rsidR="00AD02ED" w:rsidRPr="00AD02ED" w:rsidRDefault="00AD02ED"/>
        </w:tc>
        <w:tc>
          <w:tcPr>
            <w:tcW w:w="630" w:type="dxa"/>
            <w:vMerge/>
            <w:hideMark/>
          </w:tcPr>
          <w:p w:rsidR="00AD02ED" w:rsidRPr="00AD02ED" w:rsidRDefault="00AD02ED"/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vMerge w:val="restart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9860" w:type="dxa"/>
            <w:gridSpan w:val="10"/>
            <w:vMerge w:val="restart"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vMerge/>
            <w:hideMark/>
          </w:tcPr>
          <w:p w:rsidR="00AD02ED" w:rsidRPr="00AD02ED" w:rsidRDefault="00AD02ED">
            <w:pPr>
              <w:rPr>
                <w:b/>
                <w:bCs/>
              </w:rPr>
            </w:pPr>
          </w:p>
        </w:tc>
        <w:tc>
          <w:tcPr>
            <w:tcW w:w="9860" w:type="dxa"/>
            <w:gridSpan w:val="10"/>
            <w:vMerge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1515"/>
        </w:trPr>
        <w:tc>
          <w:tcPr>
            <w:tcW w:w="15146" w:type="dxa"/>
            <w:vMerge/>
            <w:hideMark/>
          </w:tcPr>
          <w:p w:rsidR="00AD02ED" w:rsidRPr="00AD02ED" w:rsidRDefault="00AD02ED">
            <w:pPr>
              <w:rPr>
                <w:b/>
                <w:bCs/>
              </w:rPr>
            </w:pPr>
          </w:p>
        </w:tc>
        <w:tc>
          <w:tcPr>
            <w:tcW w:w="9860" w:type="dxa"/>
            <w:gridSpan w:val="10"/>
            <w:vMerge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480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97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02. Лесоводство и лесозаготовки </w:t>
            </w:r>
            <w:r w:rsidRPr="00AD02ED">
              <w:t>всего по муниципальному району</w:t>
            </w:r>
          </w:p>
        </w:tc>
        <w:tc>
          <w:tcPr>
            <w:tcW w:w="9860" w:type="dxa"/>
            <w:gridSpan w:val="10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540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lastRenderedPageBreak/>
              <w:t xml:space="preserve">     индекс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в том числе по предприятиям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1.1.(наименование предприятия)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46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1.2.(наименование предприятия) 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7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и т.д.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480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1890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В,C,D,E  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43780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57840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61580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62060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66555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66622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70523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70391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46874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49100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51000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51000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53000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53000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54000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54000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93</w:t>
            </w:r>
            <w:r w:rsidRPr="00AD02ED">
              <w:lastRenderedPageBreak/>
              <w:t>,4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11</w:t>
            </w:r>
            <w:r w:rsidRPr="00AD02ED">
              <w:lastRenderedPageBreak/>
              <w:t>7,8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102,5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104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104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7</w:t>
            </w:r>
          </w:p>
        </w:tc>
      </w:tr>
      <w:tr w:rsidR="00AD02ED" w:rsidRPr="00AD02ED" w:rsidTr="00AD02ED">
        <w:trPr>
          <w:trHeight w:val="630"/>
        </w:trPr>
        <w:tc>
          <w:tcPr>
            <w:tcW w:w="15146" w:type="dxa"/>
            <w:hideMark/>
          </w:tcPr>
          <w:p w:rsidR="00AD02ED" w:rsidRPr="00AD02ED" w:rsidRDefault="00AD02ED">
            <w:r w:rsidRPr="00AD02ED">
              <w:lastRenderedPageBreak/>
              <w:t xml:space="preserve">     индекс промышленного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45"/>
        </w:trPr>
        <w:tc>
          <w:tcPr>
            <w:tcW w:w="15146" w:type="dxa"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в том числе по видам деятельности:</w:t>
            </w:r>
          </w:p>
        </w:tc>
        <w:tc>
          <w:tcPr>
            <w:tcW w:w="9860" w:type="dxa"/>
            <w:gridSpan w:val="10"/>
            <w:hideMark/>
          </w:tcPr>
          <w:p w:rsidR="00AD02ED" w:rsidRPr="00AD02ED" w:rsidRDefault="00AD02ED" w:rsidP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15146" w:type="dxa"/>
            <w:noWrap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Раздел С Обрабатывающее производство</w:t>
            </w:r>
          </w:p>
        </w:tc>
        <w:tc>
          <w:tcPr>
            <w:tcW w:w="9860" w:type="dxa"/>
            <w:gridSpan w:val="10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15146" w:type="dxa"/>
            <w:hideMark/>
          </w:tcPr>
          <w:p w:rsidR="00AD02ED" w:rsidRPr="00AD02ED" w:rsidRDefault="00AD02ED">
            <w:r w:rsidRPr="00AD02ED">
              <w:t xml:space="preserve">     индекс промышленного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в том числе по предприятиям</w:t>
            </w:r>
          </w:p>
        </w:tc>
        <w:tc>
          <w:tcPr>
            <w:tcW w:w="9860" w:type="dxa"/>
            <w:gridSpan w:val="10"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1.1.ООО "</w:t>
            </w:r>
            <w:proofErr w:type="spellStart"/>
            <w:r w:rsidRPr="00AD02ED">
              <w:rPr>
                <w:b/>
                <w:bCs/>
              </w:rPr>
              <w:t>Багица</w:t>
            </w:r>
            <w:proofErr w:type="spellEnd"/>
            <w:r w:rsidRPr="00AD02ED">
              <w:rPr>
                <w:b/>
                <w:bCs/>
              </w:rPr>
              <w:t>"</w:t>
            </w:r>
          </w:p>
        </w:tc>
        <w:tc>
          <w:tcPr>
            <w:tcW w:w="9860" w:type="dxa"/>
            <w:gridSpan w:val="10"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25811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28662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30467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30345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32243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32621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32024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33502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26500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28100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29000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29000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30000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30000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30000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30000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97,4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102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102,9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102,7</w:t>
            </w:r>
          </w:p>
        </w:tc>
      </w:tr>
      <w:tr w:rsidR="00AD02ED" w:rsidRPr="00AD02ED" w:rsidTr="00AD02ED">
        <w:trPr>
          <w:trHeight w:val="46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106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103,4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100</w:t>
            </w:r>
          </w:p>
        </w:tc>
      </w:tr>
      <w:tr w:rsidR="00AD02ED" w:rsidRPr="00AD02ED" w:rsidTr="00AD02ED">
        <w:trPr>
          <w:trHeight w:val="1125"/>
        </w:trPr>
        <w:tc>
          <w:tcPr>
            <w:tcW w:w="15146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proofErr w:type="spellStart"/>
            <w:r w:rsidRPr="00AD02ED">
              <w:rPr>
                <w:b/>
                <w:bCs/>
              </w:rPr>
              <w:t>ООО"Набико</w:t>
            </w:r>
            <w:proofErr w:type="spellEnd"/>
            <w:r w:rsidRPr="00AD02ED">
              <w:rPr>
                <w:b/>
                <w:bCs/>
              </w:rPr>
              <w:t>"</w:t>
            </w:r>
          </w:p>
        </w:tc>
        <w:tc>
          <w:tcPr>
            <w:tcW w:w="9860" w:type="dxa"/>
            <w:gridSpan w:val="10"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</w:t>
            </w:r>
            <w:r w:rsidRPr="00AD02ED">
              <w:lastRenderedPageBreak/>
              <w:t>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lastRenderedPageBreak/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1</w:t>
            </w:r>
            <w:r w:rsidRPr="00AD02ED">
              <w:lastRenderedPageBreak/>
              <w:t>9844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</w:t>
            </w:r>
            <w:r w:rsidRPr="00AD02ED">
              <w:lastRenderedPageBreak/>
              <w:t>1420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228</w:t>
            </w:r>
            <w:r w:rsidRPr="00AD02ED">
              <w:lastRenderedPageBreak/>
              <w:t>89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23</w:t>
            </w:r>
            <w:r w:rsidRPr="00AD02ED">
              <w:lastRenderedPageBreak/>
              <w:t>248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244</w:t>
            </w:r>
            <w:r w:rsidRPr="00AD02ED">
              <w:lastRenderedPageBreak/>
              <w:t>80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25</w:t>
            </w:r>
            <w:r w:rsidRPr="00AD02ED">
              <w:lastRenderedPageBreak/>
              <w:t>009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261</w:t>
            </w:r>
            <w:r w:rsidRPr="00AD02ED">
              <w:lastRenderedPageBreak/>
              <w:t>31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26</w:t>
            </w:r>
            <w:r w:rsidRPr="00AD02ED">
              <w:lastRenderedPageBreak/>
              <w:t>801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lastRenderedPageBreak/>
              <w:t xml:space="preserve">     в ценах 2020 года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20374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21000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22000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22000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23000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23000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24000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24000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48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97,4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102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102,9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102,7</w:t>
            </w:r>
          </w:p>
        </w:tc>
      </w:tr>
      <w:tr w:rsidR="00AD02ED" w:rsidRPr="00AD02ED" w:rsidTr="00AD02ED">
        <w:trPr>
          <w:trHeight w:val="52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индекс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103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104,7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104,7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104,5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104,5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и т.д.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/>
        </w:tc>
        <w:tc>
          <w:tcPr>
            <w:tcW w:w="1480" w:type="dxa"/>
            <w:hideMark/>
          </w:tcPr>
          <w:p w:rsidR="00AD02ED" w:rsidRPr="00AD02ED" w:rsidRDefault="00AD02ED" w:rsidP="00AD02ED"/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Далее по видам деятельности:</w:t>
            </w:r>
          </w:p>
        </w:tc>
        <w:tc>
          <w:tcPr>
            <w:tcW w:w="1480" w:type="dxa"/>
            <w:hideMark/>
          </w:tcPr>
          <w:p w:rsidR="00AD02ED" w:rsidRPr="00AD02ED" w:rsidRDefault="00AD02ED"/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0668" w:type="dxa"/>
            <w:gridSpan w:val="7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РАЗДЕЛ С: Обрабатывающие производства </w:t>
            </w:r>
            <w:r w:rsidRPr="00AD02ED">
              <w:t>всего по муниципальному району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239" w:type="dxa"/>
            <w:gridSpan w:val="3"/>
            <w:noWrap/>
            <w:hideMark/>
          </w:tcPr>
          <w:p w:rsidR="00AD02ED" w:rsidRPr="00AD02ED" w:rsidRDefault="00AD02ED">
            <w:r w:rsidRPr="00AD02ED">
              <w:t>Подраздел 10: Производство пищевых продуктов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6626" w:type="dxa"/>
            <w:gridSpan w:val="2"/>
            <w:noWrap/>
            <w:hideMark/>
          </w:tcPr>
          <w:p w:rsidR="00AD02ED" w:rsidRPr="00AD02ED" w:rsidRDefault="00AD02ED">
            <w:r w:rsidRPr="00AD02ED">
              <w:t>Подраздел 11: Производство напитков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239" w:type="dxa"/>
            <w:gridSpan w:val="3"/>
            <w:noWrap/>
            <w:hideMark/>
          </w:tcPr>
          <w:p w:rsidR="00AD02ED" w:rsidRPr="00AD02ED" w:rsidRDefault="00AD02ED">
            <w:r w:rsidRPr="00AD02ED">
              <w:t>Подраздел 13: Производство текстильных изделий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6626" w:type="dxa"/>
            <w:gridSpan w:val="2"/>
            <w:noWrap/>
            <w:hideMark/>
          </w:tcPr>
          <w:p w:rsidR="00AD02ED" w:rsidRPr="00AD02ED" w:rsidRDefault="00AD02ED">
            <w:r w:rsidRPr="00AD02ED">
              <w:t>Подраздел 14: Производство одежды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869" w:type="dxa"/>
            <w:gridSpan w:val="4"/>
            <w:noWrap/>
            <w:hideMark/>
          </w:tcPr>
          <w:p w:rsidR="00AD02ED" w:rsidRPr="00AD02ED" w:rsidRDefault="00AD02ED">
            <w:r w:rsidRPr="00AD02ED">
              <w:t>Подраздел 15: Производство из кожи и изделия из кожи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675"/>
        </w:trPr>
        <w:tc>
          <w:tcPr>
            <w:tcW w:w="25006" w:type="dxa"/>
            <w:gridSpan w:val="11"/>
            <w:hideMark/>
          </w:tcPr>
          <w:p w:rsidR="00AD02ED" w:rsidRPr="00AD02ED" w:rsidRDefault="00AD02ED">
            <w:r w:rsidRPr="00AD02ED">
              <w:t>Подраздел 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D02ED" w:rsidRPr="00AD02ED" w:rsidTr="00AD02ED">
        <w:trPr>
          <w:trHeight w:val="315"/>
        </w:trPr>
        <w:tc>
          <w:tcPr>
            <w:tcW w:w="17869" w:type="dxa"/>
            <w:gridSpan w:val="4"/>
            <w:noWrap/>
            <w:hideMark/>
          </w:tcPr>
          <w:p w:rsidR="00AD02ED" w:rsidRPr="00AD02ED" w:rsidRDefault="00AD02ED">
            <w:r w:rsidRPr="00AD02ED">
              <w:t>Подраздел 17: Производство бумаги и бумажных изделий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2101" w:type="dxa"/>
            <w:gridSpan w:val="8"/>
            <w:noWrap/>
            <w:hideMark/>
          </w:tcPr>
          <w:p w:rsidR="00AD02ED" w:rsidRPr="00AD02ED" w:rsidRDefault="00AD02ED">
            <w:r w:rsidRPr="00AD02ED">
              <w:t>Подраздел 18: Деятельность полиграфическая и копирование носителей информации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9932" w:type="dxa"/>
            <w:gridSpan w:val="6"/>
            <w:noWrap/>
            <w:hideMark/>
          </w:tcPr>
          <w:p w:rsidR="00AD02ED" w:rsidRPr="00AD02ED" w:rsidRDefault="00AD02ED">
            <w:r w:rsidRPr="00AD02ED">
              <w:t>Подраздел 20: Производство химических веществ и химических продуктов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4270" w:type="dxa"/>
            <w:gridSpan w:val="10"/>
            <w:noWrap/>
            <w:hideMark/>
          </w:tcPr>
          <w:p w:rsidR="00AD02ED" w:rsidRPr="00AD02ED" w:rsidRDefault="00AD02ED">
            <w:r w:rsidRPr="00AD02ED">
              <w:t>Подраздел 21: Производство лекарственных средств и материалов, применяемых в медицинских целях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9932" w:type="dxa"/>
            <w:gridSpan w:val="6"/>
            <w:noWrap/>
            <w:hideMark/>
          </w:tcPr>
          <w:p w:rsidR="00AD02ED" w:rsidRPr="00AD02ED" w:rsidRDefault="00AD02ED">
            <w:r w:rsidRPr="00AD02ED">
              <w:t>Подраздел 22: Производство резиновых и пластмассовых изделий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0668" w:type="dxa"/>
            <w:gridSpan w:val="7"/>
            <w:noWrap/>
            <w:hideMark/>
          </w:tcPr>
          <w:p w:rsidR="00AD02ED" w:rsidRPr="00AD02ED" w:rsidRDefault="00AD02ED">
            <w:r w:rsidRPr="00AD02ED">
              <w:t>Подраздел 23: Производство прочей неметаллической минеральной продукции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239" w:type="dxa"/>
            <w:gridSpan w:val="3"/>
            <w:noWrap/>
            <w:hideMark/>
          </w:tcPr>
          <w:p w:rsidR="00AD02ED" w:rsidRPr="00AD02ED" w:rsidRDefault="00AD02ED">
            <w:r w:rsidRPr="00AD02ED">
              <w:t>Подраздел 24: Производство металлургическое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2101" w:type="dxa"/>
            <w:gridSpan w:val="8"/>
            <w:noWrap/>
            <w:hideMark/>
          </w:tcPr>
          <w:p w:rsidR="00AD02ED" w:rsidRPr="00AD02ED" w:rsidRDefault="00AD02ED">
            <w:r w:rsidRPr="00AD02ED">
              <w:t>Подраздел 25: Производство готовых металлических изделий, кроме машин и оборудования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0668" w:type="dxa"/>
            <w:gridSpan w:val="7"/>
            <w:noWrap/>
            <w:hideMark/>
          </w:tcPr>
          <w:p w:rsidR="00AD02ED" w:rsidRPr="00AD02ED" w:rsidRDefault="00AD02ED">
            <w:r w:rsidRPr="00AD02ED">
              <w:t>Подраздел 26: Производство компьютеров, электронных и оптических изделий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8499" w:type="dxa"/>
            <w:gridSpan w:val="5"/>
            <w:noWrap/>
            <w:hideMark/>
          </w:tcPr>
          <w:p w:rsidR="00AD02ED" w:rsidRPr="00AD02ED" w:rsidRDefault="00AD02ED">
            <w:r w:rsidRPr="00AD02ED">
              <w:t>Подраздел 27: Производство электрического оборудования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2101" w:type="dxa"/>
            <w:gridSpan w:val="8"/>
            <w:noWrap/>
            <w:hideMark/>
          </w:tcPr>
          <w:p w:rsidR="00AD02ED" w:rsidRPr="00AD02ED" w:rsidRDefault="00AD02ED">
            <w:r w:rsidRPr="00AD02ED">
              <w:t>Подраздел 28: Производство машин и оборудования, не включенных в другие группировки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0668" w:type="dxa"/>
            <w:gridSpan w:val="7"/>
            <w:noWrap/>
            <w:hideMark/>
          </w:tcPr>
          <w:p w:rsidR="00AD02ED" w:rsidRPr="00AD02ED" w:rsidRDefault="00AD02ED">
            <w:r w:rsidRPr="00AD02ED">
              <w:t xml:space="preserve">Подраздел 29: Производство автотранспортных средств, прицепов и </w:t>
            </w:r>
            <w:r w:rsidRPr="00AD02ED">
              <w:lastRenderedPageBreak/>
              <w:t>полуприцепов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0668" w:type="dxa"/>
            <w:gridSpan w:val="7"/>
            <w:noWrap/>
            <w:hideMark/>
          </w:tcPr>
          <w:p w:rsidR="00AD02ED" w:rsidRPr="00AD02ED" w:rsidRDefault="00AD02ED">
            <w:r w:rsidRPr="00AD02ED">
              <w:lastRenderedPageBreak/>
              <w:t>Подраздел 30: Производство прочих транспортных средств и оборудования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6626" w:type="dxa"/>
            <w:gridSpan w:val="2"/>
            <w:noWrap/>
            <w:hideMark/>
          </w:tcPr>
          <w:p w:rsidR="00AD02ED" w:rsidRPr="00AD02ED" w:rsidRDefault="00AD02ED">
            <w:r w:rsidRPr="00AD02ED">
              <w:t>Подраздел 31: Производство мебели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869" w:type="dxa"/>
            <w:gridSpan w:val="4"/>
            <w:noWrap/>
            <w:hideMark/>
          </w:tcPr>
          <w:p w:rsidR="00AD02ED" w:rsidRPr="00AD02ED" w:rsidRDefault="00AD02ED">
            <w:r w:rsidRPr="00AD02ED">
              <w:t>Подраздел 32: Производство прочих готовых изделий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869" w:type="dxa"/>
            <w:gridSpan w:val="4"/>
            <w:noWrap/>
            <w:hideMark/>
          </w:tcPr>
          <w:p w:rsidR="00AD02ED" w:rsidRPr="00AD02ED" w:rsidRDefault="00AD02ED">
            <w:r w:rsidRPr="00AD02ED">
              <w:t>Подраздел 33: Ремонт и монтаж машин и оборудования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5006" w:type="dxa"/>
            <w:gridSpan w:val="11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РАЗДЕЛ D: Обеспечение электроэнергией, газом и паром, кондиционирование воздуха </w:t>
            </w:r>
            <w:r w:rsidRPr="00AD02ED">
              <w:t>всего по муниципальному району</w:t>
            </w:r>
          </w:p>
        </w:tc>
      </w:tr>
      <w:tr w:rsidR="00AD02ED" w:rsidRPr="00AD02ED" w:rsidTr="00AD02ED">
        <w:trPr>
          <w:trHeight w:val="315"/>
        </w:trPr>
        <w:tc>
          <w:tcPr>
            <w:tcW w:w="22837" w:type="dxa"/>
            <w:gridSpan w:val="9"/>
            <w:noWrap/>
            <w:hideMark/>
          </w:tcPr>
          <w:p w:rsidR="00AD02ED" w:rsidRPr="00AD02ED" w:rsidRDefault="00AD02ED">
            <w:r w:rsidRPr="00AD02ED">
              <w:t>Подраздел 35: Обеспечение электрической энергией, газом и паром; кондиционирование воздуха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5006" w:type="dxa"/>
            <w:gridSpan w:val="11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РАЗДЕЛ Е: Водоснабжение; водоотведение, услуги по удалению и рекультивации отходов </w:t>
            </w:r>
            <w:r w:rsidRPr="00AD02ED">
              <w:t>всего по муниципальному району</w:t>
            </w:r>
          </w:p>
        </w:tc>
      </w:tr>
      <w:tr w:rsidR="00AD02ED" w:rsidRPr="00AD02ED" w:rsidTr="00AD02ED">
        <w:trPr>
          <w:trHeight w:val="315"/>
        </w:trPr>
        <w:tc>
          <w:tcPr>
            <w:tcW w:w="17869" w:type="dxa"/>
            <w:gridSpan w:val="4"/>
            <w:noWrap/>
            <w:hideMark/>
          </w:tcPr>
          <w:p w:rsidR="00AD02ED" w:rsidRPr="00AD02ED" w:rsidRDefault="00AD02ED">
            <w:r w:rsidRPr="00AD02ED">
              <w:t>Подраздел 36: Забор, очистка и распределение воды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7239" w:type="dxa"/>
            <w:gridSpan w:val="3"/>
            <w:noWrap/>
            <w:hideMark/>
          </w:tcPr>
          <w:p w:rsidR="00AD02ED" w:rsidRPr="00AD02ED" w:rsidRDefault="00AD02ED">
            <w:r w:rsidRPr="00AD02ED">
              <w:t>Подраздел 37: Сбор и обработка сточных вод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0668" w:type="dxa"/>
            <w:gridSpan w:val="7"/>
            <w:noWrap/>
            <w:hideMark/>
          </w:tcPr>
          <w:p w:rsidR="00AD02ED" w:rsidRPr="00AD02ED" w:rsidRDefault="00AD02ED">
            <w:r w:rsidRPr="00AD02ED">
              <w:t>Подраздел 38: Сбор, обработки и утилизация отходов; обработка вторичного сырья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25006" w:type="dxa"/>
            <w:gridSpan w:val="11"/>
            <w:noWrap/>
            <w:hideMark/>
          </w:tcPr>
          <w:p w:rsidR="00AD02ED" w:rsidRPr="00AD02ED" w:rsidRDefault="00AD02ED">
            <w:r w:rsidRPr="00AD02ED">
              <w:t xml:space="preserve">Подраздел 39: Представление услуг в области ликвидации последствий загрязнения и прочих услуг, связанных с </w:t>
            </w:r>
            <w:proofErr w:type="spellStart"/>
            <w:r w:rsidRPr="00AD02ED">
              <w:t>удалнием</w:t>
            </w:r>
            <w:proofErr w:type="spellEnd"/>
            <w:r w:rsidRPr="00AD02ED">
              <w:t xml:space="preserve"> отходов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/>
        </w:tc>
        <w:tc>
          <w:tcPr>
            <w:tcW w:w="1480" w:type="dxa"/>
            <w:hideMark/>
          </w:tcPr>
          <w:p w:rsidR="00AD02ED" w:rsidRPr="00AD02ED" w:rsidRDefault="00AD02ED"/>
        </w:tc>
        <w:tc>
          <w:tcPr>
            <w:tcW w:w="613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63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675"/>
        </w:trPr>
        <w:tc>
          <w:tcPr>
            <w:tcW w:w="25006" w:type="dxa"/>
            <w:gridSpan w:val="11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по каждому виду деятельности</w:t>
            </w:r>
            <w:r w:rsidRPr="00AD02ED">
              <w:t xml:space="preserve"> - в целом и в разрезе предприятий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80" w:type="dxa"/>
            <w:vMerge w:val="restart"/>
            <w:hideMark/>
          </w:tcPr>
          <w:p w:rsidR="00AD02ED" w:rsidRPr="00AD02ED" w:rsidRDefault="00AD02ED" w:rsidP="00AD02ED">
            <w:r w:rsidRPr="00AD02ED">
              <w:t>Единица измерения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2019 г.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2020 г.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2021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2022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2023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2024 г.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vMerge/>
            <w:hideMark/>
          </w:tcPr>
          <w:p w:rsidR="00AD02ED" w:rsidRPr="00AD02ED" w:rsidRDefault="00AD02ED"/>
        </w:tc>
        <w:tc>
          <w:tcPr>
            <w:tcW w:w="1480" w:type="dxa"/>
            <w:vMerge/>
            <w:hideMark/>
          </w:tcPr>
          <w:p w:rsidR="00AD02ED" w:rsidRPr="00AD02ED" w:rsidRDefault="00AD02ED"/>
        </w:tc>
        <w:tc>
          <w:tcPr>
            <w:tcW w:w="613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63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630" w:type="dxa"/>
            <w:vMerge w:val="restart"/>
            <w:hideMark/>
          </w:tcPr>
          <w:p w:rsidR="00AD02ED" w:rsidRPr="00AD02ED" w:rsidRDefault="00AD02ED" w:rsidP="00AD02ED">
            <w:r w:rsidRPr="00AD02ED">
              <w:t>оценка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</w:tr>
      <w:tr w:rsidR="00AD02ED" w:rsidRPr="00AD02ED" w:rsidTr="00AD02ED">
        <w:trPr>
          <w:trHeight w:val="765"/>
        </w:trPr>
        <w:tc>
          <w:tcPr>
            <w:tcW w:w="15146" w:type="dxa"/>
            <w:vMerge/>
            <w:hideMark/>
          </w:tcPr>
          <w:p w:rsidR="00AD02ED" w:rsidRPr="00AD02ED" w:rsidRDefault="00AD02ED"/>
        </w:tc>
        <w:tc>
          <w:tcPr>
            <w:tcW w:w="1480" w:type="dxa"/>
            <w:vMerge/>
            <w:hideMark/>
          </w:tcPr>
          <w:p w:rsidR="00AD02ED" w:rsidRPr="00AD02ED" w:rsidRDefault="00AD02ED"/>
        </w:tc>
        <w:tc>
          <w:tcPr>
            <w:tcW w:w="613" w:type="dxa"/>
            <w:vMerge/>
            <w:hideMark/>
          </w:tcPr>
          <w:p w:rsidR="00AD02ED" w:rsidRPr="00AD02ED" w:rsidRDefault="00AD02ED"/>
        </w:tc>
        <w:tc>
          <w:tcPr>
            <w:tcW w:w="630" w:type="dxa"/>
            <w:vMerge/>
            <w:hideMark/>
          </w:tcPr>
          <w:p w:rsidR="00AD02ED" w:rsidRPr="00AD02ED" w:rsidRDefault="00AD02ED"/>
        </w:tc>
        <w:tc>
          <w:tcPr>
            <w:tcW w:w="630" w:type="dxa"/>
            <w:vMerge/>
            <w:hideMark/>
          </w:tcPr>
          <w:p w:rsidR="00AD02ED" w:rsidRPr="00AD02ED" w:rsidRDefault="00AD02ED"/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</w:tr>
      <w:tr w:rsidR="00AD02ED" w:rsidRPr="00AD02ED" w:rsidTr="00AD02ED">
        <w:trPr>
          <w:trHeight w:val="630"/>
        </w:trPr>
        <w:tc>
          <w:tcPr>
            <w:tcW w:w="15146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Производство важнейших видов продукции</w:t>
            </w:r>
          </w:p>
        </w:tc>
        <w:tc>
          <w:tcPr>
            <w:tcW w:w="9860" w:type="dxa"/>
            <w:gridSpan w:val="10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Электроэнергия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млн.кВт.ч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proofErr w:type="spellStart"/>
            <w:r w:rsidRPr="00AD02ED">
              <w:t>Теплоэнергия</w:t>
            </w:r>
            <w:proofErr w:type="spellEnd"/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тыс.Гкал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Станки металлорежущие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штук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Экскаваторы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штук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Дробилки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штук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lastRenderedPageBreak/>
              <w:t>Машины прядильные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штук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Калориферы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Деревообрабатывающие станки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штук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Краны на автомобильном ходу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штук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Лекарственные средства: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15146" w:type="dxa"/>
            <w:hideMark/>
          </w:tcPr>
          <w:p w:rsidR="00AD02ED" w:rsidRPr="00AD02ED" w:rsidRDefault="00AD02ED">
            <w:r w:rsidRPr="00AD02ED">
              <w:t>индекс промышленного производства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в % к пред. году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Заготовка древесины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тыс.куб.м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Вывозка древесины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тыс.куб.м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Деловая древесина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тыс.куб.м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Пиломатериалы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тыс. куб. м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Фанера 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куб.м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ДВП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тыс.кв.м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ДСП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куб.м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Бумага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Картон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Материалы стеновые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млн.шт.усл.кир</w:t>
            </w:r>
            <w:proofErr w:type="spellEnd"/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Кирпич строительный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млн.шт</w:t>
            </w:r>
            <w:proofErr w:type="spellEnd"/>
            <w:r w:rsidRPr="00AD02ED">
              <w:t xml:space="preserve">. </w:t>
            </w:r>
            <w:proofErr w:type="spellStart"/>
            <w:r w:rsidRPr="00AD02ED">
              <w:t>усл.кирп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Сборные ж/б конструкции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</w:t>
            </w:r>
            <w:r w:rsidRPr="00AD02ED">
              <w:lastRenderedPageBreak/>
              <w:t>куб.м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lastRenderedPageBreak/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lastRenderedPageBreak/>
              <w:t>Ткани льняные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тыс.кв.м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Ткани хлопчатобумажные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 xml:space="preserve">тыс. </w:t>
            </w:r>
            <w:proofErr w:type="spellStart"/>
            <w:r w:rsidRPr="00AD02ED">
              <w:t>кв.м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Обувь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тыс.пар</w:t>
            </w:r>
            <w:proofErr w:type="spellEnd"/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Трикотажные изделия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тыс.штук</w:t>
            </w:r>
            <w:proofErr w:type="spellEnd"/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Чулочно-носочные изделия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тыс.пар</w:t>
            </w:r>
            <w:proofErr w:type="spellEnd"/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Удобрения минеральные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Трубы стальные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тыс.тонн</w:t>
            </w:r>
            <w:proofErr w:type="spellEnd"/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Готовые металлические изделия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тыс.штук</w:t>
            </w:r>
            <w:proofErr w:type="spellEnd"/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2500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2573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2600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2700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2800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2800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2800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2800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Сыр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 w:rsidP="00AD02ED">
            <w:r w:rsidRPr="00AD02ED">
              <w:t>51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51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 w:rsidP="00AD02ED">
            <w:r w:rsidRPr="00AD02ED">
              <w:t>51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52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52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53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53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53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Масло  животное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Мясо и субпродукты  1 категории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945"/>
        </w:trPr>
        <w:tc>
          <w:tcPr>
            <w:tcW w:w="15146" w:type="dxa"/>
            <w:hideMark/>
          </w:tcPr>
          <w:p w:rsidR="00AD02ED" w:rsidRPr="00AD02ED" w:rsidRDefault="00AD02ED">
            <w:r w:rsidRPr="00AD02ED">
              <w:t>Рыба и продукты рыбные переработанные и консервированные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Цельномолочная продукция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Спирт из пищевого сырья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тыс.дал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 xml:space="preserve">Водка 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тыс.дал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Коньяк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тыс.дал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Вина столовые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тыс.дал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15146" w:type="dxa"/>
            <w:hideMark/>
          </w:tcPr>
          <w:p w:rsidR="00AD02ED" w:rsidRPr="00AD02ED" w:rsidRDefault="00AD02ED">
            <w:r w:rsidRPr="00AD02ED">
              <w:t xml:space="preserve">Напитки </w:t>
            </w:r>
            <w:proofErr w:type="spellStart"/>
            <w:r w:rsidRPr="00AD02ED">
              <w:t>слабоалкуогольные</w:t>
            </w:r>
            <w:proofErr w:type="spellEnd"/>
            <w:r w:rsidRPr="00AD02ED">
              <w:t xml:space="preserve"> не более 9%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тыс.дал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Пиво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proofErr w:type="spellStart"/>
            <w:r w:rsidRPr="00AD02ED">
              <w:t>тыс.дал</w:t>
            </w:r>
            <w:proofErr w:type="spellEnd"/>
            <w:r w:rsidRPr="00AD02ED">
              <w:t>.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Крупа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15146" w:type="dxa"/>
            <w:noWrap/>
            <w:hideMark/>
          </w:tcPr>
          <w:p w:rsidR="00AD02ED" w:rsidRPr="00AD02ED" w:rsidRDefault="00AD02ED">
            <w:r w:rsidRPr="00AD02ED">
              <w:t>Хлеб и хлебобулочные изделия</w:t>
            </w:r>
          </w:p>
        </w:tc>
        <w:tc>
          <w:tcPr>
            <w:tcW w:w="1480" w:type="dxa"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61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</w:tbl>
    <w:p w:rsidR="00AD02ED" w:rsidRDefault="00AD0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4"/>
        <w:gridCol w:w="785"/>
        <w:gridCol w:w="635"/>
        <w:gridCol w:w="646"/>
        <w:gridCol w:w="583"/>
        <w:gridCol w:w="1070"/>
        <w:gridCol w:w="656"/>
        <w:gridCol w:w="1070"/>
        <w:gridCol w:w="656"/>
        <w:gridCol w:w="1070"/>
        <w:gridCol w:w="656"/>
      </w:tblGrid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/>
        </w:tc>
        <w:tc>
          <w:tcPr>
            <w:tcW w:w="110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7221" w:type="dxa"/>
            <w:gridSpan w:val="7"/>
            <w:noWrap/>
            <w:hideMark/>
          </w:tcPr>
          <w:p w:rsidR="00AD02ED" w:rsidRPr="00AD02ED" w:rsidRDefault="00AD02ED" w:rsidP="00AD02ED"/>
        </w:tc>
      </w:tr>
      <w:tr w:rsidR="00AD02ED" w:rsidRPr="00AD02ED" w:rsidTr="00AD02ED">
        <w:trPr>
          <w:trHeight w:val="315"/>
        </w:trPr>
        <w:tc>
          <w:tcPr>
            <w:tcW w:w="8160" w:type="dxa"/>
            <w:gridSpan w:val="6"/>
            <w:noWrap/>
            <w:hideMark/>
          </w:tcPr>
          <w:p w:rsidR="00AD02ED" w:rsidRPr="00AD02ED" w:rsidRDefault="00AD02ED">
            <w:r w:rsidRPr="00AD02ED">
              <w:t>Прогноз социально-экономического развития на период 2022-2024 годы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58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54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/>
        </w:tc>
        <w:tc>
          <w:tcPr>
            <w:tcW w:w="110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647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63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58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54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3301" w:type="dxa"/>
            <w:gridSpan w:val="11"/>
            <w:noWrap/>
            <w:hideMark/>
          </w:tcPr>
          <w:p w:rsidR="00AD02ED" w:rsidRPr="00AD02ED" w:rsidRDefault="00AD02ED">
            <w:r w:rsidRPr="00AD02ED">
              <w:t xml:space="preserve">по </w:t>
            </w:r>
            <w:proofErr w:type="spellStart"/>
            <w:r w:rsidRPr="00AD02ED">
              <w:t>Апраксинскому</w:t>
            </w:r>
            <w:proofErr w:type="spellEnd"/>
            <w:r w:rsidRPr="00AD02ED">
              <w:t xml:space="preserve"> сельскому поселению Костромского муниципального района, муниципальному округу, городскому округу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/>
        </w:tc>
        <w:tc>
          <w:tcPr>
            <w:tcW w:w="110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647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63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58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54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3000" w:type="dxa"/>
            <w:vMerge w:val="restart"/>
            <w:hideMark/>
          </w:tcPr>
          <w:p w:rsidR="00AD02ED" w:rsidRPr="00AD02ED" w:rsidRDefault="00AD02ED" w:rsidP="00AD02ED">
            <w:r w:rsidRPr="00AD02ED">
              <w:t>Показатели</w:t>
            </w:r>
          </w:p>
        </w:tc>
        <w:tc>
          <w:tcPr>
            <w:tcW w:w="1100" w:type="dxa"/>
            <w:vMerge w:val="restart"/>
            <w:hideMark/>
          </w:tcPr>
          <w:p w:rsidR="00AD02ED" w:rsidRPr="00AD02ED" w:rsidRDefault="00AD02ED" w:rsidP="00AD02ED">
            <w:r w:rsidRPr="00AD02ED">
              <w:t>Единица измерения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2019 г.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2020 г.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2021 г.</w:t>
            </w:r>
          </w:p>
        </w:tc>
        <w:tc>
          <w:tcPr>
            <w:tcW w:w="2196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2022 г.</w:t>
            </w:r>
          </w:p>
        </w:tc>
        <w:tc>
          <w:tcPr>
            <w:tcW w:w="2191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2023 г.</w:t>
            </w:r>
          </w:p>
        </w:tc>
        <w:tc>
          <w:tcPr>
            <w:tcW w:w="2187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2024г.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vMerge/>
            <w:hideMark/>
          </w:tcPr>
          <w:p w:rsidR="00AD02ED" w:rsidRPr="00AD02ED" w:rsidRDefault="00AD02ED"/>
        </w:tc>
        <w:tc>
          <w:tcPr>
            <w:tcW w:w="1100" w:type="dxa"/>
            <w:vMerge/>
            <w:hideMark/>
          </w:tcPr>
          <w:p w:rsidR="00AD02ED" w:rsidRPr="00AD02ED" w:rsidRDefault="00AD02ED"/>
        </w:tc>
        <w:tc>
          <w:tcPr>
            <w:tcW w:w="98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100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647" w:type="dxa"/>
            <w:vMerge w:val="restart"/>
            <w:hideMark/>
          </w:tcPr>
          <w:p w:rsidR="00AD02ED" w:rsidRPr="00AD02ED" w:rsidRDefault="00AD02ED" w:rsidP="00AD02ED">
            <w:r w:rsidRPr="00AD02ED">
              <w:t>оценка</w:t>
            </w:r>
          </w:p>
        </w:tc>
        <w:tc>
          <w:tcPr>
            <w:tcW w:w="2196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91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87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</w:tr>
      <w:tr w:rsidR="00AD02ED" w:rsidRPr="00AD02ED" w:rsidTr="00AD02ED">
        <w:trPr>
          <w:trHeight w:val="765"/>
        </w:trPr>
        <w:tc>
          <w:tcPr>
            <w:tcW w:w="3000" w:type="dxa"/>
            <w:vMerge/>
            <w:hideMark/>
          </w:tcPr>
          <w:p w:rsidR="00AD02ED" w:rsidRPr="00AD02ED" w:rsidRDefault="00AD02ED"/>
        </w:tc>
        <w:tc>
          <w:tcPr>
            <w:tcW w:w="1100" w:type="dxa"/>
            <w:vMerge/>
            <w:hideMark/>
          </w:tcPr>
          <w:p w:rsidR="00AD02ED" w:rsidRPr="00AD02ED" w:rsidRDefault="00AD02ED"/>
        </w:tc>
        <w:tc>
          <w:tcPr>
            <w:tcW w:w="980" w:type="dxa"/>
            <w:vMerge/>
            <w:hideMark/>
          </w:tcPr>
          <w:p w:rsidR="00AD02ED" w:rsidRPr="00AD02ED" w:rsidRDefault="00AD02ED"/>
        </w:tc>
        <w:tc>
          <w:tcPr>
            <w:tcW w:w="1000" w:type="dxa"/>
            <w:vMerge/>
            <w:hideMark/>
          </w:tcPr>
          <w:p w:rsidR="00AD02ED" w:rsidRPr="00AD02ED" w:rsidRDefault="00AD02ED"/>
        </w:tc>
        <w:tc>
          <w:tcPr>
            <w:tcW w:w="647" w:type="dxa"/>
            <w:vMerge/>
            <w:hideMark/>
          </w:tcPr>
          <w:p w:rsidR="00AD02ED" w:rsidRPr="00AD02ED" w:rsidRDefault="00AD02ED"/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63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58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54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</w:tr>
      <w:tr w:rsidR="00AD02ED" w:rsidRPr="00AD02ED" w:rsidTr="00AD02ED">
        <w:trPr>
          <w:trHeight w:val="2280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Количество организаций, занятых производством сельскохозяйственной продукции,  состоящих на самостоятельном балансе, всего по муниципальному району (муниципальному округу, 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         в том числе</w:t>
            </w:r>
          </w:p>
        </w:tc>
        <w:tc>
          <w:tcPr>
            <w:tcW w:w="8114" w:type="dxa"/>
            <w:gridSpan w:val="8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960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а) государственных, </w:t>
            </w:r>
            <w:r w:rsidRPr="00AD02ED">
              <w:t>всего по муниципальному району (муниципальному округу, 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245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б) муниципальных, </w:t>
            </w:r>
            <w:r w:rsidRPr="00AD02ED">
              <w:t>всего по муниципальному району (муниципальному округу, 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960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lastRenderedPageBreak/>
              <w:t xml:space="preserve">в) колхозов, </w:t>
            </w:r>
            <w:r w:rsidRPr="00AD02ED">
              <w:t>всего по муниципальному району (муниципальному округу, 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155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г) с/х </w:t>
            </w:r>
            <w:proofErr w:type="spellStart"/>
            <w:r w:rsidRPr="00AD02ED">
              <w:rPr>
                <w:b/>
                <w:bCs/>
              </w:rPr>
              <w:t>производствен</w:t>
            </w:r>
            <w:proofErr w:type="spellEnd"/>
            <w:r w:rsidRPr="00AD02ED">
              <w:rPr>
                <w:b/>
                <w:bCs/>
              </w:rPr>
              <w:t xml:space="preserve">. кооперативов,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885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д) акционерных обществ,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870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е) потребительских кооперативов,</w:t>
            </w:r>
            <w:r w:rsidRPr="00AD02ED">
              <w:t xml:space="preserve"> 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900"/>
        </w:trPr>
        <w:tc>
          <w:tcPr>
            <w:tcW w:w="3000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ж) прочих,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900"/>
        </w:trPr>
        <w:tc>
          <w:tcPr>
            <w:tcW w:w="3000" w:type="dxa"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Крестьянских (фермерских) хозяйств, </w:t>
            </w:r>
            <w:r w:rsidRPr="00AD02ED">
              <w:t>всего по муниципальному району 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единиц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920"/>
        </w:trPr>
        <w:tc>
          <w:tcPr>
            <w:tcW w:w="3000" w:type="dxa"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lastRenderedPageBreak/>
              <w:t xml:space="preserve">Продукция сельского хозяйства в сельскохозяйственных организациях,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>
            <w:r w:rsidRPr="00AD02ED">
              <w:t xml:space="preserve"> в ценах соответствующих лет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>
            <w:r w:rsidRPr="00AD02ED">
              <w:t xml:space="preserve"> в ценах 2020 года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noWrap/>
            <w:hideMark/>
          </w:tcPr>
          <w:p w:rsidR="00AD02ED" w:rsidRPr="00AD02ED" w:rsidRDefault="00AD02ED">
            <w:r w:rsidRPr="00AD02ED">
              <w:t xml:space="preserve"> индекс производства </w:t>
            </w:r>
          </w:p>
        </w:tc>
        <w:tc>
          <w:tcPr>
            <w:tcW w:w="1100" w:type="dxa"/>
            <w:hideMark/>
          </w:tcPr>
          <w:p w:rsidR="00AD02ED" w:rsidRPr="00AD02ED" w:rsidRDefault="00AD02ED" w:rsidP="00AD02ED">
            <w:r w:rsidRPr="00AD02ED">
              <w:t xml:space="preserve"> % к пред.</w:t>
            </w:r>
            <w:r w:rsidRPr="00AD02ED">
              <w:br/>
              <w:t>году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2325"/>
        </w:trPr>
        <w:tc>
          <w:tcPr>
            <w:tcW w:w="3000" w:type="dxa"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AD02ED">
              <w:t>всего по муниципальному району (муниципальному округу, 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Зерно (в весе после доработки)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Картофель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Овощи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Реализация скота и птицы(в живом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Молоко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Яйца</w:t>
            </w:r>
          </w:p>
        </w:tc>
        <w:tc>
          <w:tcPr>
            <w:tcW w:w="1100" w:type="dxa"/>
            <w:hideMark/>
          </w:tcPr>
          <w:p w:rsidR="00AD02ED" w:rsidRPr="00AD02ED" w:rsidRDefault="00AD02ED" w:rsidP="00AD02ED">
            <w:r w:rsidRPr="00AD02ED">
              <w:t xml:space="preserve">тыс. </w:t>
            </w:r>
            <w:r w:rsidRPr="00AD02ED">
              <w:br/>
              <w:t>штук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Льноволокно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Шерсть (в физическом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noWrap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lastRenderedPageBreak/>
              <w:t xml:space="preserve">         в том числе</w:t>
            </w:r>
          </w:p>
        </w:tc>
        <w:tc>
          <w:tcPr>
            <w:tcW w:w="8114" w:type="dxa"/>
            <w:gridSpan w:val="8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470"/>
        </w:trPr>
        <w:tc>
          <w:tcPr>
            <w:tcW w:w="3000" w:type="dxa"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Продукция сельскохозяйственных организаций,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Зерно (в весе после доработки)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Картофель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700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Овощи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600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Реализация скота и птицы(в живом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7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Молоко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50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Яйца</w:t>
            </w:r>
          </w:p>
        </w:tc>
        <w:tc>
          <w:tcPr>
            <w:tcW w:w="1100" w:type="dxa"/>
            <w:hideMark/>
          </w:tcPr>
          <w:p w:rsidR="00AD02ED" w:rsidRPr="00AD02ED" w:rsidRDefault="00AD02ED" w:rsidP="00AD02ED">
            <w:r w:rsidRPr="00AD02ED">
              <w:t>тыс.</w:t>
            </w:r>
            <w:r w:rsidRPr="00AD02ED">
              <w:br/>
              <w:t>штук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80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Льноволокно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Шерсть (в физическом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185"/>
        </w:trPr>
        <w:tc>
          <w:tcPr>
            <w:tcW w:w="3000" w:type="dxa"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Продукция в хозяйствах населения,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Зерно (в весе после доработки)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Картофель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Овощи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Реализация скота и птицы(в живом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Молоко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Яйца</w:t>
            </w:r>
          </w:p>
        </w:tc>
        <w:tc>
          <w:tcPr>
            <w:tcW w:w="1100" w:type="dxa"/>
            <w:hideMark/>
          </w:tcPr>
          <w:p w:rsidR="00AD02ED" w:rsidRPr="00AD02ED" w:rsidRDefault="00AD02ED" w:rsidP="00AD02ED">
            <w:r w:rsidRPr="00AD02ED">
              <w:t>тыс.</w:t>
            </w:r>
            <w:r w:rsidRPr="00AD02ED">
              <w:br/>
              <w:t>штук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Льноволокно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Шерсть (в физическом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170"/>
        </w:trPr>
        <w:tc>
          <w:tcPr>
            <w:tcW w:w="3000" w:type="dxa"/>
            <w:hideMark/>
          </w:tcPr>
          <w:p w:rsidR="00AD02ED" w:rsidRPr="00AD02ED" w:rsidRDefault="00AD02ED" w:rsidP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lastRenderedPageBreak/>
              <w:t xml:space="preserve">Продукция крестьянских (фермерских) хозяйств, </w:t>
            </w:r>
            <w:r w:rsidRPr="00AD02ED">
              <w:t>всего по муниципальному району (городскому округу)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Зерно (в весе после доработки)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Картофель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Овощи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Реализация скота и птицы(в живом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Молоко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Яйца</w:t>
            </w:r>
          </w:p>
        </w:tc>
        <w:tc>
          <w:tcPr>
            <w:tcW w:w="1100" w:type="dxa"/>
            <w:hideMark/>
          </w:tcPr>
          <w:p w:rsidR="00AD02ED" w:rsidRPr="00AD02ED" w:rsidRDefault="00AD02ED" w:rsidP="00AD02ED">
            <w:r w:rsidRPr="00AD02ED">
              <w:t>тыс.</w:t>
            </w:r>
            <w:r w:rsidRPr="00AD02ED">
              <w:br/>
              <w:t>штук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Льноволокно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000" w:type="dxa"/>
            <w:hideMark/>
          </w:tcPr>
          <w:p w:rsidR="00AD02ED" w:rsidRPr="00AD02ED" w:rsidRDefault="00AD02ED">
            <w:r w:rsidRPr="00AD02ED">
              <w:t>Шерсть (в физическом весе)</w:t>
            </w:r>
          </w:p>
        </w:tc>
        <w:tc>
          <w:tcPr>
            <w:tcW w:w="1100" w:type="dxa"/>
            <w:noWrap/>
            <w:hideMark/>
          </w:tcPr>
          <w:p w:rsidR="00AD02ED" w:rsidRPr="00AD02ED" w:rsidRDefault="00AD02ED" w:rsidP="00AD02ED">
            <w:r w:rsidRPr="00AD02ED">
              <w:t>тонн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47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6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8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54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</w:tbl>
    <w:p w:rsidR="00AD02ED" w:rsidRDefault="00AD0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5"/>
        <w:gridCol w:w="830"/>
        <w:gridCol w:w="548"/>
        <w:gridCol w:w="530"/>
        <w:gridCol w:w="523"/>
        <w:gridCol w:w="931"/>
        <w:gridCol w:w="584"/>
        <w:gridCol w:w="931"/>
        <w:gridCol w:w="584"/>
        <w:gridCol w:w="931"/>
        <w:gridCol w:w="584"/>
      </w:tblGrid>
      <w:tr w:rsidR="00AD02ED" w:rsidRPr="00AD02ED" w:rsidTr="00AD02ED">
        <w:trPr>
          <w:trHeight w:val="315"/>
        </w:trPr>
        <w:tc>
          <w:tcPr>
            <w:tcW w:w="5405" w:type="dxa"/>
            <w:noWrap/>
            <w:hideMark/>
          </w:tcPr>
          <w:p w:rsidR="00AD02ED" w:rsidRPr="00AD02ED" w:rsidRDefault="00AD02ED"/>
        </w:tc>
        <w:tc>
          <w:tcPr>
            <w:tcW w:w="1500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900" w:type="dxa"/>
            <w:noWrap/>
            <w:hideMark/>
          </w:tcPr>
          <w:p w:rsidR="00AD02ED" w:rsidRPr="00AD02ED" w:rsidRDefault="00AD02ED"/>
        </w:tc>
        <w:tc>
          <w:tcPr>
            <w:tcW w:w="7142" w:type="dxa"/>
            <w:gridSpan w:val="7"/>
            <w:noWrap/>
            <w:hideMark/>
          </w:tcPr>
          <w:p w:rsidR="00AD02ED" w:rsidRPr="00AD02ED" w:rsidRDefault="00AD02ED" w:rsidP="00AD02ED"/>
        </w:tc>
      </w:tr>
      <w:tr w:rsidR="00AD02ED" w:rsidRPr="00AD02ED" w:rsidTr="00AD02ED">
        <w:trPr>
          <w:trHeight w:val="315"/>
        </w:trPr>
        <w:tc>
          <w:tcPr>
            <w:tcW w:w="11549" w:type="dxa"/>
            <w:gridSpan w:val="7"/>
            <w:hideMark/>
          </w:tcPr>
          <w:p w:rsidR="00AD02ED" w:rsidRPr="00AD02ED" w:rsidRDefault="00AD02ED">
            <w:r w:rsidRPr="00AD02ED">
              <w:t>Прогноз социально-экономического развития на период 2022-2024 годы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1549" w:type="dxa"/>
            <w:gridSpan w:val="7"/>
            <w:hideMark/>
          </w:tcPr>
          <w:p w:rsidR="00AD02ED" w:rsidRPr="00AD02ED" w:rsidRDefault="00AD02ED">
            <w:r w:rsidRPr="00AD02ED">
              <w:t>по Апраксинского муниципального района (муниципальному, городскому округу)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5405" w:type="dxa"/>
            <w:noWrap/>
            <w:hideMark/>
          </w:tcPr>
          <w:p w:rsidR="00AD02ED" w:rsidRPr="00AD02ED" w:rsidRDefault="00AD02ED"/>
        </w:tc>
        <w:tc>
          <w:tcPr>
            <w:tcW w:w="1500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900" w:type="dxa"/>
            <w:noWrap/>
            <w:hideMark/>
          </w:tcPr>
          <w:p w:rsidR="00AD02ED" w:rsidRPr="00AD02ED" w:rsidRDefault="00AD02ED"/>
        </w:tc>
        <w:tc>
          <w:tcPr>
            <w:tcW w:w="635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36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5405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500" w:type="dxa"/>
            <w:vMerge w:val="restart"/>
            <w:hideMark/>
          </w:tcPr>
          <w:p w:rsidR="00AD02ED" w:rsidRPr="00AD02ED" w:rsidRDefault="00AD02ED" w:rsidP="00AD02ED">
            <w:r w:rsidRPr="00AD02ED">
              <w:t>Единица измерения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2019 г.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2020 г.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2021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2022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2023 г.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2024 г.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vMerge/>
            <w:hideMark/>
          </w:tcPr>
          <w:p w:rsidR="00AD02ED" w:rsidRPr="00AD02ED" w:rsidRDefault="00AD02ED"/>
        </w:tc>
        <w:tc>
          <w:tcPr>
            <w:tcW w:w="1500" w:type="dxa"/>
            <w:vMerge/>
            <w:hideMark/>
          </w:tcPr>
          <w:p w:rsidR="00AD02ED" w:rsidRPr="00AD02ED" w:rsidRDefault="00AD02ED"/>
        </w:tc>
        <w:tc>
          <w:tcPr>
            <w:tcW w:w="94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90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635" w:type="dxa"/>
            <w:vMerge w:val="restart"/>
            <w:hideMark/>
          </w:tcPr>
          <w:p w:rsidR="00AD02ED" w:rsidRPr="00AD02ED" w:rsidRDefault="00AD02ED" w:rsidP="00AD02ED">
            <w:r w:rsidRPr="00AD02ED">
              <w:t>оценка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169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</w:tr>
      <w:tr w:rsidR="00AD02ED" w:rsidRPr="00AD02ED" w:rsidTr="00AD02ED">
        <w:trPr>
          <w:trHeight w:val="765"/>
        </w:trPr>
        <w:tc>
          <w:tcPr>
            <w:tcW w:w="5405" w:type="dxa"/>
            <w:vMerge/>
            <w:hideMark/>
          </w:tcPr>
          <w:p w:rsidR="00AD02ED" w:rsidRPr="00AD02ED" w:rsidRDefault="00AD02ED"/>
        </w:tc>
        <w:tc>
          <w:tcPr>
            <w:tcW w:w="1500" w:type="dxa"/>
            <w:vMerge/>
            <w:hideMark/>
          </w:tcPr>
          <w:p w:rsidR="00AD02ED" w:rsidRPr="00AD02ED" w:rsidRDefault="00AD02ED"/>
        </w:tc>
        <w:tc>
          <w:tcPr>
            <w:tcW w:w="940" w:type="dxa"/>
            <w:vMerge/>
            <w:hideMark/>
          </w:tcPr>
          <w:p w:rsidR="00AD02ED" w:rsidRPr="00AD02ED" w:rsidRDefault="00AD02ED"/>
        </w:tc>
        <w:tc>
          <w:tcPr>
            <w:tcW w:w="900" w:type="dxa"/>
            <w:vMerge/>
            <w:hideMark/>
          </w:tcPr>
          <w:p w:rsidR="00AD02ED" w:rsidRPr="00AD02ED" w:rsidRDefault="00AD02ED"/>
        </w:tc>
        <w:tc>
          <w:tcPr>
            <w:tcW w:w="635" w:type="dxa"/>
            <w:vMerge/>
            <w:hideMark/>
          </w:tcPr>
          <w:p w:rsidR="00AD02ED" w:rsidRPr="00AD02ED" w:rsidRDefault="00AD02ED"/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36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vMerge w:val="restart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Инвестиции за счет всех источников финансирования 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5405" w:type="dxa"/>
            <w:vMerge/>
            <w:hideMark/>
          </w:tcPr>
          <w:p w:rsidR="00AD02ED" w:rsidRPr="00AD02ED" w:rsidRDefault="00AD02ED">
            <w:pPr>
              <w:rPr>
                <w:b/>
                <w:bCs/>
              </w:rPr>
            </w:pPr>
          </w:p>
        </w:tc>
        <w:tc>
          <w:tcPr>
            <w:tcW w:w="15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45"/>
        </w:trPr>
        <w:tc>
          <w:tcPr>
            <w:tcW w:w="5405" w:type="dxa"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1689,0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1378,7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1212,1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noWrap/>
            <w:hideMark/>
          </w:tcPr>
          <w:p w:rsidR="00AD02ED" w:rsidRPr="00AD02ED" w:rsidRDefault="00AD02ED">
            <w:r w:rsidRPr="00AD02ED">
              <w:lastRenderedPageBreak/>
              <w:t>индекс-дефлятор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5405" w:type="dxa"/>
            <w:hideMark/>
          </w:tcPr>
          <w:p w:rsidR="00AD02ED" w:rsidRPr="00AD02ED" w:rsidRDefault="00AD02ED">
            <w:r w:rsidRPr="00AD02ED">
              <w:t>индекс физического объема</w:t>
            </w:r>
          </w:p>
        </w:tc>
        <w:tc>
          <w:tcPr>
            <w:tcW w:w="1500" w:type="dxa"/>
            <w:hideMark/>
          </w:tcPr>
          <w:p w:rsidR="00AD02ED" w:rsidRPr="00AD02ED" w:rsidRDefault="00AD02ED" w:rsidP="00AD02ED">
            <w:r w:rsidRPr="00AD02ED">
              <w:t>% к пред.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noWrap/>
            <w:hideMark/>
          </w:tcPr>
          <w:p w:rsidR="00AD02ED" w:rsidRPr="00AD02ED" w:rsidRDefault="00AD02ED">
            <w:r w:rsidRPr="00AD02ED">
              <w:t xml:space="preserve">  из них: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30"/>
        </w:trPr>
        <w:tc>
          <w:tcPr>
            <w:tcW w:w="5405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собственные средства </w:t>
            </w:r>
            <w:r w:rsidRPr="00AD02ED">
              <w:t>( в ценах соответствующих лет)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570"/>
        </w:trPr>
        <w:tc>
          <w:tcPr>
            <w:tcW w:w="5405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привлеченные средства </w:t>
            </w:r>
            <w:r w:rsidRPr="00AD02ED">
              <w:t>(в ценах соответствующих лет)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1689,0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1378,7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1212,1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</w:tr>
      <w:tr w:rsidR="00AD02ED" w:rsidRPr="00AD02ED" w:rsidTr="00AD02ED">
        <w:trPr>
          <w:trHeight w:val="570"/>
        </w:trPr>
        <w:tc>
          <w:tcPr>
            <w:tcW w:w="5405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кредиты банков</w:t>
            </w:r>
            <w:r w:rsidRPr="00AD02ED">
              <w:t xml:space="preserve"> (в ценах соответствующих лет)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885"/>
        </w:trPr>
        <w:tc>
          <w:tcPr>
            <w:tcW w:w="5405" w:type="dxa"/>
            <w:hideMark/>
          </w:tcPr>
          <w:p w:rsidR="00AD02ED" w:rsidRPr="00AD02ED" w:rsidRDefault="00AD02ED">
            <w:r w:rsidRPr="00AD02ED">
              <w:rPr>
                <w:b/>
                <w:bCs/>
              </w:rPr>
              <w:t xml:space="preserve">заемные средства других организаций </w:t>
            </w:r>
            <w:r w:rsidRPr="00AD02ED">
              <w:t>(в ценах соответствующих лет)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555"/>
        </w:trPr>
        <w:tc>
          <w:tcPr>
            <w:tcW w:w="5405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бюджетные средства</w:t>
            </w:r>
            <w:r w:rsidRPr="00AD02ED">
              <w:rPr>
                <w:b/>
                <w:bCs/>
                <w:i/>
                <w:iCs/>
              </w:rPr>
              <w:t xml:space="preserve"> </w:t>
            </w:r>
            <w:r w:rsidRPr="00AD02ED">
              <w:t>(в ценах соответствующих лет)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1689,0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1378,7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1212,1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0,0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в </w:t>
            </w:r>
            <w:proofErr w:type="spellStart"/>
            <w:r w:rsidRPr="00AD02ED">
              <w:rPr>
                <w:b/>
                <w:bCs/>
              </w:rPr>
              <w:t>т.ч</w:t>
            </w:r>
            <w:proofErr w:type="spellEnd"/>
            <w:r w:rsidRPr="00AD02ED">
              <w:rPr>
                <w:b/>
                <w:bCs/>
              </w:rPr>
              <w:t>.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285"/>
        </w:trPr>
        <w:tc>
          <w:tcPr>
            <w:tcW w:w="5405" w:type="dxa"/>
            <w:hideMark/>
          </w:tcPr>
          <w:p w:rsidR="00AD02ED" w:rsidRPr="00AD02ED" w:rsidRDefault="00AD02ED">
            <w:r w:rsidRPr="00AD02ED">
              <w:t xml:space="preserve">       федерального бюджета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тыс. руб.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1254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1084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70,9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hideMark/>
          </w:tcPr>
          <w:p w:rsidR="00AD02ED" w:rsidRPr="00AD02ED" w:rsidRDefault="00AD02ED">
            <w:r w:rsidRPr="00AD02ED">
              <w:t xml:space="preserve">       областного бюджета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тыс. руб.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12,66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57,12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562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hideMark/>
          </w:tcPr>
          <w:p w:rsidR="00AD02ED" w:rsidRPr="00AD02ED" w:rsidRDefault="00AD02ED">
            <w:r w:rsidRPr="00AD02ED">
              <w:t xml:space="preserve">       местного бюджета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тыс. руб.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422,3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237,6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579,2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5405" w:type="dxa"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средства внебюджетных фондов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5405" w:type="dxa"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прочие средства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00"/>
        </w:trPr>
        <w:tc>
          <w:tcPr>
            <w:tcW w:w="5405" w:type="dxa"/>
            <w:hideMark/>
          </w:tcPr>
          <w:p w:rsidR="00AD02ED" w:rsidRPr="00AD02ED" w:rsidRDefault="00AD02ED">
            <w:pPr>
              <w:rPr>
                <w:b/>
                <w:bCs/>
                <w:i/>
                <w:iCs/>
              </w:rPr>
            </w:pPr>
            <w:r w:rsidRPr="00AD02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635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736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</w:tbl>
    <w:p w:rsidR="00AD02ED" w:rsidRDefault="00AD0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9"/>
        <w:gridCol w:w="928"/>
        <w:gridCol w:w="597"/>
        <w:gridCol w:w="618"/>
        <w:gridCol w:w="597"/>
        <w:gridCol w:w="1035"/>
        <w:gridCol w:w="660"/>
        <w:gridCol w:w="1035"/>
        <w:gridCol w:w="638"/>
        <w:gridCol w:w="1035"/>
        <w:gridCol w:w="649"/>
      </w:tblGrid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/>
        </w:tc>
        <w:tc>
          <w:tcPr>
            <w:tcW w:w="1254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6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4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4702" w:type="dxa"/>
            <w:gridSpan w:val="11"/>
            <w:noWrap/>
            <w:hideMark/>
          </w:tcPr>
          <w:p w:rsidR="00AD02ED" w:rsidRPr="00AD02ED" w:rsidRDefault="00AD02ED">
            <w:r w:rsidRPr="00AD02ED">
              <w:t>Прогноз социально-экономического развития на период 2022- 2024 годы</w:t>
            </w:r>
          </w:p>
        </w:tc>
      </w:tr>
      <w:tr w:rsidR="00AD02ED" w:rsidRPr="00AD02ED" w:rsidTr="00AD02ED">
        <w:trPr>
          <w:trHeight w:val="195"/>
        </w:trPr>
        <w:tc>
          <w:tcPr>
            <w:tcW w:w="3189" w:type="dxa"/>
            <w:noWrap/>
            <w:hideMark/>
          </w:tcPr>
          <w:p w:rsidR="00AD02ED" w:rsidRPr="00AD02ED" w:rsidRDefault="00AD02ED"/>
        </w:tc>
        <w:tc>
          <w:tcPr>
            <w:tcW w:w="1254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6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4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4702" w:type="dxa"/>
            <w:gridSpan w:val="11"/>
            <w:noWrap/>
            <w:hideMark/>
          </w:tcPr>
          <w:p w:rsidR="00AD02ED" w:rsidRPr="00AD02ED" w:rsidRDefault="00AD02ED">
            <w:r w:rsidRPr="00AD02ED">
              <w:t xml:space="preserve">по </w:t>
            </w:r>
            <w:proofErr w:type="spellStart"/>
            <w:r w:rsidRPr="00AD02ED">
              <w:t>Апраксинскому</w:t>
            </w:r>
            <w:proofErr w:type="spellEnd"/>
            <w:r w:rsidRPr="00AD02ED">
              <w:t xml:space="preserve"> сельскому поселению Костромского муниципального района (муниципальному, городскому округу)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/>
        </w:tc>
        <w:tc>
          <w:tcPr>
            <w:tcW w:w="1254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6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4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/>
        </w:tc>
        <w:tc>
          <w:tcPr>
            <w:tcW w:w="1254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980" w:type="dxa"/>
            <w:noWrap/>
            <w:hideMark/>
          </w:tcPr>
          <w:p w:rsidR="00AD02ED" w:rsidRPr="00AD02ED" w:rsidRDefault="00AD02ED"/>
        </w:tc>
        <w:tc>
          <w:tcPr>
            <w:tcW w:w="94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6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0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104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3189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254" w:type="dxa"/>
            <w:vMerge w:val="restart"/>
            <w:hideMark/>
          </w:tcPr>
          <w:p w:rsidR="00AD02ED" w:rsidRPr="00AD02ED" w:rsidRDefault="00AD02ED" w:rsidP="00AD02ED">
            <w:r w:rsidRPr="00AD02ED">
              <w:t>Единица измере</w:t>
            </w:r>
            <w:r w:rsidRPr="00AD02ED">
              <w:lastRenderedPageBreak/>
              <w:t>ния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2019 г.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2020 г.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2021 г.</w:t>
            </w:r>
          </w:p>
        </w:tc>
        <w:tc>
          <w:tcPr>
            <w:tcW w:w="249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2022 г.</w:t>
            </w:r>
          </w:p>
        </w:tc>
        <w:tc>
          <w:tcPr>
            <w:tcW w:w="243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2023 г.</w:t>
            </w:r>
          </w:p>
        </w:tc>
        <w:tc>
          <w:tcPr>
            <w:tcW w:w="247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2024 г.</w:t>
            </w:r>
          </w:p>
        </w:tc>
      </w:tr>
      <w:tr w:rsidR="00AD02ED" w:rsidRPr="00AD02ED" w:rsidTr="00AD02ED">
        <w:trPr>
          <w:trHeight w:val="390"/>
        </w:trPr>
        <w:tc>
          <w:tcPr>
            <w:tcW w:w="3189" w:type="dxa"/>
            <w:vMerge/>
            <w:hideMark/>
          </w:tcPr>
          <w:p w:rsidR="00AD02ED" w:rsidRPr="00AD02ED" w:rsidRDefault="00AD02ED"/>
        </w:tc>
        <w:tc>
          <w:tcPr>
            <w:tcW w:w="1254" w:type="dxa"/>
            <w:vMerge/>
            <w:hideMark/>
          </w:tcPr>
          <w:p w:rsidR="00AD02ED" w:rsidRPr="00AD02ED" w:rsidRDefault="00AD02ED"/>
        </w:tc>
        <w:tc>
          <w:tcPr>
            <w:tcW w:w="940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t>отч</w:t>
            </w:r>
            <w:r w:rsidRPr="00AD02ED">
              <w:lastRenderedPageBreak/>
              <w:t>ет</w:t>
            </w:r>
          </w:p>
        </w:tc>
        <w:tc>
          <w:tcPr>
            <w:tcW w:w="980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lastRenderedPageBreak/>
              <w:t>отч</w:t>
            </w:r>
            <w:r w:rsidRPr="00AD02ED">
              <w:lastRenderedPageBreak/>
              <w:t>ет</w:t>
            </w:r>
          </w:p>
        </w:tc>
        <w:tc>
          <w:tcPr>
            <w:tcW w:w="940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lastRenderedPageBreak/>
              <w:t>оце</w:t>
            </w:r>
            <w:r w:rsidRPr="00AD02ED">
              <w:lastRenderedPageBreak/>
              <w:t>нка</w:t>
            </w:r>
          </w:p>
        </w:tc>
        <w:tc>
          <w:tcPr>
            <w:tcW w:w="249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lastRenderedPageBreak/>
              <w:t>прогноз</w:t>
            </w:r>
          </w:p>
        </w:tc>
        <w:tc>
          <w:tcPr>
            <w:tcW w:w="243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47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</w:tr>
      <w:tr w:rsidR="00AD02ED" w:rsidRPr="00AD02ED" w:rsidTr="00AD02ED">
        <w:trPr>
          <w:trHeight w:val="765"/>
        </w:trPr>
        <w:tc>
          <w:tcPr>
            <w:tcW w:w="3189" w:type="dxa"/>
            <w:vMerge/>
            <w:hideMark/>
          </w:tcPr>
          <w:p w:rsidR="00AD02ED" w:rsidRPr="00AD02ED" w:rsidRDefault="00AD02ED"/>
        </w:tc>
        <w:tc>
          <w:tcPr>
            <w:tcW w:w="1254" w:type="dxa"/>
            <w:vMerge/>
            <w:hideMark/>
          </w:tcPr>
          <w:p w:rsidR="00AD02ED" w:rsidRPr="00AD02ED" w:rsidRDefault="00AD02ED"/>
        </w:tc>
        <w:tc>
          <w:tcPr>
            <w:tcW w:w="940" w:type="dxa"/>
            <w:vMerge/>
            <w:hideMark/>
          </w:tcPr>
          <w:p w:rsidR="00AD02ED" w:rsidRPr="00AD02ED" w:rsidRDefault="00AD02ED"/>
        </w:tc>
        <w:tc>
          <w:tcPr>
            <w:tcW w:w="980" w:type="dxa"/>
            <w:vMerge/>
            <w:hideMark/>
          </w:tcPr>
          <w:p w:rsidR="00AD02ED" w:rsidRPr="00AD02ED" w:rsidRDefault="00AD02ED"/>
        </w:tc>
        <w:tc>
          <w:tcPr>
            <w:tcW w:w="940" w:type="dxa"/>
            <w:vMerge/>
            <w:hideMark/>
          </w:tcPr>
          <w:p w:rsidR="00AD02ED" w:rsidRPr="00AD02ED" w:rsidRDefault="00AD02ED"/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1060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1000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1040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</w:tr>
      <w:tr w:rsidR="00AD02ED" w:rsidRPr="00AD02ED" w:rsidTr="00AD02ED">
        <w:trPr>
          <w:trHeight w:val="330"/>
        </w:trPr>
        <w:tc>
          <w:tcPr>
            <w:tcW w:w="3189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lastRenderedPageBreak/>
              <w:t>Во всех каналах реализации: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90"/>
        </w:trPr>
        <w:tc>
          <w:tcPr>
            <w:tcW w:w="3189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Оборот розничной торговли, </w:t>
            </w:r>
            <w:r w:rsidRPr="00AD02ED">
              <w:t xml:space="preserve">всего 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30397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33228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57536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57647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61875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61815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65633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66660</w:t>
            </w:r>
          </w:p>
        </w:tc>
      </w:tr>
      <w:tr w:rsidR="00AD02ED" w:rsidRPr="00AD02ED" w:rsidTr="00AD02ED">
        <w:trPr>
          <w:trHeight w:val="630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15000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29200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30000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49900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49900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51500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51500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53400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53400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r w:rsidRPr="00AD02ED">
              <w:t>%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8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% к предыдущему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194,6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102,7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166,3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166,3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105,1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105,1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</w:tr>
      <w:tr w:rsidR="00AD02ED" w:rsidRPr="00AD02ED" w:rsidTr="00AD02ED">
        <w:trPr>
          <w:trHeight w:val="930"/>
        </w:trPr>
        <w:tc>
          <w:tcPr>
            <w:tcW w:w="3189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ООО" ВИНМАРТ" "Винный склад"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1065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15823,0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17168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18448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18484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20424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20405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22123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22469</w:t>
            </w:r>
          </w:p>
        </w:tc>
      </w:tr>
      <w:tr w:rsidR="00AD02ED" w:rsidRPr="00AD02ED" w:rsidTr="00AD02ED">
        <w:trPr>
          <w:trHeight w:val="57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15000,0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15200,0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15500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16000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16000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17000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17000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18000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18000</w:t>
            </w:r>
          </w:p>
        </w:tc>
      </w:tr>
      <w:tr w:rsidR="00AD02ED" w:rsidRPr="00AD02ED" w:rsidTr="00AD02ED">
        <w:trPr>
          <w:trHeight w:val="63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% к предыдущему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101,3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101,9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106,2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106,2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105,8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105,8</w:t>
            </w:r>
          </w:p>
        </w:tc>
      </w:tr>
      <w:tr w:rsidR="00AD02ED" w:rsidRPr="00AD02ED" w:rsidTr="00AD02ED">
        <w:trPr>
          <w:trHeight w:val="1095"/>
        </w:trPr>
        <w:tc>
          <w:tcPr>
            <w:tcW w:w="3189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ЗАО "Приоритет" Магазин "Высшая лига"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720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lastRenderedPageBreak/>
              <w:t>в ценах соответствующих лет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34846,0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3397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</w:tr>
      <w:tr w:rsidR="00AD02ED" w:rsidRPr="00AD02ED" w:rsidTr="00AD02ED">
        <w:trPr>
          <w:trHeight w:val="64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33476,0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3067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60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% к предыдущему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9,7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</w:tr>
      <w:tr w:rsidR="00AD02ED" w:rsidRPr="00AD02ED" w:rsidTr="00AD02ED">
        <w:trPr>
          <w:trHeight w:val="1110"/>
        </w:trPr>
        <w:tc>
          <w:tcPr>
            <w:tcW w:w="3189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ООО "Фортуна" магазин "Высшая лига"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1005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22138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22180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23428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23405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24336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24716</w:t>
            </w:r>
          </w:p>
        </w:tc>
      </w:tr>
      <w:tr w:rsidR="00AD02ED" w:rsidRPr="00AD02ED" w:rsidTr="00AD02ED">
        <w:trPr>
          <w:trHeight w:val="55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19200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19200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19500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19500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19800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19800</w:t>
            </w:r>
          </w:p>
        </w:tc>
      </w:tr>
      <w:tr w:rsidR="00AD02ED" w:rsidRPr="00AD02ED" w:rsidTr="00AD02ED">
        <w:trPr>
          <w:trHeight w:val="64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% к предыдущему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101,5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101,5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101,5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101,5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Универсам "ИП Макаров М.Д"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14574,0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16060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16950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16982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18022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18004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19174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19474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lastRenderedPageBreak/>
              <w:t>в ценах 2020 года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14000,0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14500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14700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14700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15000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15000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15600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15600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10"/>
        </w:trPr>
        <w:tc>
          <w:tcPr>
            <w:tcW w:w="3189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% к предыдущему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100,7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101,3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101,3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185"/>
        </w:trPr>
        <w:tc>
          <w:tcPr>
            <w:tcW w:w="3189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 xml:space="preserve">Оборот общественного питания, </w:t>
            </w:r>
            <w:r w:rsidRPr="00AD02ED">
              <w:t>всего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8276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9193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10031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10050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10693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10682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11062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11235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7950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8300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8700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8700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8900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8900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9000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9000</w:t>
            </w:r>
          </w:p>
        </w:tc>
      </w:tr>
      <w:tr w:rsidR="00AD02ED" w:rsidRPr="00AD02ED" w:rsidTr="00AD02ED">
        <w:trPr>
          <w:trHeight w:val="31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noWrap/>
            <w:hideMark/>
          </w:tcPr>
          <w:p w:rsidR="00AD02ED" w:rsidRPr="00AD02ED" w:rsidRDefault="00AD02ED">
            <w:r w:rsidRPr="00AD02ED">
              <w:t>%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8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% к предыдущему году в 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104,8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101,1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101,1</w:t>
            </w:r>
          </w:p>
        </w:tc>
      </w:tr>
      <w:tr w:rsidR="00AD02ED" w:rsidRPr="00AD02ED" w:rsidTr="00AD02ED">
        <w:trPr>
          <w:trHeight w:val="795"/>
        </w:trPr>
        <w:tc>
          <w:tcPr>
            <w:tcW w:w="3189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ООО "Валенок"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</w:tr>
      <w:tr w:rsidR="00AD02ED" w:rsidRPr="00AD02ED" w:rsidTr="00AD02ED">
        <w:trPr>
          <w:trHeight w:val="75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соответствующих лет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8276,0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9193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10031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10050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10693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10682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11062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11235</w:t>
            </w:r>
          </w:p>
        </w:tc>
      </w:tr>
      <w:tr w:rsidR="00AD02ED" w:rsidRPr="00AD02ED" w:rsidTr="00AD02ED">
        <w:trPr>
          <w:trHeight w:val="40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в ценах 2020 года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х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7950,0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8300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8700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8700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8900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8900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9000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9000</w:t>
            </w:r>
          </w:p>
        </w:tc>
      </w:tr>
      <w:tr w:rsidR="00AD02ED" w:rsidRPr="00AD02ED" w:rsidTr="00AD02ED">
        <w:trPr>
          <w:trHeight w:val="420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индекс-дефлятор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106,4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104,1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103,9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104</w:t>
            </w:r>
          </w:p>
        </w:tc>
      </w:tr>
      <w:tr w:rsidR="00AD02ED" w:rsidRPr="00AD02ED" w:rsidTr="00AD02ED">
        <w:trPr>
          <w:trHeight w:val="1485"/>
        </w:trPr>
        <w:tc>
          <w:tcPr>
            <w:tcW w:w="3189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54" w:type="dxa"/>
            <w:hideMark/>
          </w:tcPr>
          <w:p w:rsidR="00AD02ED" w:rsidRPr="00AD02ED" w:rsidRDefault="00AD02ED">
            <w:r w:rsidRPr="00AD02ED">
              <w:t xml:space="preserve">% к предыдущему году в </w:t>
            </w:r>
            <w:r w:rsidRPr="00AD02ED">
              <w:lastRenderedPageBreak/>
              <w:t>сопоставимых ценах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>
            <w:r w:rsidRPr="00AD02ED">
              <w:lastRenderedPageBreak/>
              <w:t> </w:t>
            </w:r>
          </w:p>
        </w:tc>
        <w:tc>
          <w:tcPr>
            <w:tcW w:w="98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940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104,8</w:t>
            </w:r>
          </w:p>
        </w:tc>
        <w:tc>
          <w:tcPr>
            <w:tcW w:w="1060" w:type="dxa"/>
            <w:noWrap/>
            <w:hideMark/>
          </w:tcPr>
          <w:p w:rsidR="00AD02ED" w:rsidRPr="00AD02ED" w:rsidRDefault="00AD02ED" w:rsidP="00AD02ED">
            <w:r w:rsidRPr="00AD02ED">
              <w:t>104,8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000" w:type="dxa"/>
            <w:noWrap/>
            <w:hideMark/>
          </w:tcPr>
          <w:p w:rsidR="00AD02ED" w:rsidRPr="00AD02ED" w:rsidRDefault="00AD02ED" w:rsidP="00AD02ED">
            <w:r w:rsidRPr="00AD02ED">
              <w:t>102,3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101,1</w:t>
            </w:r>
          </w:p>
        </w:tc>
        <w:tc>
          <w:tcPr>
            <w:tcW w:w="1040" w:type="dxa"/>
            <w:noWrap/>
            <w:hideMark/>
          </w:tcPr>
          <w:p w:rsidR="00AD02ED" w:rsidRPr="00AD02ED" w:rsidRDefault="00AD02ED" w:rsidP="00AD02ED">
            <w:r w:rsidRPr="00AD02ED">
              <w:t>101,1</w:t>
            </w:r>
          </w:p>
        </w:tc>
      </w:tr>
    </w:tbl>
    <w:p w:rsidR="00AD02ED" w:rsidRDefault="00AD0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2"/>
        <w:gridCol w:w="903"/>
        <w:gridCol w:w="558"/>
        <w:gridCol w:w="640"/>
        <w:gridCol w:w="640"/>
        <w:gridCol w:w="1006"/>
        <w:gridCol w:w="640"/>
        <w:gridCol w:w="1006"/>
        <w:gridCol w:w="640"/>
        <w:gridCol w:w="1006"/>
        <w:gridCol w:w="640"/>
      </w:tblGrid>
      <w:tr w:rsidR="00AD02ED" w:rsidRPr="00AD02ED" w:rsidTr="00AD02ED">
        <w:trPr>
          <w:trHeight w:val="375"/>
        </w:trPr>
        <w:tc>
          <w:tcPr>
            <w:tcW w:w="3521" w:type="dxa"/>
            <w:noWrap/>
            <w:hideMark/>
          </w:tcPr>
          <w:p w:rsidR="00AD02ED" w:rsidRPr="00AD02ED" w:rsidRDefault="00AD02ED"/>
        </w:tc>
        <w:tc>
          <w:tcPr>
            <w:tcW w:w="1268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880" w:type="dxa"/>
            <w:noWrap/>
            <w:hideMark/>
          </w:tcPr>
          <w:p w:rsidR="00AD02ED" w:rsidRPr="00AD02ED" w:rsidRDefault="00AD02ED"/>
        </w:tc>
        <w:tc>
          <w:tcPr>
            <w:tcW w:w="4426" w:type="dxa"/>
            <w:gridSpan w:val="4"/>
            <w:noWrap/>
            <w:hideMark/>
          </w:tcPr>
          <w:p w:rsidR="00AD02ED" w:rsidRPr="00AD02ED" w:rsidRDefault="00AD02ED" w:rsidP="00AD02ED"/>
        </w:tc>
      </w:tr>
      <w:tr w:rsidR="00AD02ED" w:rsidRPr="00AD02ED" w:rsidTr="00AD02ED">
        <w:trPr>
          <w:trHeight w:val="315"/>
        </w:trPr>
        <w:tc>
          <w:tcPr>
            <w:tcW w:w="7459" w:type="dxa"/>
            <w:gridSpan w:val="5"/>
            <w:noWrap/>
            <w:hideMark/>
          </w:tcPr>
          <w:p w:rsidR="00AD02ED" w:rsidRPr="00AD02ED" w:rsidRDefault="00AD02ED">
            <w:r w:rsidRPr="00AD02ED">
              <w:t>Прогноз социально-экономического развития на период 2022-2024 годы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8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11205" w:type="dxa"/>
            <w:gridSpan w:val="8"/>
            <w:noWrap/>
            <w:hideMark/>
          </w:tcPr>
          <w:p w:rsidR="00AD02ED" w:rsidRPr="00AD02ED" w:rsidRDefault="00AD02ED">
            <w:r w:rsidRPr="00AD02ED">
              <w:t xml:space="preserve">по </w:t>
            </w:r>
            <w:proofErr w:type="spellStart"/>
            <w:r w:rsidRPr="00AD02ED">
              <w:t>Апраксинскому</w:t>
            </w:r>
            <w:proofErr w:type="spellEnd"/>
            <w:r w:rsidRPr="00AD02ED">
              <w:t xml:space="preserve"> сельскому поселению муниципального района (муниципальному, городскому округу)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165"/>
        </w:trPr>
        <w:tc>
          <w:tcPr>
            <w:tcW w:w="3521" w:type="dxa"/>
            <w:noWrap/>
            <w:hideMark/>
          </w:tcPr>
          <w:p w:rsidR="00AD02ED" w:rsidRPr="00AD02ED" w:rsidRDefault="00AD02ED"/>
        </w:tc>
        <w:tc>
          <w:tcPr>
            <w:tcW w:w="1268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8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165"/>
        </w:trPr>
        <w:tc>
          <w:tcPr>
            <w:tcW w:w="3521" w:type="dxa"/>
            <w:noWrap/>
            <w:hideMark/>
          </w:tcPr>
          <w:p w:rsidR="00AD02ED" w:rsidRPr="00AD02ED" w:rsidRDefault="00AD02ED"/>
        </w:tc>
        <w:tc>
          <w:tcPr>
            <w:tcW w:w="1268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8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</w:tr>
      <w:tr w:rsidR="00AD02ED" w:rsidRPr="00AD02ED" w:rsidTr="00AD02ED">
        <w:trPr>
          <w:trHeight w:val="315"/>
        </w:trPr>
        <w:tc>
          <w:tcPr>
            <w:tcW w:w="3521" w:type="dxa"/>
            <w:vMerge w:val="restart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268" w:type="dxa"/>
            <w:vMerge w:val="restart"/>
            <w:hideMark/>
          </w:tcPr>
          <w:p w:rsidR="00AD02ED" w:rsidRPr="00AD02ED" w:rsidRDefault="00AD02ED" w:rsidP="00AD02ED">
            <w:r w:rsidRPr="00AD02ED">
              <w:t>Единица измерения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2019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2020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2021</w:t>
            </w:r>
          </w:p>
        </w:tc>
        <w:tc>
          <w:tcPr>
            <w:tcW w:w="231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2022</w:t>
            </w:r>
          </w:p>
        </w:tc>
        <w:tc>
          <w:tcPr>
            <w:tcW w:w="221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2023</w:t>
            </w:r>
          </w:p>
        </w:tc>
        <w:tc>
          <w:tcPr>
            <w:tcW w:w="221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2024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vMerge/>
            <w:hideMark/>
          </w:tcPr>
          <w:p w:rsidR="00AD02ED" w:rsidRPr="00AD02ED" w:rsidRDefault="00AD02ED"/>
        </w:tc>
        <w:tc>
          <w:tcPr>
            <w:tcW w:w="1268" w:type="dxa"/>
            <w:vMerge/>
            <w:hideMark/>
          </w:tcPr>
          <w:p w:rsidR="00AD02ED" w:rsidRPr="00AD02ED" w:rsidRDefault="00AD02ED"/>
        </w:tc>
        <w:tc>
          <w:tcPr>
            <w:tcW w:w="89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890" w:type="dxa"/>
            <w:vMerge w:val="restart"/>
            <w:hideMark/>
          </w:tcPr>
          <w:p w:rsidR="00AD02ED" w:rsidRPr="00AD02ED" w:rsidRDefault="00AD02ED" w:rsidP="00AD02ED">
            <w:r w:rsidRPr="00AD02ED">
              <w:t>отчет</w:t>
            </w:r>
          </w:p>
        </w:tc>
        <w:tc>
          <w:tcPr>
            <w:tcW w:w="890" w:type="dxa"/>
            <w:vMerge w:val="restart"/>
            <w:hideMark/>
          </w:tcPr>
          <w:p w:rsidR="00AD02ED" w:rsidRPr="00AD02ED" w:rsidRDefault="00AD02ED" w:rsidP="00AD02ED">
            <w:r w:rsidRPr="00AD02ED">
              <w:t>оценка</w:t>
            </w:r>
          </w:p>
        </w:tc>
        <w:tc>
          <w:tcPr>
            <w:tcW w:w="231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21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  <w:tc>
          <w:tcPr>
            <w:tcW w:w="2213" w:type="dxa"/>
            <w:gridSpan w:val="2"/>
            <w:noWrap/>
            <w:hideMark/>
          </w:tcPr>
          <w:p w:rsidR="00AD02ED" w:rsidRPr="00AD02ED" w:rsidRDefault="00AD02ED" w:rsidP="00AD02ED">
            <w:r w:rsidRPr="00AD02ED">
              <w:t>прогноз</w:t>
            </w:r>
          </w:p>
        </w:tc>
      </w:tr>
      <w:tr w:rsidR="00AD02ED" w:rsidRPr="00AD02ED" w:rsidTr="00AD02ED">
        <w:trPr>
          <w:trHeight w:val="1020"/>
        </w:trPr>
        <w:tc>
          <w:tcPr>
            <w:tcW w:w="3521" w:type="dxa"/>
            <w:vMerge/>
            <w:hideMark/>
          </w:tcPr>
          <w:p w:rsidR="00AD02ED" w:rsidRPr="00AD02ED" w:rsidRDefault="00AD02ED"/>
        </w:tc>
        <w:tc>
          <w:tcPr>
            <w:tcW w:w="1268" w:type="dxa"/>
            <w:vMerge/>
            <w:hideMark/>
          </w:tcPr>
          <w:p w:rsidR="00AD02ED" w:rsidRPr="00AD02ED" w:rsidRDefault="00AD02ED"/>
        </w:tc>
        <w:tc>
          <w:tcPr>
            <w:tcW w:w="890" w:type="dxa"/>
            <w:vMerge/>
            <w:hideMark/>
          </w:tcPr>
          <w:p w:rsidR="00AD02ED" w:rsidRPr="00AD02ED" w:rsidRDefault="00AD02ED"/>
        </w:tc>
        <w:tc>
          <w:tcPr>
            <w:tcW w:w="890" w:type="dxa"/>
            <w:vMerge/>
            <w:hideMark/>
          </w:tcPr>
          <w:p w:rsidR="00AD02ED" w:rsidRPr="00AD02ED" w:rsidRDefault="00AD02ED"/>
        </w:tc>
        <w:tc>
          <w:tcPr>
            <w:tcW w:w="890" w:type="dxa"/>
            <w:vMerge/>
            <w:hideMark/>
          </w:tcPr>
          <w:p w:rsidR="00AD02ED" w:rsidRPr="00AD02ED" w:rsidRDefault="00AD02ED"/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880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80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1 вариант консервативный</w:t>
            </w:r>
          </w:p>
        </w:tc>
        <w:tc>
          <w:tcPr>
            <w:tcW w:w="780" w:type="dxa"/>
            <w:hideMark/>
          </w:tcPr>
          <w:p w:rsidR="00AD02ED" w:rsidRPr="00AD02ED" w:rsidRDefault="00AD02ED" w:rsidP="00AD02ED">
            <w:r w:rsidRPr="00AD02ED">
              <w:t>2 вариант базовый</w:t>
            </w:r>
          </w:p>
        </w:tc>
      </w:tr>
      <w:tr w:rsidR="00AD02ED" w:rsidRPr="00AD02ED" w:rsidTr="00AD02ED">
        <w:trPr>
          <w:trHeight w:val="1560"/>
        </w:trPr>
        <w:tc>
          <w:tcPr>
            <w:tcW w:w="3521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Во всех каналах реализации:</w:t>
            </w:r>
            <w:r w:rsidRPr="00AD02ED">
              <w:t xml:space="preserve">                          </w:t>
            </w:r>
            <w:r w:rsidRPr="00AD02ED">
              <w:rPr>
                <w:u w:val="single"/>
              </w:rPr>
              <w:t xml:space="preserve"> </w:t>
            </w:r>
            <w:r w:rsidRPr="00AD02ED">
              <w:t>(с учетом экспертной оценки объемов услуг по недоучтенным предприятиям и оказываемых физическими лицами)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780" w:type="dxa"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1575"/>
        </w:trPr>
        <w:tc>
          <w:tcPr>
            <w:tcW w:w="3521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Объем платных услуг населению,</w:t>
            </w:r>
            <w:r w:rsidRPr="00AD02ED">
              <w:t xml:space="preserve"> всего по муниципальному району (муниципальному, городскому округу)</w:t>
            </w:r>
          </w:p>
        </w:tc>
        <w:tc>
          <w:tcPr>
            <w:tcW w:w="10677" w:type="dxa"/>
            <w:gridSpan w:val="10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1742,3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2510,0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2733,7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2725,8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3001,0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2972,2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3260,6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3241,8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1688,3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2350,0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2465,7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2465,7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2595,2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2595,2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2729,6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2729,6</w:t>
            </w:r>
          </w:p>
        </w:tc>
      </w:tr>
      <w:tr w:rsidR="00AD02ED" w:rsidRPr="00AD02ED" w:rsidTr="00AD02ED">
        <w:trPr>
          <w:trHeight w:val="270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103,8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103,7</w:t>
            </w:r>
          </w:p>
        </w:tc>
      </w:tr>
      <w:tr w:rsidR="00AD02ED" w:rsidRPr="00AD02ED" w:rsidTr="00AD02ED">
        <w:trPr>
          <w:trHeight w:val="130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lastRenderedPageBreak/>
              <w:t> </w:t>
            </w:r>
          </w:p>
        </w:tc>
        <w:tc>
          <w:tcPr>
            <w:tcW w:w="1268" w:type="dxa"/>
            <w:hideMark/>
          </w:tcPr>
          <w:p w:rsidR="00AD02ED" w:rsidRPr="00AD02ED" w:rsidRDefault="00AD02ED" w:rsidP="00AD02ED">
            <w:r w:rsidRPr="00AD02ED">
              <w:t>% к предыдущему году в сопоставимых ценах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139,1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104,9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104,9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105,2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105,2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105,1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105,1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Апраксинский дом культуры</w:t>
            </w:r>
          </w:p>
        </w:tc>
        <w:tc>
          <w:tcPr>
            <w:tcW w:w="10677" w:type="dxa"/>
            <w:gridSpan w:val="10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103500,0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128919,6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128547,0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166628,5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166468,3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210165,8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207153,2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100000,0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120000,0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120000,0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150000,0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150000,0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180000,0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180000,0</w:t>
            </w:r>
          </w:p>
        </w:tc>
      </w:tr>
      <w:tr w:rsidR="00AD02ED" w:rsidRPr="00AD02ED" w:rsidTr="00AD02ED">
        <w:trPr>
          <w:trHeight w:val="270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103,8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103,7</w:t>
            </w:r>
          </w:p>
        </w:tc>
      </w:tr>
      <w:tr w:rsidR="00AD02ED" w:rsidRPr="00AD02ED" w:rsidTr="00AD02ED">
        <w:trPr>
          <w:trHeight w:val="130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> </w:t>
            </w:r>
          </w:p>
        </w:tc>
        <w:tc>
          <w:tcPr>
            <w:tcW w:w="1268" w:type="dxa"/>
            <w:hideMark/>
          </w:tcPr>
          <w:p w:rsidR="00AD02ED" w:rsidRPr="00AD02ED" w:rsidRDefault="00AD02ED" w:rsidP="00AD02ED">
            <w:r w:rsidRPr="00AD02ED">
              <w:t>% к предыдущему году в сопоставимых ценах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120,0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120,0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125,0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125,0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120,0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120,0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Апраксинский детский сад</w:t>
            </w:r>
          </w:p>
        </w:tc>
        <w:tc>
          <w:tcPr>
            <w:tcW w:w="10677" w:type="dxa"/>
            <w:gridSpan w:val="10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1488,0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2057,1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2229,2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2222,8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2427,7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2404,2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2640,7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2602,9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1441,9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1926,0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2010,7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2010,7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2099,2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2099,2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2191,6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2191,6</w:t>
            </w:r>
          </w:p>
        </w:tc>
      </w:tr>
      <w:tr w:rsidR="00AD02ED" w:rsidRPr="00AD02ED" w:rsidTr="00AD02ED">
        <w:trPr>
          <w:trHeight w:val="270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индекс-дефлятор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r w:rsidRPr="00AD02ED">
              <w:t>%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103,2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103,8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104,3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103,7</w:t>
            </w:r>
          </w:p>
        </w:tc>
      </w:tr>
      <w:tr w:rsidR="00AD02ED" w:rsidRPr="00AD02ED" w:rsidTr="00AD02ED">
        <w:trPr>
          <w:trHeight w:val="1305"/>
        </w:trPr>
        <w:tc>
          <w:tcPr>
            <w:tcW w:w="3521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  <w:r w:rsidRPr="00AD02ED">
              <w:rPr>
                <w:b/>
                <w:bCs/>
              </w:rPr>
              <w:t>МУП "</w:t>
            </w:r>
            <w:proofErr w:type="spellStart"/>
            <w:r w:rsidRPr="00AD02ED">
              <w:rPr>
                <w:b/>
                <w:bCs/>
              </w:rPr>
              <w:t>Коммунсервис</w:t>
            </w:r>
            <w:proofErr w:type="spellEnd"/>
            <w:r w:rsidRPr="00AD02ED">
              <w:rPr>
                <w:b/>
                <w:bCs/>
              </w:rPr>
              <w:t>"</w:t>
            </w:r>
          </w:p>
        </w:tc>
        <w:tc>
          <w:tcPr>
            <w:tcW w:w="1268" w:type="dxa"/>
            <w:hideMark/>
          </w:tcPr>
          <w:p w:rsidR="00AD02ED" w:rsidRPr="00AD02ED" w:rsidRDefault="00AD02ED" w:rsidP="00AD02ED">
            <w:r w:rsidRPr="00AD02ED">
              <w:t>% к предыдущему году в сопоставимых ценах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133,5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104,4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соответствующих лет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254282,0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346070,0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371417,0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370343,0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400108,0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396274,0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431372,0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425188,0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в ценах 2020 года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proofErr w:type="spellStart"/>
            <w:r w:rsidRPr="00AD02ED">
              <w:t>тыс.руб</w:t>
            </w:r>
            <w:proofErr w:type="spellEnd"/>
            <w:r w:rsidRPr="00AD02ED">
              <w:t>.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246398,0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324000,0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335000,0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335000,0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346000,0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346000,0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358000,0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358000,0</w:t>
            </w:r>
          </w:p>
        </w:tc>
      </w:tr>
      <w:tr w:rsidR="00AD02ED" w:rsidRPr="00AD02ED" w:rsidTr="00AD02ED">
        <w:trPr>
          <w:trHeight w:val="270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t xml:space="preserve">     индекс-</w:t>
            </w:r>
            <w:r w:rsidRPr="00AD02ED">
              <w:lastRenderedPageBreak/>
              <w:t>дефлятор</w:t>
            </w:r>
          </w:p>
        </w:tc>
        <w:tc>
          <w:tcPr>
            <w:tcW w:w="1268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%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2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103,</w:t>
            </w:r>
            <w:r w:rsidRPr="00AD02ED">
              <w:lastRenderedPageBreak/>
              <w:t>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103,8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104,3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6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lastRenderedPageBreak/>
              <w:t>104,2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</w:t>
            </w:r>
            <w:r w:rsidRPr="00AD02ED">
              <w:lastRenderedPageBreak/>
              <w:t>7</w:t>
            </w:r>
          </w:p>
        </w:tc>
      </w:tr>
      <w:tr w:rsidR="00AD02ED" w:rsidRPr="00AD02ED" w:rsidTr="00AD02ED">
        <w:trPr>
          <w:trHeight w:val="1305"/>
        </w:trPr>
        <w:tc>
          <w:tcPr>
            <w:tcW w:w="3521" w:type="dxa"/>
            <w:noWrap/>
            <w:hideMark/>
          </w:tcPr>
          <w:p w:rsidR="00AD02ED" w:rsidRPr="00AD02ED" w:rsidRDefault="00AD02ED">
            <w:r w:rsidRPr="00AD02ED">
              <w:lastRenderedPageBreak/>
              <w:t> </w:t>
            </w:r>
          </w:p>
        </w:tc>
        <w:tc>
          <w:tcPr>
            <w:tcW w:w="1268" w:type="dxa"/>
            <w:hideMark/>
          </w:tcPr>
          <w:p w:rsidR="00AD02ED" w:rsidRPr="00AD02ED" w:rsidRDefault="00AD02ED" w:rsidP="00AD02ED">
            <w:r w:rsidRPr="00AD02ED">
              <w:t>% к предыдущему году в сопоставимых ценах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 </w:t>
            </w:r>
          </w:p>
        </w:tc>
        <w:tc>
          <w:tcPr>
            <w:tcW w:w="890" w:type="dxa"/>
            <w:noWrap/>
            <w:hideMark/>
          </w:tcPr>
          <w:p w:rsidR="00AD02ED" w:rsidRPr="00AD02ED" w:rsidRDefault="00AD02ED" w:rsidP="00AD02ED">
            <w:r w:rsidRPr="00AD02ED">
              <w:t>131,5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103,4</w:t>
            </w:r>
          </w:p>
        </w:tc>
        <w:tc>
          <w:tcPr>
            <w:tcW w:w="880" w:type="dxa"/>
            <w:noWrap/>
            <w:hideMark/>
          </w:tcPr>
          <w:p w:rsidR="00AD02ED" w:rsidRPr="00AD02ED" w:rsidRDefault="00AD02ED" w:rsidP="00AD02ED">
            <w:r w:rsidRPr="00AD02ED">
              <w:t>103,4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103,3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103,3</w:t>
            </w:r>
          </w:p>
        </w:tc>
        <w:tc>
          <w:tcPr>
            <w:tcW w:w="1433" w:type="dxa"/>
            <w:noWrap/>
            <w:hideMark/>
          </w:tcPr>
          <w:p w:rsidR="00AD02ED" w:rsidRPr="00AD02ED" w:rsidRDefault="00AD02ED" w:rsidP="00AD02ED">
            <w:r w:rsidRPr="00AD02ED">
              <w:t>103,4</w:t>
            </w:r>
          </w:p>
        </w:tc>
        <w:tc>
          <w:tcPr>
            <w:tcW w:w="780" w:type="dxa"/>
            <w:noWrap/>
            <w:hideMark/>
          </w:tcPr>
          <w:p w:rsidR="00AD02ED" w:rsidRPr="00AD02ED" w:rsidRDefault="00AD02ED" w:rsidP="00AD02ED">
            <w:r w:rsidRPr="00AD02ED">
              <w:t>103,4</w:t>
            </w:r>
          </w:p>
        </w:tc>
      </w:tr>
      <w:tr w:rsidR="00AD02ED" w:rsidRPr="00AD02ED" w:rsidTr="00AD02ED">
        <w:trPr>
          <w:trHeight w:val="315"/>
        </w:trPr>
        <w:tc>
          <w:tcPr>
            <w:tcW w:w="3521" w:type="dxa"/>
            <w:noWrap/>
            <w:hideMark/>
          </w:tcPr>
          <w:p w:rsidR="00AD02ED" w:rsidRPr="00AD02ED" w:rsidRDefault="00AD02ED">
            <w:pPr>
              <w:rPr>
                <w:b/>
                <w:bCs/>
              </w:rPr>
            </w:pPr>
          </w:p>
        </w:tc>
        <w:tc>
          <w:tcPr>
            <w:tcW w:w="1268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89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8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  <w:tc>
          <w:tcPr>
            <w:tcW w:w="1433" w:type="dxa"/>
            <w:noWrap/>
            <w:hideMark/>
          </w:tcPr>
          <w:p w:rsidR="00AD02ED" w:rsidRPr="00AD02ED" w:rsidRDefault="00AD02ED"/>
        </w:tc>
        <w:tc>
          <w:tcPr>
            <w:tcW w:w="780" w:type="dxa"/>
            <w:noWrap/>
            <w:hideMark/>
          </w:tcPr>
          <w:p w:rsidR="00AD02ED" w:rsidRPr="00AD02ED" w:rsidRDefault="00AD02ED"/>
        </w:tc>
      </w:tr>
    </w:tbl>
    <w:p w:rsidR="00AD02ED" w:rsidRDefault="00AD0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9"/>
        <w:gridCol w:w="759"/>
        <w:gridCol w:w="511"/>
        <w:gridCol w:w="941"/>
        <w:gridCol w:w="826"/>
        <w:gridCol w:w="1032"/>
        <w:gridCol w:w="690"/>
        <w:gridCol w:w="1032"/>
        <w:gridCol w:w="652"/>
        <w:gridCol w:w="1032"/>
        <w:gridCol w:w="637"/>
      </w:tblGrid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/>
        </w:tc>
        <w:tc>
          <w:tcPr>
            <w:tcW w:w="1240" w:type="dxa"/>
            <w:noWrap/>
            <w:hideMark/>
          </w:tcPr>
          <w:p w:rsidR="00EA68A7" w:rsidRPr="00EA68A7" w:rsidRDefault="00EA68A7"/>
        </w:tc>
        <w:tc>
          <w:tcPr>
            <w:tcW w:w="780" w:type="dxa"/>
            <w:noWrap/>
            <w:hideMark/>
          </w:tcPr>
          <w:p w:rsidR="00EA68A7" w:rsidRPr="00EA68A7" w:rsidRDefault="00EA68A7"/>
        </w:tc>
        <w:tc>
          <w:tcPr>
            <w:tcW w:w="1600" w:type="dxa"/>
            <w:noWrap/>
            <w:hideMark/>
          </w:tcPr>
          <w:p w:rsidR="00EA68A7" w:rsidRPr="00EA68A7" w:rsidRDefault="00EA68A7"/>
        </w:tc>
        <w:tc>
          <w:tcPr>
            <w:tcW w:w="1380" w:type="dxa"/>
            <w:noWrap/>
            <w:hideMark/>
          </w:tcPr>
          <w:p w:rsidR="00EA68A7" w:rsidRPr="00EA68A7" w:rsidRDefault="00EA68A7"/>
        </w:tc>
        <w:tc>
          <w:tcPr>
            <w:tcW w:w="5034" w:type="dxa"/>
            <w:gridSpan w:val="4"/>
            <w:noWrap/>
            <w:hideMark/>
          </w:tcPr>
          <w:p w:rsidR="00EA68A7" w:rsidRPr="00EA68A7" w:rsidRDefault="00EA68A7" w:rsidP="00EA68A7"/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960" w:type="dxa"/>
            <w:noWrap/>
            <w:hideMark/>
          </w:tcPr>
          <w:p w:rsidR="00EA68A7" w:rsidRPr="00EA68A7" w:rsidRDefault="00EA68A7"/>
        </w:tc>
      </w:tr>
      <w:tr w:rsidR="00EA68A7" w:rsidRPr="00EA68A7" w:rsidTr="00EA68A7">
        <w:trPr>
          <w:trHeight w:val="315"/>
        </w:trPr>
        <w:tc>
          <w:tcPr>
            <w:tcW w:w="10326" w:type="dxa"/>
            <w:gridSpan w:val="7"/>
            <w:hideMark/>
          </w:tcPr>
          <w:p w:rsidR="00EA68A7" w:rsidRPr="00EA68A7" w:rsidRDefault="00EA68A7">
            <w:r w:rsidRPr="00EA68A7">
              <w:t>Прогноз социально-экономического развития на период 2022-2024 годы</w:t>
            </w:r>
          </w:p>
        </w:tc>
        <w:tc>
          <w:tcPr>
            <w:tcW w:w="1433" w:type="dxa"/>
            <w:hideMark/>
          </w:tcPr>
          <w:p w:rsidR="00EA68A7" w:rsidRPr="00EA68A7" w:rsidRDefault="00EA68A7" w:rsidP="00EA68A7"/>
        </w:tc>
        <w:tc>
          <w:tcPr>
            <w:tcW w:w="1048" w:type="dxa"/>
            <w:hideMark/>
          </w:tcPr>
          <w:p w:rsidR="00EA68A7" w:rsidRPr="00EA68A7" w:rsidRDefault="00EA68A7" w:rsidP="00EA68A7"/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960" w:type="dxa"/>
            <w:noWrap/>
            <w:hideMark/>
          </w:tcPr>
          <w:p w:rsidR="00EA68A7" w:rsidRPr="00EA68A7" w:rsidRDefault="00EA68A7"/>
        </w:tc>
      </w:tr>
      <w:tr w:rsidR="00EA68A7" w:rsidRPr="00EA68A7" w:rsidTr="00EA68A7">
        <w:trPr>
          <w:trHeight w:val="315"/>
        </w:trPr>
        <w:tc>
          <w:tcPr>
            <w:tcW w:w="10326" w:type="dxa"/>
            <w:gridSpan w:val="7"/>
            <w:hideMark/>
          </w:tcPr>
          <w:p w:rsidR="00EA68A7" w:rsidRPr="00EA68A7" w:rsidRDefault="00EA68A7">
            <w:r w:rsidRPr="00EA68A7">
              <w:t xml:space="preserve">по </w:t>
            </w:r>
            <w:proofErr w:type="spellStart"/>
            <w:r w:rsidRPr="00EA68A7">
              <w:t>Апраксинскому</w:t>
            </w:r>
            <w:proofErr w:type="spellEnd"/>
            <w:r w:rsidRPr="00EA68A7">
              <w:t xml:space="preserve"> сельскому поселению Костромского муниципального района (городскому округу)</w:t>
            </w:r>
          </w:p>
        </w:tc>
        <w:tc>
          <w:tcPr>
            <w:tcW w:w="1433" w:type="dxa"/>
            <w:hideMark/>
          </w:tcPr>
          <w:p w:rsidR="00EA68A7" w:rsidRPr="00EA68A7" w:rsidRDefault="00EA68A7" w:rsidP="00EA68A7"/>
        </w:tc>
        <w:tc>
          <w:tcPr>
            <w:tcW w:w="1048" w:type="dxa"/>
            <w:hideMark/>
          </w:tcPr>
          <w:p w:rsidR="00EA68A7" w:rsidRPr="00EA68A7" w:rsidRDefault="00EA68A7" w:rsidP="00EA68A7"/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960" w:type="dxa"/>
            <w:noWrap/>
            <w:hideMark/>
          </w:tcPr>
          <w:p w:rsidR="00EA68A7" w:rsidRPr="00EA68A7" w:rsidRDefault="00EA68A7"/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 w:rsidP="00EA68A7"/>
        </w:tc>
        <w:tc>
          <w:tcPr>
            <w:tcW w:w="1240" w:type="dxa"/>
            <w:hideMark/>
          </w:tcPr>
          <w:p w:rsidR="00EA68A7" w:rsidRPr="00EA68A7" w:rsidRDefault="00EA68A7" w:rsidP="00EA68A7"/>
        </w:tc>
        <w:tc>
          <w:tcPr>
            <w:tcW w:w="780" w:type="dxa"/>
            <w:hideMark/>
          </w:tcPr>
          <w:p w:rsidR="00EA68A7" w:rsidRPr="00EA68A7" w:rsidRDefault="00EA68A7" w:rsidP="00EA68A7"/>
        </w:tc>
        <w:tc>
          <w:tcPr>
            <w:tcW w:w="1600" w:type="dxa"/>
            <w:hideMark/>
          </w:tcPr>
          <w:p w:rsidR="00EA68A7" w:rsidRPr="00EA68A7" w:rsidRDefault="00EA68A7" w:rsidP="00EA68A7"/>
        </w:tc>
        <w:tc>
          <w:tcPr>
            <w:tcW w:w="1380" w:type="dxa"/>
            <w:hideMark/>
          </w:tcPr>
          <w:p w:rsidR="00EA68A7" w:rsidRPr="00EA68A7" w:rsidRDefault="00EA68A7" w:rsidP="00EA68A7"/>
        </w:tc>
        <w:tc>
          <w:tcPr>
            <w:tcW w:w="1433" w:type="dxa"/>
            <w:hideMark/>
          </w:tcPr>
          <w:p w:rsidR="00EA68A7" w:rsidRPr="00EA68A7" w:rsidRDefault="00EA68A7" w:rsidP="00EA68A7"/>
        </w:tc>
        <w:tc>
          <w:tcPr>
            <w:tcW w:w="1120" w:type="dxa"/>
            <w:hideMark/>
          </w:tcPr>
          <w:p w:rsidR="00EA68A7" w:rsidRPr="00EA68A7" w:rsidRDefault="00EA68A7" w:rsidP="00EA68A7"/>
        </w:tc>
        <w:tc>
          <w:tcPr>
            <w:tcW w:w="1433" w:type="dxa"/>
            <w:hideMark/>
          </w:tcPr>
          <w:p w:rsidR="00EA68A7" w:rsidRPr="00EA68A7" w:rsidRDefault="00EA68A7" w:rsidP="00EA68A7"/>
        </w:tc>
        <w:tc>
          <w:tcPr>
            <w:tcW w:w="1048" w:type="dxa"/>
            <w:hideMark/>
          </w:tcPr>
          <w:p w:rsidR="00EA68A7" w:rsidRPr="00EA68A7" w:rsidRDefault="00EA68A7" w:rsidP="00EA68A7"/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960" w:type="dxa"/>
            <w:noWrap/>
            <w:hideMark/>
          </w:tcPr>
          <w:p w:rsidR="00EA68A7" w:rsidRPr="00EA68A7" w:rsidRDefault="00EA68A7"/>
        </w:tc>
      </w:tr>
      <w:tr w:rsidR="00EA68A7" w:rsidRPr="00EA68A7" w:rsidTr="00EA68A7">
        <w:trPr>
          <w:trHeight w:val="315"/>
        </w:trPr>
        <w:tc>
          <w:tcPr>
            <w:tcW w:w="2773" w:type="dxa"/>
            <w:vMerge w:val="restart"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240" w:type="dxa"/>
            <w:vMerge w:val="restart"/>
            <w:hideMark/>
          </w:tcPr>
          <w:p w:rsidR="00EA68A7" w:rsidRPr="00EA68A7" w:rsidRDefault="00EA68A7" w:rsidP="00EA68A7">
            <w:r w:rsidRPr="00EA68A7">
              <w:t>Единица измерения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2019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2020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2021</w:t>
            </w:r>
          </w:p>
        </w:tc>
        <w:tc>
          <w:tcPr>
            <w:tcW w:w="2553" w:type="dxa"/>
            <w:gridSpan w:val="2"/>
            <w:noWrap/>
            <w:hideMark/>
          </w:tcPr>
          <w:p w:rsidR="00EA68A7" w:rsidRPr="00EA68A7" w:rsidRDefault="00EA68A7" w:rsidP="00EA68A7">
            <w:r w:rsidRPr="00EA68A7">
              <w:t>2022</w:t>
            </w:r>
          </w:p>
        </w:tc>
        <w:tc>
          <w:tcPr>
            <w:tcW w:w="2481" w:type="dxa"/>
            <w:gridSpan w:val="2"/>
            <w:noWrap/>
            <w:hideMark/>
          </w:tcPr>
          <w:p w:rsidR="00EA68A7" w:rsidRPr="00EA68A7" w:rsidRDefault="00EA68A7" w:rsidP="00EA68A7">
            <w:r w:rsidRPr="00EA68A7">
              <w:t>2023</w:t>
            </w:r>
          </w:p>
        </w:tc>
        <w:tc>
          <w:tcPr>
            <w:tcW w:w="2393" w:type="dxa"/>
            <w:gridSpan w:val="2"/>
            <w:noWrap/>
            <w:hideMark/>
          </w:tcPr>
          <w:p w:rsidR="00EA68A7" w:rsidRPr="00EA68A7" w:rsidRDefault="00EA68A7" w:rsidP="00EA68A7">
            <w:r w:rsidRPr="00EA68A7">
              <w:t>2024</w:t>
            </w:r>
          </w:p>
        </w:tc>
      </w:tr>
      <w:tr w:rsidR="00EA68A7" w:rsidRPr="00EA68A7" w:rsidTr="00EA68A7">
        <w:trPr>
          <w:trHeight w:val="420"/>
        </w:trPr>
        <w:tc>
          <w:tcPr>
            <w:tcW w:w="2773" w:type="dxa"/>
            <w:vMerge/>
            <w:hideMark/>
          </w:tcPr>
          <w:p w:rsidR="00EA68A7" w:rsidRPr="00EA68A7" w:rsidRDefault="00EA68A7"/>
        </w:tc>
        <w:tc>
          <w:tcPr>
            <w:tcW w:w="1240" w:type="dxa"/>
            <w:vMerge/>
            <w:hideMark/>
          </w:tcPr>
          <w:p w:rsidR="00EA68A7" w:rsidRPr="00EA68A7" w:rsidRDefault="00EA68A7"/>
        </w:tc>
        <w:tc>
          <w:tcPr>
            <w:tcW w:w="780" w:type="dxa"/>
            <w:vMerge w:val="restart"/>
            <w:hideMark/>
          </w:tcPr>
          <w:p w:rsidR="00EA68A7" w:rsidRPr="00EA68A7" w:rsidRDefault="00EA68A7" w:rsidP="00EA68A7">
            <w:r w:rsidRPr="00EA68A7">
              <w:t>отчет</w:t>
            </w:r>
          </w:p>
        </w:tc>
        <w:tc>
          <w:tcPr>
            <w:tcW w:w="1600" w:type="dxa"/>
            <w:vMerge w:val="restart"/>
            <w:hideMark/>
          </w:tcPr>
          <w:p w:rsidR="00EA68A7" w:rsidRPr="00EA68A7" w:rsidRDefault="00EA68A7" w:rsidP="00EA68A7">
            <w:r w:rsidRPr="00EA68A7">
              <w:t>отчет</w:t>
            </w:r>
          </w:p>
        </w:tc>
        <w:tc>
          <w:tcPr>
            <w:tcW w:w="1380" w:type="dxa"/>
            <w:vMerge w:val="restart"/>
            <w:hideMark/>
          </w:tcPr>
          <w:p w:rsidR="00EA68A7" w:rsidRPr="00EA68A7" w:rsidRDefault="00EA68A7" w:rsidP="00EA68A7">
            <w:r w:rsidRPr="00EA68A7">
              <w:t>оценка</w:t>
            </w:r>
          </w:p>
        </w:tc>
        <w:tc>
          <w:tcPr>
            <w:tcW w:w="2553" w:type="dxa"/>
            <w:gridSpan w:val="2"/>
            <w:noWrap/>
            <w:hideMark/>
          </w:tcPr>
          <w:p w:rsidR="00EA68A7" w:rsidRPr="00EA68A7" w:rsidRDefault="00EA68A7" w:rsidP="00EA68A7">
            <w:r w:rsidRPr="00EA68A7">
              <w:t>прогноз</w:t>
            </w:r>
          </w:p>
        </w:tc>
        <w:tc>
          <w:tcPr>
            <w:tcW w:w="2481" w:type="dxa"/>
            <w:gridSpan w:val="2"/>
            <w:noWrap/>
            <w:hideMark/>
          </w:tcPr>
          <w:p w:rsidR="00EA68A7" w:rsidRPr="00EA68A7" w:rsidRDefault="00EA68A7" w:rsidP="00EA68A7">
            <w:r w:rsidRPr="00EA68A7">
              <w:t>прогноз</w:t>
            </w:r>
          </w:p>
        </w:tc>
        <w:tc>
          <w:tcPr>
            <w:tcW w:w="2393" w:type="dxa"/>
            <w:gridSpan w:val="2"/>
            <w:noWrap/>
            <w:hideMark/>
          </w:tcPr>
          <w:p w:rsidR="00EA68A7" w:rsidRPr="00EA68A7" w:rsidRDefault="00EA68A7" w:rsidP="00EA68A7">
            <w:r w:rsidRPr="00EA68A7">
              <w:t>прогноз</w:t>
            </w:r>
          </w:p>
        </w:tc>
      </w:tr>
      <w:tr w:rsidR="00EA68A7" w:rsidRPr="00EA68A7" w:rsidTr="00EA68A7">
        <w:trPr>
          <w:trHeight w:val="855"/>
        </w:trPr>
        <w:tc>
          <w:tcPr>
            <w:tcW w:w="2773" w:type="dxa"/>
            <w:vMerge/>
            <w:hideMark/>
          </w:tcPr>
          <w:p w:rsidR="00EA68A7" w:rsidRPr="00EA68A7" w:rsidRDefault="00EA68A7"/>
        </w:tc>
        <w:tc>
          <w:tcPr>
            <w:tcW w:w="1240" w:type="dxa"/>
            <w:vMerge/>
            <w:hideMark/>
          </w:tcPr>
          <w:p w:rsidR="00EA68A7" w:rsidRPr="00EA68A7" w:rsidRDefault="00EA68A7"/>
        </w:tc>
        <w:tc>
          <w:tcPr>
            <w:tcW w:w="780" w:type="dxa"/>
            <w:vMerge/>
            <w:hideMark/>
          </w:tcPr>
          <w:p w:rsidR="00EA68A7" w:rsidRPr="00EA68A7" w:rsidRDefault="00EA68A7"/>
        </w:tc>
        <w:tc>
          <w:tcPr>
            <w:tcW w:w="1600" w:type="dxa"/>
            <w:vMerge/>
            <w:hideMark/>
          </w:tcPr>
          <w:p w:rsidR="00EA68A7" w:rsidRPr="00EA68A7" w:rsidRDefault="00EA68A7"/>
        </w:tc>
        <w:tc>
          <w:tcPr>
            <w:tcW w:w="1380" w:type="dxa"/>
            <w:vMerge/>
            <w:hideMark/>
          </w:tcPr>
          <w:p w:rsidR="00EA68A7" w:rsidRPr="00EA68A7" w:rsidRDefault="00EA68A7"/>
        </w:tc>
        <w:tc>
          <w:tcPr>
            <w:tcW w:w="1433" w:type="dxa"/>
            <w:hideMark/>
          </w:tcPr>
          <w:p w:rsidR="00EA68A7" w:rsidRPr="00EA68A7" w:rsidRDefault="00EA68A7" w:rsidP="00EA68A7">
            <w:r w:rsidRPr="00EA68A7">
              <w:t>1 вариант консервативный</w:t>
            </w:r>
          </w:p>
        </w:tc>
        <w:tc>
          <w:tcPr>
            <w:tcW w:w="1120" w:type="dxa"/>
            <w:hideMark/>
          </w:tcPr>
          <w:p w:rsidR="00EA68A7" w:rsidRPr="00EA68A7" w:rsidRDefault="00EA68A7" w:rsidP="00EA68A7">
            <w:r w:rsidRPr="00EA68A7">
              <w:t>2 вариант базовый</w:t>
            </w:r>
          </w:p>
        </w:tc>
        <w:tc>
          <w:tcPr>
            <w:tcW w:w="1433" w:type="dxa"/>
            <w:hideMark/>
          </w:tcPr>
          <w:p w:rsidR="00EA68A7" w:rsidRPr="00EA68A7" w:rsidRDefault="00EA68A7" w:rsidP="00EA68A7">
            <w:r w:rsidRPr="00EA68A7">
              <w:t>1 вариант консервативный</w:t>
            </w:r>
          </w:p>
        </w:tc>
        <w:tc>
          <w:tcPr>
            <w:tcW w:w="1048" w:type="dxa"/>
            <w:hideMark/>
          </w:tcPr>
          <w:p w:rsidR="00EA68A7" w:rsidRPr="00EA68A7" w:rsidRDefault="00EA68A7" w:rsidP="00EA68A7">
            <w:r w:rsidRPr="00EA68A7">
              <w:t>2 вариант базовый</w:t>
            </w:r>
          </w:p>
        </w:tc>
        <w:tc>
          <w:tcPr>
            <w:tcW w:w="1433" w:type="dxa"/>
            <w:hideMark/>
          </w:tcPr>
          <w:p w:rsidR="00EA68A7" w:rsidRPr="00EA68A7" w:rsidRDefault="00EA68A7" w:rsidP="00EA68A7">
            <w:r w:rsidRPr="00EA68A7">
              <w:t>1 вариант консервативный</w:t>
            </w:r>
          </w:p>
        </w:tc>
        <w:tc>
          <w:tcPr>
            <w:tcW w:w="960" w:type="dxa"/>
            <w:hideMark/>
          </w:tcPr>
          <w:p w:rsidR="00EA68A7" w:rsidRPr="00EA68A7" w:rsidRDefault="00EA68A7" w:rsidP="00EA68A7">
            <w:r w:rsidRPr="00EA68A7">
              <w:t>2 вариант базовый</w:t>
            </w:r>
          </w:p>
        </w:tc>
      </w:tr>
      <w:tr w:rsidR="00EA68A7" w:rsidRPr="00EA68A7" w:rsidTr="00EA68A7">
        <w:trPr>
          <w:trHeight w:val="73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1. Численность постоянного населения (среднегодовая)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1701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1759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1800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1800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1850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1850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1900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1900</w:t>
            </w:r>
          </w:p>
        </w:tc>
      </w:tr>
      <w:tr w:rsidR="00EA68A7" w:rsidRPr="00EA68A7" w:rsidTr="00EA68A7">
        <w:trPr>
          <w:trHeight w:val="40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103,4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102,3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102,3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102,7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102,7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102,7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102,7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 xml:space="preserve">  в том числе:</w:t>
            </w:r>
          </w:p>
        </w:tc>
        <w:tc>
          <w:tcPr>
            <w:tcW w:w="7553" w:type="dxa"/>
            <w:gridSpan w:val="6"/>
            <w:noWrap/>
            <w:hideMark/>
          </w:tcPr>
          <w:p w:rsidR="00EA68A7" w:rsidRPr="00EA68A7" w:rsidRDefault="00EA68A7" w:rsidP="00EA68A7">
            <w:r w:rsidRPr="00EA68A7">
              <w:t xml:space="preserve">  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   городского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</w:tr>
      <w:tr w:rsidR="00EA68A7" w:rsidRPr="00EA68A7" w:rsidTr="00EA68A7">
        <w:trPr>
          <w:trHeight w:val="52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   сельского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1701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1759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1800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1800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1850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1850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1900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1900</w:t>
            </w:r>
          </w:p>
        </w:tc>
      </w:tr>
      <w:tr w:rsidR="00EA68A7" w:rsidRPr="00EA68A7" w:rsidTr="00EA68A7">
        <w:trPr>
          <w:trHeight w:val="67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2. Численность экономически активного населения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830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850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870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870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895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895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920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920</w:t>
            </w:r>
          </w:p>
        </w:tc>
      </w:tr>
      <w:tr w:rsidR="00EA68A7" w:rsidRPr="00EA68A7" w:rsidTr="00EA68A7">
        <w:trPr>
          <w:trHeight w:val="63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 3. Численность  </w:t>
            </w:r>
            <w:r w:rsidRPr="00EA68A7">
              <w:rPr>
                <w:b/>
                <w:bCs/>
              </w:rPr>
              <w:lastRenderedPageBreak/>
              <w:t xml:space="preserve">занятых в экономике 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302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308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313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313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316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316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317,7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317,7</w:t>
            </w:r>
          </w:p>
        </w:tc>
      </w:tr>
      <w:tr w:rsidR="00EA68A7" w:rsidRPr="00EA68A7" w:rsidTr="00EA68A7">
        <w:trPr>
          <w:trHeight w:val="40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lastRenderedPageBreak/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100,6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101,3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101,3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100,9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100,9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100,5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100,5</w:t>
            </w:r>
          </w:p>
        </w:tc>
      </w:tr>
      <w:tr w:rsidR="00EA68A7" w:rsidRPr="00EA68A7" w:rsidTr="00EA68A7">
        <w:trPr>
          <w:trHeight w:val="40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том числе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82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3.1. Численность занятых индивидуально-трудовой деятельностью 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146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150</w:t>
            </w:r>
          </w:p>
        </w:tc>
      </w:tr>
      <w:tr w:rsidR="00EA68A7" w:rsidRPr="00EA68A7" w:rsidTr="00EA68A7">
        <w:trPr>
          <w:trHeight w:val="121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5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</w:tr>
      <w:tr w:rsidR="00EA68A7" w:rsidRPr="00EA68A7" w:rsidTr="00EA68A7">
        <w:trPr>
          <w:trHeight w:val="135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3.3. 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20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25</w:t>
            </w:r>
          </w:p>
        </w:tc>
      </w:tr>
      <w:tr w:rsidR="00EA68A7" w:rsidRPr="00EA68A7" w:rsidTr="00EA68A7">
        <w:trPr>
          <w:trHeight w:val="84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3.4. </w:t>
            </w:r>
            <w:proofErr w:type="spellStart"/>
            <w:r w:rsidRPr="00EA68A7">
              <w:rPr>
                <w:b/>
                <w:bCs/>
              </w:rPr>
              <w:t>Cреднесписочная</w:t>
            </w:r>
            <w:proofErr w:type="spellEnd"/>
            <w:r w:rsidRPr="00EA68A7">
              <w:rPr>
                <w:b/>
                <w:bCs/>
              </w:rPr>
              <w:t xml:space="preserve"> численность работников - всего (полный круг)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131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127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132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132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135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135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136,7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136,7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93,8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103,2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103,2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102,4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102,4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101,3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101,3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 xml:space="preserve">  в том числе:</w:t>
            </w:r>
          </w:p>
        </w:tc>
        <w:tc>
          <w:tcPr>
            <w:tcW w:w="7553" w:type="dxa"/>
            <w:gridSpan w:val="6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  <w:i/>
                <w:iCs/>
              </w:rPr>
            </w:pPr>
            <w:r w:rsidRPr="00EA68A7">
              <w:rPr>
                <w:b/>
                <w:bCs/>
                <w:i/>
                <w:iCs/>
              </w:rPr>
              <w:t>в бюджетных организация</w:t>
            </w:r>
            <w:r w:rsidRPr="00EA68A7">
              <w:rPr>
                <w:b/>
                <w:bCs/>
                <w:i/>
                <w:iCs/>
              </w:rPr>
              <w:lastRenderedPageBreak/>
              <w:t>х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64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63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63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63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64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64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64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64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lastRenderedPageBreak/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98,4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101,6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100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администрация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8,0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8,0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8,0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8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8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дом культуры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3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спортивный клуб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детский сад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28,0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29,0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29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29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29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29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школа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21,7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21,1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21,3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21,3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21,5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21,5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21,7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21,7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завод "</w:t>
            </w:r>
            <w:proofErr w:type="spellStart"/>
            <w:r w:rsidRPr="00EA68A7">
              <w:rPr>
                <w:i/>
                <w:iCs/>
              </w:rPr>
              <w:t>Набико</w:t>
            </w:r>
            <w:proofErr w:type="spellEnd"/>
            <w:r w:rsidRPr="00EA68A7">
              <w:rPr>
                <w:i/>
                <w:iCs/>
              </w:rPr>
              <w:t>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13,0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9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9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"</w:t>
            </w:r>
            <w:proofErr w:type="spellStart"/>
            <w:r w:rsidRPr="00EA68A7">
              <w:rPr>
                <w:i/>
                <w:iCs/>
              </w:rPr>
              <w:t>Багица</w:t>
            </w:r>
            <w:proofErr w:type="spellEnd"/>
            <w:r w:rsidRPr="00EA68A7">
              <w:rPr>
                <w:i/>
                <w:iCs/>
              </w:rPr>
              <w:t>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8,0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11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11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ЗАО "Приоритет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3,4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4,0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"ВИНМАРТ"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3,0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4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"ИП Макаров М.Д."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0,0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4,0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5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"Валенок"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6,0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6,0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6,0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</w:t>
            </w:r>
          </w:p>
        </w:tc>
      </w:tr>
      <w:tr w:rsidR="00EA68A7" w:rsidRPr="00EA68A7" w:rsidTr="00EA68A7">
        <w:trPr>
          <w:trHeight w:val="204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3.4.1. </w:t>
            </w:r>
            <w:proofErr w:type="spellStart"/>
            <w:r w:rsidRPr="00EA68A7">
              <w:rPr>
                <w:b/>
                <w:bCs/>
              </w:rPr>
              <w:t>Cреднесписочная</w:t>
            </w:r>
            <w:proofErr w:type="spellEnd"/>
            <w:r w:rsidRPr="00EA68A7">
              <w:rPr>
                <w:b/>
                <w:bCs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97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95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95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97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97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98</w:t>
            </w:r>
          </w:p>
        </w:tc>
      </w:tr>
      <w:tr w:rsidR="00EA68A7" w:rsidRPr="00EA68A7" w:rsidTr="00EA68A7">
        <w:trPr>
          <w:trHeight w:val="43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95,9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102,1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102,1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102,1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102,1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101</w:t>
            </w:r>
          </w:p>
        </w:tc>
      </w:tr>
      <w:tr w:rsidR="00EA68A7" w:rsidRPr="00EA68A7" w:rsidTr="00EA68A7">
        <w:trPr>
          <w:trHeight w:val="156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3.4.1.1.Cреднесписочная численность работников в организациях, не относящихся </w:t>
            </w:r>
            <w:r w:rsidRPr="00EA68A7">
              <w:rPr>
                <w:b/>
                <w:bCs/>
              </w:rPr>
              <w:lastRenderedPageBreak/>
              <w:t>к субъектам малого предпринимательства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lastRenderedPageBreak/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228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33,4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33,7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37,0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37,0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38,0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38,0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39,0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39,0</w:t>
            </w:r>
          </w:p>
        </w:tc>
      </w:tr>
      <w:tr w:rsidR="00EA68A7" w:rsidRPr="00EA68A7" w:rsidTr="00EA68A7">
        <w:trPr>
          <w:trHeight w:val="690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100,8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109,8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109,8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102,7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102,7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102,6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102,6</w:t>
            </w:r>
          </w:p>
        </w:tc>
      </w:tr>
      <w:tr w:rsidR="00EA68A7" w:rsidRPr="00EA68A7" w:rsidTr="00EA68A7">
        <w:trPr>
          <w:trHeight w:val="129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4. Фонд начисленной заработной платы - всего </w:t>
            </w:r>
            <w:r w:rsidRPr="00EA68A7">
              <w:t>(по полному кругу)*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тыс. 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22045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22534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23460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23460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24072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24072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24809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24809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61,0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104,3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104,3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100,1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100,1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100,1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100,1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администрация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1814,0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1997,0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2017,0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2017,0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2100,0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2100,0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2100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2100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дом культуры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956,8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575,1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600,0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600,0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600,0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600,0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600</w:t>
            </w:r>
          </w:p>
        </w:tc>
      </w:tr>
      <w:tr w:rsidR="00EA68A7" w:rsidRPr="00EA68A7" w:rsidTr="00EA68A7">
        <w:trPr>
          <w:trHeight w:val="300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спортивный клуб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484,0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455,0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455,0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455,0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460,0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460,0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460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460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детский сад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6305,6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6333,2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6396,5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6396,5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6460,5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6460,5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6525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6525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школа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7730,3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7957,2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8036,7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8036,7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8117,1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8117,1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8198,3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8198,3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завод "</w:t>
            </w:r>
            <w:proofErr w:type="spellStart"/>
            <w:r w:rsidRPr="00EA68A7">
              <w:rPr>
                <w:i/>
                <w:iCs/>
              </w:rPr>
              <w:t>Набико</w:t>
            </w:r>
            <w:proofErr w:type="spellEnd"/>
            <w:r w:rsidRPr="00EA68A7">
              <w:rPr>
                <w:i/>
                <w:iCs/>
              </w:rPr>
              <w:t>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1871,0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1302,0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1400,0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1400,0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1500,0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1500,0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1600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1600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 xml:space="preserve">ООО </w:t>
            </w:r>
            <w:r w:rsidRPr="00EA68A7">
              <w:rPr>
                <w:i/>
                <w:iCs/>
              </w:rPr>
              <w:lastRenderedPageBreak/>
              <w:t>"</w:t>
            </w:r>
            <w:proofErr w:type="spellStart"/>
            <w:r w:rsidRPr="00EA68A7">
              <w:rPr>
                <w:i/>
                <w:iCs/>
              </w:rPr>
              <w:t>Багица</w:t>
            </w:r>
            <w:proofErr w:type="spellEnd"/>
            <w:r w:rsidRPr="00EA68A7">
              <w:rPr>
                <w:i/>
                <w:iCs/>
              </w:rPr>
              <w:t>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1252,0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1522,</w:t>
            </w:r>
            <w:r w:rsidRPr="00EA68A7">
              <w:lastRenderedPageBreak/>
              <w:t>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1800,0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1800</w:t>
            </w:r>
            <w:r w:rsidRPr="00EA68A7">
              <w:lastRenderedPageBreak/>
              <w:t>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1900,0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190</w:t>
            </w:r>
            <w:r w:rsidRPr="00EA68A7">
              <w:lastRenderedPageBreak/>
              <w:t>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2200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220</w:t>
            </w:r>
            <w:r w:rsidRPr="00EA68A7">
              <w:lastRenderedPageBreak/>
              <w:t>0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lastRenderedPageBreak/>
              <w:t>ЗАО "Приоритет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500,9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407,0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610,0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610,0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624,0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624,0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648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648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"ВИНМАРТ"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300,0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330,0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330,0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365,0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365,0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400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400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"ИП Макаров М.Д."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0,0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486,0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515,0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515,0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545,0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545,0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578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578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>ООО "Валенок"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1130,0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1200,0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1300,0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1300,0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1400,0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1400,0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1500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1500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 xml:space="preserve">     в том числе:</w:t>
            </w:r>
          </w:p>
        </w:tc>
        <w:tc>
          <w:tcPr>
            <w:tcW w:w="7553" w:type="dxa"/>
            <w:gridSpan w:val="6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  <w:i/>
                <w:iCs/>
              </w:rPr>
            </w:pPr>
            <w:r w:rsidRPr="00EA68A7">
              <w:rPr>
                <w:b/>
                <w:bCs/>
                <w:i/>
                <w:iCs/>
              </w:rPr>
              <w:t>в бюджетных организациях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тыс. 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17290,7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17317,5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17505,2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17505,2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17737,6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17737,6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17883,3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17883,3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100,2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101,1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101,1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101,3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101,3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100,8</w:t>
            </w:r>
          </w:p>
        </w:tc>
      </w:tr>
      <w:tr w:rsidR="00EA68A7" w:rsidRPr="00EA68A7" w:rsidTr="00EA68A7">
        <w:trPr>
          <w:trHeight w:val="199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4.1. Фонд начисленной заработной платы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тыс. 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4753,9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4731,0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5440,0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5440,0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5789,0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5789,0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6348,0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6348,0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99,5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115,0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115,0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106,4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106,4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109,6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109,6</w:t>
            </w:r>
          </w:p>
        </w:tc>
      </w:tr>
      <w:tr w:rsidR="00EA68A7" w:rsidRPr="00EA68A7" w:rsidTr="00EA68A7">
        <w:trPr>
          <w:trHeight w:val="160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4.1.1. Фонд начисленной заработной платы в организациях, не относящихся к субъектам малого предпринимательства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тыс. 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</w:t>
            </w:r>
            <w:r w:rsidRPr="00EA68A7">
              <w:lastRenderedPageBreak/>
              <w:t>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114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lastRenderedPageBreak/>
              <w:t>5. Среднемесячная начисленная заработная плата работников (по полному кругу)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14024,0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14786,0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14811,0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14811,0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14860,0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14860,0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15124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15124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105,4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100,2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100,2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100,3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100,3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101,7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101,7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pPr>
              <w:rPr>
                <w:i/>
                <w:iCs/>
              </w:rPr>
            </w:pPr>
            <w:r w:rsidRPr="00EA68A7">
              <w:rPr>
                <w:i/>
                <w:iCs/>
              </w:rPr>
              <w:t xml:space="preserve">      в том числе: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  <w:i/>
                <w:iCs/>
              </w:rPr>
            </w:pPr>
            <w:r w:rsidRPr="00EA68A7">
              <w:rPr>
                <w:b/>
                <w:bCs/>
                <w:i/>
                <w:iCs/>
              </w:rPr>
              <w:t>в бюджетных организациях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22514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22907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23155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23155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23096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23096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23286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23286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101,7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101,1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101,1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99,7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99,7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100,8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100,8</w:t>
            </w:r>
          </w:p>
        </w:tc>
      </w:tr>
      <w:tr w:rsidR="00EA68A7" w:rsidRPr="00EA68A7" w:rsidTr="00EA68A7">
        <w:trPr>
          <w:trHeight w:val="228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5.1. Среднемесячная начисленная заработная плата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х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11861,0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11699,0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12252,0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12252,0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12695,0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12695,0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13564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13564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98,6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104,7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104,7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103,6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103,6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106,8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 w:rsidP="00EA68A7">
            <w:r w:rsidRPr="00EA68A7">
              <w:t>106,8</w:t>
            </w:r>
          </w:p>
        </w:tc>
      </w:tr>
      <w:tr w:rsidR="00EA68A7" w:rsidRPr="00EA68A7" w:rsidTr="00EA68A7">
        <w:trPr>
          <w:trHeight w:val="189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5.1.1. Среднемесячная начисленная заработная плата работников в организация</w:t>
            </w:r>
            <w:r w:rsidRPr="00EA68A7">
              <w:rPr>
                <w:b/>
                <w:bCs/>
              </w:rPr>
              <w:lastRenderedPageBreak/>
              <w:t>х, не относящихся к субъектам малого предпринимательства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lastRenderedPageBreak/>
              <w:t>руб.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>
            <w:r w:rsidRPr="00EA68A7">
              <w:lastRenderedPageBreak/>
              <w:t xml:space="preserve">   в % к предыдущему году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1230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6. Численность безработных </w:t>
            </w:r>
            <w:r w:rsidRPr="00EA68A7">
              <w:t>(зарегистрированных в службе занятости на конец года)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человек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73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 xml:space="preserve">7. Уровень регистрируемой безработицы 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по состоянию на конец года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в среднем за год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%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048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  <w:tc>
          <w:tcPr>
            <w:tcW w:w="960" w:type="dxa"/>
            <w:noWrap/>
            <w:hideMark/>
          </w:tcPr>
          <w:p w:rsidR="00EA68A7" w:rsidRPr="00EA68A7" w:rsidRDefault="00EA68A7">
            <w:r w:rsidRPr="00EA68A7">
              <w:t> </w:t>
            </w:r>
          </w:p>
        </w:tc>
      </w:tr>
      <w:tr w:rsidR="00EA68A7" w:rsidRPr="00EA68A7" w:rsidTr="00EA68A7">
        <w:trPr>
          <w:trHeight w:val="315"/>
        </w:trPr>
        <w:tc>
          <w:tcPr>
            <w:tcW w:w="2773" w:type="dxa"/>
            <w:hideMark/>
          </w:tcPr>
          <w:p w:rsidR="00EA68A7" w:rsidRPr="00EA68A7" w:rsidRDefault="00EA68A7" w:rsidP="00EA68A7">
            <w:pPr>
              <w:rPr>
                <w:b/>
                <w:bCs/>
              </w:rPr>
            </w:pPr>
            <w:r w:rsidRPr="00EA68A7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7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60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38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120" w:type="dxa"/>
            <w:noWrap/>
            <w:hideMark/>
          </w:tcPr>
          <w:p w:rsidR="00EA68A7" w:rsidRPr="00EA68A7" w:rsidRDefault="00EA68A7" w:rsidP="00EA68A7">
            <w:r w:rsidRPr="00EA68A7">
              <w:t> 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 w:rsidP="00EA68A7"/>
        </w:tc>
        <w:tc>
          <w:tcPr>
            <w:tcW w:w="1048" w:type="dxa"/>
            <w:noWrap/>
            <w:hideMark/>
          </w:tcPr>
          <w:p w:rsidR="00EA68A7" w:rsidRPr="00EA68A7" w:rsidRDefault="00EA68A7" w:rsidP="00EA68A7"/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960" w:type="dxa"/>
            <w:noWrap/>
            <w:hideMark/>
          </w:tcPr>
          <w:p w:rsidR="00EA68A7" w:rsidRPr="00EA68A7" w:rsidRDefault="00EA68A7"/>
        </w:tc>
      </w:tr>
      <w:tr w:rsidR="00EA68A7" w:rsidRPr="00EA68A7" w:rsidTr="00EA68A7">
        <w:trPr>
          <w:trHeight w:val="315"/>
        </w:trPr>
        <w:tc>
          <w:tcPr>
            <w:tcW w:w="10326" w:type="dxa"/>
            <w:gridSpan w:val="7"/>
            <w:hideMark/>
          </w:tcPr>
          <w:p w:rsidR="00EA68A7" w:rsidRPr="00EA68A7" w:rsidRDefault="00EA68A7">
            <w:r w:rsidRPr="00EA68A7">
              <w:t>Примечания:</w:t>
            </w:r>
            <w:r w:rsidRPr="00EA68A7">
              <w:br/>
            </w:r>
            <w:proofErr w:type="spellStart"/>
            <w:r w:rsidRPr="00EA68A7">
              <w:t>статотчетность</w:t>
            </w:r>
            <w:proofErr w:type="spellEnd"/>
            <w:r w:rsidRPr="00EA68A7">
              <w:t>:</w:t>
            </w:r>
            <w:r w:rsidRPr="00EA68A7">
              <w:br/>
              <w:t>формы: № 1-Т (год) - сведения о численности и заработной плате работников; № П-4 (месячная) - сведения  о численности, заработной плате и движении работников; ПМ (за январь-декабрь отчетного года); МП (микро) (за отчётный год)</w:t>
            </w:r>
          </w:p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1048" w:type="dxa"/>
            <w:noWrap/>
            <w:hideMark/>
          </w:tcPr>
          <w:p w:rsidR="00EA68A7" w:rsidRPr="00EA68A7" w:rsidRDefault="00EA68A7"/>
        </w:tc>
        <w:tc>
          <w:tcPr>
            <w:tcW w:w="1433" w:type="dxa"/>
            <w:noWrap/>
            <w:hideMark/>
          </w:tcPr>
          <w:p w:rsidR="00EA68A7" w:rsidRPr="00EA68A7" w:rsidRDefault="00EA68A7"/>
        </w:tc>
        <w:tc>
          <w:tcPr>
            <w:tcW w:w="960" w:type="dxa"/>
            <w:noWrap/>
            <w:hideMark/>
          </w:tcPr>
          <w:p w:rsidR="00EA68A7" w:rsidRPr="00EA68A7" w:rsidRDefault="00EA68A7"/>
        </w:tc>
      </w:tr>
      <w:tr w:rsidR="00EA68A7" w:rsidRPr="00EA68A7" w:rsidTr="00EA68A7">
        <w:trPr>
          <w:trHeight w:val="675"/>
        </w:trPr>
        <w:tc>
          <w:tcPr>
            <w:tcW w:w="15200" w:type="dxa"/>
            <w:gridSpan w:val="11"/>
            <w:hideMark/>
          </w:tcPr>
          <w:p w:rsidR="00EA68A7" w:rsidRPr="00EA68A7" w:rsidRDefault="00EA68A7">
            <w:r w:rsidRPr="00EA68A7">
              <w:t>* - Фонд начисленной заработной платы должен учитывать информацию по полному кругу организаций, а также оценку фонда начисленной заработной платы наемных работников, занятых у индивидуальных предпринимателей</w:t>
            </w:r>
          </w:p>
        </w:tc>
      </w:tr>
    </w:tbl>
    <w:p w:rsidR="00AD02ED" w:rsidRDefault="00AD02ED"/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B301F3" w:rsidTr="00B301F3">
        <w:trPr>
          <w:trHeight w:val="2258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F3" w:rsidRDefault="00B301F3" w:rsidP="00B30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B301F3" w:rsidRDefault="00B301F3" w:rsidP="00B30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B301F3" w:rsidRDefault="00B301F3" w:rsidP="00B301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B301F3" w:rsidTr="00620ADC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301F3" w:rsidRDefault="00B301F3" w:rsidP="00620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B301F3" w:rsidRDefault="00B301F3" w:rsidP="00620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301F3" w:rsidRDefault="00B301F3" w:rsidP="00620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B301F3" w:rsidRDefault="00B301F3" w:rsidP="00620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01F3" w:rsidRDefault="00B301F3" w:rsidP="00620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1F3" w:rsidRDefault="00B301F3"/>
    <w:sectPr w:rsidR="00B3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61"/>
    <w:rsid w:val="00246B7C"/>
    <w:rsid w:val="00347668"/>
    <w:rsid w:val="004D2489"/>
    <w:rsid w:val="00500C73"/>
    <w:rsid w:val="00944C29"/>
    <w:rsid w:val="0097070C"/>
    <w:rsid w:val="009E0F61"/>
    <w:rsid w:val="00AD02ED"/>
    <w:rsid w:val="00B301F3"/>
    <w:rsid w:val="00DB7A25"/>
    <w:rsid w:val="00DD0A75"/>
    <w:rsid w:val="00EA68A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paragraph" w:styleId="3">
    <w:name w:val="heading 3"/>
    <w:basedOn w:val="a"/>
    <w:next w:val="a"/>
    <w:link w:val="30"/>
    <w:unhideWhenUsed/>
    <w:qFormat/>
    <w:rsid w:val="00DD0A75"/>
    <w:pPr>
      <w:keepNext/>
      <w:widowControl w:val="0"/>
      <w:tabs>
        <w:tab w:val="num" w:pos="0"/>
      </w:tabs>
      <w:suppressAutoHyphens/>
      <w:spacing w:after="0" w:line="240" w:lineRule="auto"/>
      <w:ind w:left="142" w:right="164"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DD0A75"/>
    <w:pPr>
      <w:keepNext/>
      <w:tabs>
        <w:tab w:val="num" w:pos="1296"/>
      </w:tabs>
      <w:suppressAutoHyphens/>
      <w:spacing w:after="0" w:line="240" w:lineRule="auto"/>
      <w:ind w:left="1296" w:firstLine="426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429"/>
    <w:pPr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rsid w:val="00FF5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D0A75"/>
    <w:rPr>
      <w:rFonts w:ascii="Arial" w:eastAsia="Times New Roman" w:hAnsi="Arial" w:cs="Arial"/>
      <w:sz w:val="24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D0A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0A75"/>
  </w:style>
  <w:style w:type="character" w:styleId="a8">
    <w:name w:val="Hyperlink"/>
    <w:basedOn w:val="a0"/>
    <w:uiPriority w:val="99"/>
    <w:semiHidden/>
    <w:unhideWhenUsed/>
    <w:rsid w:val="00AD02E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02ED"/>
    <w:rPr>
      <w:color w:val="800080"/>
      <w:u w:val="single"/>
    </w:rPr>
  </w:style>
  <w:style w:type="paragraph" w:customStyle="1" w:styleId="font5">
    <w:name w:val="font5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6">
    <w:name w:val="xl66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7">
    <w:name w:val="xl67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">
    <w:name w:val="xl81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3">
    <w:name w:val="xl83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AD02E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AD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AD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02ED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3">
    <w:name w:val="xl103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4">
    <w:name w:val="xl104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5">
    <w:name w:val="xl105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AD02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4">
    <w:name w:val="xl114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AD02ED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table" w:styleId="aa">
    <w:name w:val="Table Grid"/>
    <w:basedOn w:val="a1"/>
    <w:uiPriority w:val="59"/>
    <w:rsid w:val="00AD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paragraph" w:styleId="3">
    <w:name w:val="heading 3"/>
    <w:basedOn w:val="a"/>
    <w:next w:val="a"/>
    <w:link w:val="30"/>
    <w:unhideWhenUsed/>
    <w:qFormat/>
    <w:rsid w:val="00DD0A75"/>
    <w:pPr>
      <w:keepNext/>
      <w:widowControl w:val="0"/>
      <w:tabs>
        <w:tab w:val="num" w:pos="0"/>
      </w:tabs>
      <w:suppressAutoHyphens/>
      <w:spacing w:after="0" w:line="240" w:lineRule="auto"/>
      <w:ind w:left="142" w:right="164"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DD0A75"/>
    <w:pPr>
      <w:keepNext/>
      <w:tabs>
        <w:tab w:val="num" w:pos="1296"/>
      </w:tabs>
      <w:suppressAutoHyphens/>
      <w:spacing w:after="0" w:line="240" w:lineRule="auto"/>
      <w:ind w:left="1296" w:firstLine="426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429"/>
    <w:pPr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rsid w:val="00FF5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D0A75"/>
    <w:rPr>
      <w:rFonts w:ascii="Arial" w:eastAsia="Times New Roman" w:hAnsi="Arial" w:cs="Arial"/>
      <w:sz w:val="24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D0A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0A75"/>
  </w:style>
  <w:style w:type="character" w:styleId="a8">
    <w:name w:val="Hyperlink"/>
    <w:basedOn w:val="a0"/>
    <w:uiPriority w:val="99"/>
    <w:semiHidden/>
    <w:unhideWhenUsed/>
    <w:rsid w:val="00AD02E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02ED"/>
    <w:rPr>
      <w:color w:val="800080"/>
      <w:u w:val="single"/>
    </w:rPr>
  </w:style>
  <w:style w:type="paragraph" w:customStyle="1" w:styleId="font5">
    <w:name w:val="font5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6">
    <w:name w:val="xl66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67">
    <w:name w:val="xl67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">
    <w:name w:val="xl81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3">
    <w:name w:val="xl83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AD02E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AD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D02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AD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02ED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3">
    <w:name w:val="xl103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4">
    <w:name w:val="xl104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5">
    <w:name w:val="xl105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AD02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02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AD02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4">
    <w:name w:val="xl114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02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D02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"/>
    <w:rsid w:val="00AD02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AD02ED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table" w:styleId="aa">
    <w:name w:val="Table Grid"/>
    <w:basedOn w:val="a1"/>
    <w:uiPriority w:val="59"/>
    <w:rsid w:val="00AD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53</Pages>
  <Words>12772</Words>
  <Characters>72807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2021-07-29T10:32:00Z</dcterms:created>
  <dcterms:modified xsi:type="dcterms:W3CDTF">2021-09-03T07:40:00Z</dcterms:modified>
</cp:coreProperties>
</file>