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5C" w:rsidRPr="00381A5C" w:rsidRDefault="00381A5C" w:rsidP="00381A5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</w:rPr>
      </w:pPr>
      <w:bookmarkStart w:id="0" w:name="_GoBack"/>
      <w:bookmarkEnd w:id="0"/>
      <w:r w:rsidRPr="00381A5C">
        <w:rPr>
          <w:rFonts w:ascii="Arial" w:eastAsia="Times New Roman" w:hAnsi="Arial" w:cs="Arial"/>
          <w:color w:val="555555"/>
          <w:kern w:val="36"/>
          <w:sz w:val="36"/>
          <w:szCs w:val="36"/>
        </w:rPr>
        <w:t>Сведения о способах получения консультаций по вопросам соблюдения обязательных требований</w:t>
      </w:r>
    </w:p>
    <w:p w:rsidR="00381A5C" w:rsidRPr="00381A5C" w:rsidRDefault="00381A5C" w:rsidP="00381A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1A5C">
        <w:rPr>
          <w:rFonts w:ascii="Arial" w:eastAsia="Times New Roman" w:hAnsi="Arial" w:cs="Arial"/>
          <w:color w:val="555555"/>
          <w:sz w:val="21"/>
          <w:szCs w:val="21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381A5C" w:rsidRPr="00381A5C" w:rsidRDefault="00381A5C" w:rsidP="00381A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1A5C">
        <w:rPr>
          <w:rFonts w:ascii="Arial" w:eastAsia="Times New Roman" w:hAnsi="Arial" w:cs="Arial"/>
          <w:color w:val="555555"/>
          <w:sz w:val="21"/>
          <w:szCs w:val="21"/>
        </w:rPr>
        <w:t>Консультация в ходе личного приема проводится заместителем главы или главными с</w:t>
      </w:r>
      <w:r>
        <w:rPr>
          <w:rFonts w:ascii="Arial" w:eastAsia="Times New Roman" w:hAnsi="Arial" w:cs="Arial"/>
          <w:color w:val="555555"/>
          <w:sz w:val="21"/>
          <w:szCs w:val="21"/>
        </w:rPr>
        <w:t>пециалистами администрации Апракс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>и</w:t>
      </w:r>
      <w:r>
        <w:rPr>
          <w:rFonts w:ascii="Arial" w:eastAsia="Times New Roman" w:hAnsi="Arial" w:cs="Arial"/>
          <w:color w:val="555555"/>
          <w:sz w:val="21"/>
          <w:szCs w:val="21"/>
        </w:rPr>
        <w:t>н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>ского сельского поселения по адресу: Костромская область</w:t>
      </w:r>
      <w:r>
        <w:rPr>
          <w:rFonts w:ascii="Arial" w:eastAsia="Times New Roman" w:hAnsi="Arial" w:cs="Arial"/>
          <w:color w:val="555555"/>
          <w:sz w:val="21"/>
          <w:szCs w:val="21"/>
        </w:rPr>
        <w:t>, Костромской район, посёлок Апраксино, улица Молодёжная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>, д.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18, 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 xml:space="preserve"> ежедневно в рабочие дни с 8.30 до 12.00  и с 13.00 до 16.30. Среда – не приемный день. Телефо</w:t>
      </w:r>
      <w:r>
        <w:rPr>
          <w:rFonts w:ascii="Arial" w:eastAsia="Times New Roman" w:hAnsi="Arial" w:cs="Arial"/>
          <w:color w:val="555555"/>
          <w:sz w:val="21"/>
          <w:szCs w:val="21"/>
        </w:rPr>
        <w:t>н для консультаций: 8-(4942)-643-288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381A5C" w:rsidRDefault="00381A5C" w:rsidP="00381A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1A5C">
        <w:rPr>
          <w:rFonts w:ascii="Arial" w:eastAsia="Times New Roman" w:hAnsi="Arial" w:cs="Arial"/>
          <w:color w:val="555555"/>
          <w:sz w:val="21"/>
          <w:szCs w:val="21"/>
        </w:rPr>
        <w:t>Для получения консультации в письменном виде заявитель направляе</w:t>
      </w:r>
      <w:r>
        <w:rPr>
          <w:rFonts w:ascii="Arial" w:eastAsia="Times New Roman" w:hAnsi="Arial" w:cs="Arial"/>
          <w:color w:val="555555"/>
          <w:sz w:val="21"/>
          <w:szCs w:val="21"/>
        </w:rPr>
        <w:t>т свои вопросы по адресу: 156510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 xml:space="preserve">, Костромская область, Костромской район, </w:t>
      </w:r>
      <w:r>
        <w:rPr>
          <w:rFonts w:ascii="Arial" w:eastAsia="Times New Roman" w:hAnsi="Arial" w:cs="Arial"/>
          <w:color w:val="555555"/>
          <w:sz w:val="21"/>
          <w:szCs w:val="21"/>
        </w:rPr>
        <w:t>посёлок Апраксино, улица Молодёжная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>, д.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18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>, e-</w:t>
      </w:r>
      <w:proofErr w:type="spellStart"/>
      <w:r w:rsidRPr="00381A5C">
        <w:rPr>
          <w:rFonts w:ascii="Arial" w:eastAsia="Times New Roman" w:hAnsi="Arial" w:cs="Arial"/>
          <w:color w:val="555555"/>
          <w:sz w:val="21"/>
          <w:szCs w:val="21"/>
        </w:rPr>
        <w:t>mail</w:t>
      </w:r>
      <w:proofErr w:type="spellEnd"/>
      <w:r w:rsidRPr="00381A5C">
        <w:rPr>
          <w:rFonts w:ascii="Arial" w:eastAsia="Times New Roman" w:hAnsi="Arial" w:cs="Arial"/>
          <w:color w:val="555555"/>
          <w:sz w:val="21"/>
          <w:szCs w:val="21"/>
        </w:rPr>
        <w:t xml:space="preserve">: </w:t>
      </w:r>
      <w:hyperlink r:id="rId5" w:history="1">
        <w:r w:rsidRPr="00423FB3">
          <w:rPr>
            <w:rStyle w:val="a4"/>
            <w:rFonts w:ascii="Arial" w:eastAsia="Times New Roman" w:hAnsi="Arial" w:cs="Arial"/>
            <w:sz w:val="21"/>
            <w:szCs w:val="21"/>
          </w:rPr>
          <w:t>apraksinskoe@mail.ru</w:t>
        </w:r>
      </w:hyperlink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 xml:space="preserve">или посредством платформы обратной связи официального сайта администрации </w:t>
      </w:r>
      <w:r>
        <w:rPr>
          <w:rFonts w:ascii="Arial" w:eastAsia="Times New Roman" w:hAnsi="Arial" w:cs="Arial"/>
          <w:color w:val="555555"/>
          <w:sz w:val="21"/>
          <w:szCs w:val="21"/>
        </w:rPr>
        <w:t>Апракс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>и</w:t>
      </w:r>
      <w:r>
        <w:rPr>
          <w:rFonts w:ascii="Arial" w:eastAsia="Times New Roman" w:hAnsi="Arial" w:cs="Arial"/>
          <w:color w:val="555555"/>
          <w:sz w:val="21"/>
          <w:szCs w:val="21"/>
        </w:rPr>
        <w:t>н</w:t>
      </w:r>
      <w:r w:rsidRPr="00381A5C">
        <w:rPr>
          <w:rFonts w:ascii="Arial" w:eastAsia="Times New Roman" w:hAnsi="Arial" w:cs="Arial"/>
          <w:color w:val="555555"/>
          <w:sz w:val="21"/>
          <w:szCs w:val="21"/>
        </w:rPr>
        <w:t xml:space="preserve">ского сельского поселения </w:t>
      </w:r>
      <w:hyperlink r:id="rId6" w:history="1">
        <w:r w:rsidRPr="00423FB3">
          <w:rPr>
            <w:rStyle w:val="a4"/>
            <w:rFonts w:ascii="Arial" w:eastAsia="Times New Roman" w:hAnsi="Arial" w:cs="Arial"/>
            <w:sz w:val="21"/>
            <w:szCs w:val="21"/>
          </w:rPr>
          <w:t>http://apraksinoadm.ru</w:t>
        </w:r>
      </w:hyperlink>
      <w:r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</w:p>
    <w:p w:rsidR="00381A5C" w:rsidRPr="00381A5C" w:rsidRDefault="00381A5C" w:rsidP="00381A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1A5C">
        <w:rPr>
          <w:rFonts w:ascii="Arial" w:eastAsia="Times New Roman" w:hAnsi="Arial" w:cs="Arial"/>
          <w:color w:val="555555"/>
          <w:sz w:val="21"/>
          <w:szCs w:val="21"/>
        </w:rPr>
        <w:t>Консультация осуществляется по следующим вопросам:</w:t>
      </w:r>
    </w:p>
    <w:p w:rsidR="00381A5C" w:rsidRPr="00381A5C" w:rsidRDefault="00381A5C" w:rsidP="00381A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1A5C">
        <w:rPr>
          <w:rFonts w:ascii="Arial" w:eastAsia="Times New Roman" w:hAnsi="Arial" w:cs="Arial"/>
          <w:color w:val="555555"/>
          <w:sz w:val="21"/>
          <w:szCs w:val="21"/>
        </w:rPr>
        <w:t>1) организация и осуществление муниципального контроля;</w:t>
      </w:r>
    </w:p>
    <w:p w:rsidR="00381A5C" w:rsidRPr="00381A5C" w:rsidRDefault="00381A5C" w:rsidP="00381A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1A5C">
        <w:rPr>
          <w:rFonts w:ascii="Arial" w:eastAsia="Times New Roman" w:hAnsi="Arial" w:cs="Arial"/>
          <w:color w:val="555555"/>
          <w:sz w:val="21"/>
          <w:szCs w:val="21"/>
        </w:rPr>
        <w:t>2) порядок осуществления профилактических, контрольных мероприятий, установленных Положением о виде контроля.</w:t>
      </w:r>
    </w:p>
    <w:p w:rsidR="00381A5C" w:rsidRPr="00381A5C" w:rsidRDefault="00381A5C" w:rsidP="00381A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381A5C">
        <w:rPr>
          <w:rFonts w:ascii="Arial" w:eastAsia="Times New Roman" w:hAnsi="Arial" w:cs="Arial"/>
          <w:color w:val="555555"/>
          <w:sz w:val="21"/>
          <w:szCs w:val="21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4662C3" w:rsidRDefault="004662C3" w:rsidP="00381A5C">
      <w:pPr>
        <w:jc w:val="both"/>
      </w:pPr>
    </w:p>
    <w:sectPr w:rsidR="004662C3" w:rsidSect="0046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C"/>
    <w:rsid w:val="00381A5C"/>
    <w:rsid w:val="004662C3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raksinoadm.ru" TargetMode="External"/><Relationship Id="rId5" Type="http://schemas.openxmlformats.org/officeDocument/2006/relationships/hyperlink" Target="mailto:apraksi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2</cp:revision>
  <dcterms:created xsi:type="dcterms:W3CDTF">2022-02-25T08:06:00Z</dcterms:created>
  <dcterms:modified xsi:type="dcterms:W3CDTF">2022-02-25T08:06:00Z</dcterms:modified>
</cp:coreProperties>
</file>