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396" w:rsidRPr="00E52396" w:rsidRDefault="00E52396" w:rsidP="00E52396">
      <w:pPr>
        <w:jc w:val="center"/>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Добрый вечер, уважаемые жители!</w:t>
      </w:r>
    </w:p>
    <w:p w:rsidR="00E52396" w:rsidRDefault="00E52396" w:rsidP="00E52396">
      <w:pPr>
        <w:shd w:val="clear" w:color="auto" w:fill="FFFFFF"/>
        <w:spacing w:after="0" w:line="240" w:lineRule="auto"/>
        <w:jc w:val="center"/>
        <w:rPr>
          <w:rFonts w:ascii="Times New Roman" w:eastAsia="Times New Roman" w:hAnsi="Times New Roman" w:cs="Times New Roman"/>
          <w:color w:val="2C2D2E"/>
          <w:sz w:val="28"/>
          <w:szCs w:val="28"/>
          <w:lang w:eastAsia="ru-RU"/>
        </w:rPr>
      </w:pPr>
    </w:p>
    <w:p w:rsidR="00E52396" w:rsidRPr="00E52396" w:rsidRDefault="00E52396" w:rsidP="00E52396">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Во исполнение Федерального закона № 131-ФЗ «Об общих принципах организации местного самоуправления в Российской Федерации» и Устава муниципального образования Апраксинское сельское поселение, - представляю отчет Главы Апраксинского сельского поселения за 2021 год.</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В данном отчете подведены итоги о проделанной работе администрации Апраксинского сельского поселения (далее — администрация) в 2021 году и его перспективах развития.</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Основные вопросы, которые затронуты в данном отчете за прошедший период — это исполнение бюджета по доходам и расходам, исполнение полномочий по решению вопросов местного значения.</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xml:space="preserve">         Хочу особо отметить, что в 2021 году произошел ряд значимых общественно-политических событий, в которых жители нашего поселения приняли самое активное участие. Так, каждый из нас вошел в историю Российского государства, приняв участие во «Всероссийской переписи населения 2021», а также оказав содействие в проведении «Сельскохозяйственной </w:t>
      </w:r>
      <w:proofErr w:type="spellStart"/>
      <w:r w:rsidRPr="00E52396">
        <w:rPr>
          <w:rFonts w:ascii="Times New Roman" w:eastAsia="Times New Roman" w:hAnsi="Times New Roman" w:cs="Times New Roman"/>
          <w:color w:val="2C2D2E"/>
          <w:sz w:val="28"/>
          <w:szCs w:val="28"/>
          <w:lang w:eastAsia="ru-RU"/>
        </w:rPr>
        <w:t>микропереписи</w:t>
      </w:r>
      <w:proofErr w:type="spellEnd"/>
      <w:r w:rsidRPr="00E52396">
        <w:rPr>
          <w:rFonts w:ascii="Times New Roman" w:eastAsia="Times New Roman" w:hAnsi="Times New Roman" w:cs="Times New Roman"/>
          <w:color w:val="2C2D2E"/>
          <w:sz w:val="28"/>
          <w:szCs w:val="28"/>
          <w:lang w:eastAsia="ru-RU"/>
        </w:rPr>
        <w:t xml:space="preserve"> 2021 года».</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Таким образом, на 01 января 2022 года численность населения — 1834 человека.</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За 2021 год: родилось — 10 детей, а умерло — 22 человека.</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xml:space="preserve">       Самый маленький новорожденный ребенок поселения — </w:t>
      </w:r>
      <w:r>
        <w:rPr>
          <w:rFonts w:ascii="Times New Roman" w:eastAsia="Times New Roman" w:hAnsi="Times New Roman" w:cs="Times New Roman"/>
          <w:color w:val="2C2D2E"/>
          <w:sz w:val="28"/>
          <w:szCs w:val="28"/>
          <w:lang w:eastAsia="ru-RU"/>
        </w:rPr>
        <w:t>Максимов Арсений Алексеевич (03.03.2022)</w:t>
      </w:r>
      <w:r w:rsidRPr="00E52396">
        <w:rPr>
          <w:rFonts w:ascii="Times New Roman" w:eastAsia="Times New Roman" w:hAnsi="Times New Roman" w:cs="Times New Roman"/>
          <w:color w:val="2C2D2E"/>
          <w:sz w:val="28"/>
          <w:szCs w:val="28"/>
          <w:lang w:eastAsia="ru-RU"/>
        </w:rPr>
        <w:t>, а самый старший — Баскакова Анастасия Григорьевна (98 лет).</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Из общей численности населения:</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proofErr w:type="gramStart"/>
      <w:r w:rsidRPr="00E52396">
        <w:rPr>
          <w:rFonts w:ascii="Times New Roman" w:eastAsia="Times New Roman" w:hAnsi="Times New Roman" w:cs="Times New Roman"/>
          <w:color w:val="2C2D2E"/>
          <w:sz w:val="28"/>
          <w:szCs w:val="28"/>
          <w:lang w:eastAsia="ru-RU"/>
        </w:rPr>
        <w:t>трудоспособного</w:t>
      </w:r>
      <w:proofErr w:type="gramEnd"/>
      <w:r w:rsidRPr="00E52396">
        <w:rPr>
          <w:rFonts w:ascii="Times New Roman" w:eastAsia="Times New Roman" w:hAnsi="Times New Roman" w:cs="Times New Roman"/>
          <w:color w:val="2C2D2E"/>
          <w:sz w:val="28"/>
          <w:szCs w:val="28"/>
          <w:lang w:eastAsia="ru-RU"/>
        </w:rPr>
        <w:t xml:space="preserve"> — 867 человек;</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безработного — 43 человека;</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пенсионеров — 409 человек;</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детей до 18 лет — 445 человек.</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Переписная кампания в Апраксинском сельском поселении прошла слаженно, в установленный срок и без сбоев.</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333333"/>
          <w:sz w:val="28"/>
          <w:szCs w:val="28"/>
          <w:shd w:val="clear" w:color="auto" w:fill="FFFFFF"/>
          <w:lang w:eastAsia="ru-RU"/>
        </w:rPr>
        <w:t>На территории нашего поселения функционирует 93 субъекта малого и среднего предпринимательства. 26 юридических лиц и 67 и</w:t>
      </w:r>
      <w:r>
        <w:rPr>
          <w:rFonts w:ascii="Times New Roman" w:eastAsia="Times New Roman" w:hAnsi="Times New Roman" w:cs="Times New Roman"/>
          <w:color w:val="333333"/>
          <w:sz w:val="28"/>
          <w:szCs w:val="28"/>
          <w:shd w:val="clear" w:color="auto" w:fill="FFFFFF"/>
          <w:lang w:eastAsia="ru-RU"/>
        </w:rPr>
        <w:t>ндивидуальных предпринимателей.</w:t>
      </w:r>
      <w:r w:rsidRPr="00E52396">
        <w:rPr>
          <w:rFonts w:ascii="Times New Roman" w:eastAsia="Times New Roman" w:hAnsi="Times New Roman" w:cs="Times New Roman"/>
          <w:color w:val="2C2D2E"/>
          <w:sz w:val="28"/>
          <w:szCs w:val="28"/>
          <w:lang w:eastAsia="ru-RU"/>
        </w:rPr>
        <w:t> </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Социальная инфраструктура поселения.</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proofErr w:type="spellStart"/>
      <w:r w:rsidRPr="00E52396">
        <w:rPr>
          <w:rFonts w:ascii="Times New Roman" w:eastAsia="Times New Roman" w:hAnsi="Times New Roman" w:cs="Times New Roman"/>
          <w:color w:val="2C2D2E"/>
          <w:sz w:val="28"/>
          <w:szCs w:val="28"/>
          <w:lang w:eastAsia="ru-RU"/>
        </w:rPr>
        <w:t>Апраксинская</w:t>
      </w:r>
      <w:proofErr w:type="spellEnd"/>
      <w:r w:rsidRPr="00E52396">
        <w:rPr>
          <w:rFonts w:ascii="Times New Roman" w:eastAsia="Times New Roman" w:hAnsi="Times New Roman" w:cs="Times New Roman"/>
          <w:color w:val="2C2D2E"/>
          <w:sz w:val="28"/>
          <w:szCs w:val="28"/>
          <w:lang w:eastAsia="ru-RU"/>
        </w:rPr>
        <w:t xml:space="preserve"> основная общеобразовательная школа.</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МБДОУ «Детский сад «Алёнушка».</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xml:space="preserve">МБУК ЦБС </w:t>
      </w:r>
      <w:proofErr w:type="spellStart"/>
      <w:r w:rsidRPr="00E52396">
        <w:rPr>
          <w:rFonts w:ascii="Times New Roman" w:eastAsia="Times New Roman" w:hAnsi="Times New Roman" w:cs="Times New Roman"/>
          <w:color w:val="2C2D2E"/>
          <w:sz w:val="28"/>
          <w:szCs w:val="28"/>
          <w:lang w:eastAsia="ru-RU"/>
        </w:rPr>
        <w:t>Апраксинская</w:t>
      </w:r>
      <w:proofErr w:type="spellEnd"/>
      <w:r w:rsidRPr="00E52396">
        <w:rPr>
          <w:rFonts w:ascii="Times New Roman" w:eastAsia="Times New Roman" w:hAnsi="Times New Roman" w:cs="Times New Roman"/>
          <w:color w:val="2C2D2E"/>
          <w:sz w:val="28"/>
          <w:szCs w:val="28"/>
          <w:lang w:eastAsia="ru-RU"/>
        </w:rPr>
        <w:t xml:space="preserve"> сельская библиотека.</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Апраксинский детско-юношеский клуб физической подготовки «Восход».</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МКУ Апраксинский «Дом культуры».</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w:t>
      </w:r>
    </w:p>
    <w:p w:rsidR="00E52396" w:rsidRPr="00E52396" w:rsidRDefault="00E52396" w:rsidP="00E52396">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lastRenderedPageBreak/>
        <w:t>За последний год не изменился и состав Апраксинского сельского поселения, - это 21 населенный пункт:</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xml:space="preserve">п. Апраксино, д. Борок, д. </w:t>
      </w:r>
      <w:proofErr w:type="spellStart"/>
      <w:r w:rsidRPr="00E52396">
        <w:rPr>
          <w:rFonts w:ascii="Times New Roman" w:eastAsia="Times New Roman" w:hAnsi="Times New Roman" w:cs="Times New Roman"/>
          <w:color w:val="2C2D2E"/>
          <w:sz w:val="28"/>
          <w:szCs w:val="28"/>
          <w:lang w:eastAsia="ru-RU"/>
        </w:rPr>
        <w:t>Бочкино</w:t>
      </w:r>
      <w:proofErr w:type="spellEnd"/>
      <w:r w:rsidRPr="00E52396">
        <w:rPr>
          <w:rFonts w:ascii="Times New Roman" w:eastAsia="Times New Roman" w:hAnsi="Times New Roman" w:cs="Times New Roman"/>
          <w:color w:val="2C2D2E"/>
          <w:sz w:val="28"/>
          <w:szCs w:val="28"/>
          <w:lang w:eastAsia="ru-RU"/>
        </w:rPr>
        <w:t xml:space="preserve">, д. </w:t>
      </w:r>
      <w:proofErr w:type="spellStart"/>
      <w:r w:rsidRPr="00E52396">
        <w:rPr>
          <w:rFonts w:ascii="Times New Roman" w:eastAsia="Times New Roman" w:hAnsi="Times New Roman" w:cs="Times New Roman"/>
          <w:color w:val="2C2D2E"/>
          <w:sz w:val="28"/>
          <w:szCs w:val="28"/>
          <w:lang w:eastAsia="ru-RU"/>
        </w:rPr>
        <w:t>Бедрино</w:t>
      </w:r>
      <w:proofErr w:type="spellEnd"/>
      <w:r w:rsidRPr="00E52396">
        <w:rPr>
          <w:rFonts w:ascii="Times New Roman" w:eastAsia="Times New Roman" w:hAnsi="Times New Roman" w:cs="Times New Roman"/>
          <w:color w:val="2C2D2E"/>
          <w:sz w:val="28"/>
          <w:szCs w:val="28"/>
          <w:lang w:eastAsia="ru-RU"/>
        </w:rPr>
        <w:t xml:space="preserve">, д. </w:t>
      </w:r>
      <w:proofErr w:type="spellStart"/>
      <w:r w:rsidRPr="00E52396">
        <w:rPr>
          <w:rFonts w:ascii="Times New Roman" w:eastAsia="Times New Roman" w:hAnsi="Times New Roman" w:cs="Times New Roman"/>
          <w:color w:val="2C2D2E"/>
          <w:sz w:val="28"/>
          <w:szCs w:val="28"/>
          <w:lang w:eastAsia="ru-RU"/>
        </w:rPr>
        <w:t>Брыкотино</w:t>
      </w:r>
      <w:proofErr w:type="spellEnd"/>
      <w:r w:rsidRPr="00E52396">
        <w:rPr>
          <w:rFonts w:ascii="Times New Roman" w:eastAsia="Times New Roman" w:hAnsi="Times New Roman" w:cs="Times New Roman"/>
          <w:color w:val="2C2D2E"/>
          <w:sz w:val="28"/>
          <w:szCs w:val="28"/>
          <w:lang w:eastAsia="ru-RU"/>
        </w:rPr>
        <w:t xml:space="preserve">, д. </w:t>
      </w:r>
      <w:proofErr w:type="spellStart"/>
      <w:r w:rsidRPr="00E52396">
        <w:rPr>
          <w:rFonts w:ascii="Times New Roman" w:eastAsia="Times New Roman" w:hAnsi="Times New Roman" w:cs="Times New Roman"/>
          <w:color w:val="2C2D2E"/>
          <w:sz w:val="28"/>
          <w:szCs w:val="28"/>
          <w:lang w:eastAsia="ru-RU"/>
        </w:rPr>
        <w:t>Гуздырево</w:t>
      </w:r>
      <w:proofErr w:type="spellEnd"/>
      <w:r w:rsidRPr="00E52396">
        <w:rPr>
          <w:rFonts w:ascii="Times New Roman" w:eastAsia="Times New Roman" w:hAnsi="Times New Roman" w:cs="Times New Roman"/>
          <w:color w:val="2C2D2E"/>
          <w:sz w:val="28"/>
          <w:szCs w:val="28"/>
          <w:lang w:eastAsia="ru-RU"/>
        </w:rPr>
        <w:t xml:space="preserve">, д. </w:t>
      </w:r>
      <w:proofErr w:type="spellStart"/>
      <w:r w:rsidRPr="00E52396">
        <w:rPr>
          <w:rFonts w:ascii="Times New Roman" w:eastAsia="Times New Roman" w:hAnsi="Times New Roman" w:cs="Times New Roman"/>
          <w:color w:val="2C2D2E"/>
          <w:sz w:val="28"/>
          <w:szCs w:val="28"/>
          <w:lang w:eastAsia="ru-RU"/>
        </w:rPr>
        <w:t>Деревнищи</w:t>
      </w:r>
      <w:proofErr w:type="spellEnd"/>
      <w:r w:rsidRPr="00E52396">
        <w:rPr>
          <w:rFonts w:ascii="Times New Roman" w:eastAsia="Times New Roman" w:hAnsi="Times New Roman" w:cs="Times New Roman"/>
          <w:color w:val="2C2D2E"/>
          <w:sz w:val="28"/>
          <w:szCs w:val="28"/>
          <w:lang w:eastAsia="ru-RU"/>
        </w:rPr>
        <w:t xml:space="preserve">, д. Денисово, </w:t>
      </w:r>
      <w:proofErr w:type="spellStart"/>
      <w:r w:rsidRPr="00E52396">
        <w:rPr>
          <w:rFonts w:ascii="Times New Roman" w:eastAsia="Times New Roman" w:hAnsi="Times New Roman" w:cs="Times New Roman"/>
          <w:color w:val="2C2D2E"/>
          <w:sz w:val="28"/>
          <w:szCs w:val="28"/>
          <w:lang w:eastAsia="ru-RU"/>
        </w:rPr>
        <w:t>д</w:t>
      </w:r>
      <w:proofErr w:type="gramStart"/>
      <w:r w:rsidRPr="00E52396">
        <w:rPr>
          <w:rFonts w:ascii="Times New Roman" w:eastAsia="Times New Roman" w:hAnsi="Times New Roman" w:cs="Times New Roman"/>
          <w:color w:val="2C2D2E"/>
          <w:sz w:val="28"/>
          <w:szCs w:val="28"/>
          <w:lang w:eastAsia="ru-RU"/>
        </w:rPr>
        <w:t>.Д</w:t>
      </w:r>
      <w:proofErr w:type="gramEnd"/>
      <w:r w:rsidRPr="00E52396">
        <w:rPr>
          <w:rFonts w:ascii="Times New Roman" w:eastAsia="Times New Roman" w:hAnsi="Times New Roman" w:cs="Times New Roman"/>
          <w:color w:val="2C2D2E"/>
          <w:sz w:val="28"/>
          <w:szCs w:val="28"/>
          <w:lang w:eastAsia="ru-RU"/>
        </w:rPr>
        <w:t>ворищи</w:t>
      </w:r>
      <w:proofErr w:type="spellEnd"/>
      <w:r w:rsidRPr="00E52396">
        <w:rPr>
          <w:rFonts w:ascii="Times New Roman" w:eastAsia="Times New Roman" w:hAnsi="Times New Roman" w:cs="Times New Roman"/>
          <w:color w:val="2C2D2E"/>
          <w:sz w:val="28"/>
          <w:szCs w:val="28"/>
          <w:lang w:eastAsia="ru-RU"/>
        </w:rPr>
        <w:t xml:space="preserve">, д. </w:t>
      </w:r>
      <w:proofErr w:type="spellStart"/>
      <w:r w:rsidRPr="00E52396">
        <w:rPr>
          <w:rFonts w:ascii="Times New Roman" w:eastAsia="Times New Roman" w:hAnsi="Times New Roman" w:cs="Times New Roman"/>
          <w:color w:val="2C2D2E"/>
          <w:sz w:val="28"/>
          <w:szCs w:val="28"/>
          <w:lang w:eastAsia="ru-RU"/>
        </w:rPr>
        <w:t>Ильинское</w:t>
      </w:r>
      <w:proofErr w:type="spellEnd"/>
      <w:r w:rsidRPr="00E52396">
        <w:rPr>
          <w:rFonts w:ascii="Times New Roman" w:eastAsia="Times New Roman" w:hAnsi="Times New Roman" w:cs="Times New Roman"/>
          <w:color w:val="2C2D2E"/>
          <w:sz w:val="28"/>
          <w:szCs w:val="28"/>
          <w:lang w:eastAsia="ru-RU"/>
        </w:rPr>
        <w:t xml:space="preserve">, д. Карцево, д. </w:t>
      </w:r>
      <w:proofErr w:type="spellStart"/>
      <w:r w:rsidRPr="00E52396">
        <w:rPr>
          <w:rFonts w:ascii="Times New Roman" w:eastAsia="Times New Roman" w:hAnsi="Times New Roman" w:cs="Times New Roman"/>
          <w:color w:val="2C2D2E"/>
          <w:sz w:val="28"/>
          <w:szCs w:val="28"/>
          <w:lang w:eastAsia="ru-RU"/>
        </w:rPr>
        <w:t>Кастилово</w:t>
      </w:r>
      <w:proofErr w:type="spellEnd"/>
      <w:r w:rsidRPr="00E52396">
        <w:rPr>
          <w:rFonts w:ascii="Times New Roman" w:eastAsia="Times New Roman" w:hAnsi="Times New Roman" w:cs="Times New Roman"/>
          <w:color w:val="2C2D2E"/>
          <w:sz w:val="28"/>
          <w:szCs w:val="28"/>
          <w:lang w:eastAsia="ru-RU"/>
        </w:rPr>
        <w:t xml:space="preserve">, д. </w:t>
      </w:r>
      <w:proofErr w:type="spellStart"/>
      <w:r w:rsidRPr="00E52396">
        <w:rPr>
          <w:rFonts w:ascii="Times New Roman" w:eastAsia="Times New Roman" w:hAnsi="Times New Roman" w:cs="Times New Roman"/>
          <w:color w:val="2C2D2E"/>
          <w:sz w:val="28"/>
          <w:szCs w:val="28"/>
          <w:lang w:eastAsia="ru-RU"/>
        </w:rPr>
        <w:t>Которово</w:t>
      </w:r>
      <w:proofErr w:type="spellEnd"/>
      <w:r w:rsidRPr="00E52396">
        <w:rPr>
          <w:rFonts w:ascii="Times New Roman" w:eastAsia="Times New Roman" w:hAnsi="Times New Roman" w:cs="Times New Roman"/>
          <w:color w:val="2C2D2E"/>
          <w:sz w:val="28"/>
          <w:szCs w:val="28"/>
          <w:lang w:eastAsia="ru-RU"/>
        </w:rPr>
        <w:t xml:space="preserve">, д. </w:t>
      </w:r>
      <w:proofErr w:type="spellStart"/>
      <w:r w:rsidRPr="00E52396">
        <w:rPr>
          <w:rFonts w:ascii="Times New Roman" w:eastAsia="Times New Roman" w:hAnsi="Times New Roman" w:cs="Times New Roman"/>
          <w:color w:val="2C2D2E"/>
          <w:sz w:val="28"/>
          <w:szCs w:val="28"/>
          <w:lang w:eastAsia="ru-RU"/>
        </w:rPr>
        <w:t>Китариха</w:t>
      </w:r>
      <w:proofErr w:type="spellEnd"/>
      <w:r w:rsidRPr="00E52396">
        <w:rPr>
          <w:rFonts w:ascii="Times New Roman" w:eastAsia="Times New Roman" w:hAnsi="Times New Roman" w:cs="Times New Roman"/>
          <w:color w:val="2C2D2E"/>
          <w:sz w:val="28"/>
          <w:szCs w:val="28"/>
          <w:lang w:eastAsia="ru-RU"/>
        </w:rPr>
        <w:t xml:space="preserve">, д. </w:t>
      </w:r>
      <w:proofErr w:type="spellStart"/>
      <w:r w:rsidRPr="00E52396">
        <w:rPr>
          <w:rFonts w:ascii="Times New Roman" w:eastAsia="Times New Roman" w:hAnsi="Times New Roman" w:cs="Times New Roman"/>
          <w:color w:val="2C2D2E"/>
          <w:sz w:val="28"/>
          <w:szCs w:val="28"/>
          <w:lang w:eastAsia="ru-RU"/>
        </w:rPr>
        <w:t>Легково</w:t>
      </w:r>
      <w:proofErr w:type="spellEnd"/>
      <w:r w:rsidRPr="00E52396">
        <w:rPr>
          <w:rFonts w:ascii="Times New Roman" w:eastAsia="Times New Roman" w:hAnsi="Times New Roman" w:cs="Times New Roman"/>
          <w:color w:val="2C2D2E"/>
          <w:sz w:val="28"/>
          <w:szCs w:val="28"/>
          <w:lang w:eastAsia="ru-RU"/>
        </w:rPr>
        <w:t xml:space="preserve">, д. Никитино, д. </w:t>
      </w:r>
      <w:proofErr w:type="spellStart"/>
      <w:r w:rsidRPr="00E52396">
        <w:rPr>
          <w:rFonts w:ascii="Times New Roman" w:eastAsia="Times New Roman" w:hAnsi="Times New Roman" w:cs="Times New Roman"/>
          <w:color w:val="2C2D2E"/>
          <w:sz w:val="28"/>
          <w:szCs w:val="28"/>
          <w:lang w:eastAsia="ru-RU"/>
        </w:rPr>
        <w:t>Скоморохово</w:t>
      </w:r>
      <w:proofErr w:type="spellEnd"/>
      <w:r w:rsidRPr="00E52396">
        <w:rPr>
          <w:rFonts w:ascii="Times New Roman" w:eastAsia="Times New Roman" w:hAnsi="Times New Roman" w:cs="Times New Roman"/>
          <w:color w:val="2C2D2E"/>
          <w:sz w:val="28"/>
          <w:szCs w:val="28"/>
          <w:lang w:eastAsia="ru-RU"/>
        </w:rPr>
        <w:t xml:space="preserve">, д. </w:t>
      </w:r>
      <w:proofErr w:type="spellStart"/>
      <w:r w:rsidRPr="00E52396">
        <w:rPr>
          <w:rFonts w:ascii="Times New Roman" w:eastAsia="Times New Roman" w:hAnsi="Times New Roman" w:cs="Times New Roman"/>
          <w:color w:val="2C2D2E"/>
          <w:sz w:val="28"/>
          <w:szCs w:val="28"/>
          <w:lang w:eastAsia="ru-RU"/>
        </w:rPr>
        <w:t>Солониково</w:t>
      </w:r>
      <w:proofErr w:type="spellEnd"/>
      <w:r w:rsidRPr="00E52396">
        <w:rPr>
          <w:rFonts w:ascii="Times New Roman" w:eastAsia="Times New Roman" w:hAnsi="Times New Roman" w:cs="Times New Roman"/>
          <w:color w:val="2C2D2E"/>
          <w:sz w:val="28"/>
          <w:szCs w:val="28"/>
          <w:lang w:eastAsia="ru-RU"/>
        </w:rPr>
        <w:t xml:space="preserve">, д. </w:t>
      </w:r>
      <w:proofErr w:type="spellStart"/>
      <w:r w:rsidRPr="00E52396">
        <w:rPr>
          <w:rFonts w:ascii="Times New Roman" w:eastAsia="Times New Roman" w:hAnsi="Times New Roman" w:cs="Times New Roman"/>
          <w:color w:val="2C2D2E"/>
          <w:sz w:val="28"/>
          <w:szCs w:val="28"/>
          <w:lang w:eastAsia="ru-RU"/>
        </w:rPr>
        <w:t>Терехово</w:t>
      </w:r>
      <w:proofErr w:type="spellEnd"/>
      <w:r w:rsidRPr="00E52396">
        <w:rPr>
          <w:rFonts w:ascii="Times New Roman" w:eastAsia="Times New Roman" w:hAnsi="Times New Roman" w:cs="Times New Roman"/>
          <w:color w:val="2C2D2E"/>
          <w:sz w:val="28"/>
          <w:szCs w:val="28"/>
          <w:lang w:eastAsia="ru-RU"/>
        </w:rPr>
        <w:t>, д. Холм, д. Царево.</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Более того, минувший год оказался знаковым и на политическом поприще, - прошли выборы</w:t>
      </w:r>
      <w:r>
        <w:rPr>
          <w:rFonts w:ascii="Times New Roman" w:eastAsia="Times New Roman" w:hAnsi="Times New Roman" w:cs="Times New Roman"/>
          <w:color w:val="2C2D2E"/>
          <w:sz w:val="28"/>
          <w:szCs w:val="28"/>
          <w:lang w:eastAsia="ru-RU"/>
        </w:rPr>
        <w:t xml:space="preserve"> Главы Апраксинского сельского поселения и </w:t>
      </w:r>
      <w:r w:rsidRPr="00E52396">
        <w:rPr>
          <w:rFonts w:ascii="Times New Roman" w:eastAsia="Times New Roman" w:hAnsi="Times New Roman" w:cs="Times New Roman"/>
          <w:color w:val="2C2D2E"/>
          <w:sz w:val="28"/>
          <w:szCs w:val="28"/>
          <w:lang w:eastAsia="ru-RU"/>
        </w:rPr>
        <w:t xml:space="preserve"> депутатов 4-го созыва Совета Депутатов Апраксинского сельского поселения. Состав данного Совета следующий:</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1.​ Блохин Борис Александрович;</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xml:space="preserve">2.​ </w:t>
      </w:r>
      <w:proofErr w:type="spellStart"/>
      <w:r w:rsidRPr="00E52396">
        <w:rPr>
          <w:rFonts w:ascii="Times New Roman" w:eastAsia="Times New Roman" w:hAnsi="Times New Roman" w:cs="Times New Roman"/>
          <w:color w:val="2C2D2E"/>
          <w:sz w:val="28"/>
          <w:szCs w:val="28"/>
          <w:lang w:eastAsia="ru-RU"/>
        </w:rPr>
        <w:t>Букалова</w:t>
      </w:r>
      <w:proofErr w:type="spellEnd"/>
      <w:r w:rsidRPr="00E52396">
        <w:rPr>
          <w:rFonts w:ascii="Times New Roman" w:eastAsia="Times New Roman" w:hAnsi="Times New Roman" w:cs="Times New Roman"/>
          <w:color w:val="2C2D2E"/>
          <w:sz w:val="28"/>
          <w:szCs w:val="28"/>
          <w:lang w:eastAsia="ru-RU"/>
        </w:rPr>
        <w:t xml:space="preserve"> Ирина Петровна;</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3.​ Голубева Кристина Александровна;</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4.​ Голышева Екатерина Николаевна;</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5.​ Евдокимов Роман Константинович;</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xml:space="preserve">6.​ </w:t>
      </w:r>
      <w:proofErr w:type="spellStart"/>
      <w:r w:rsidRPr="00E52396">
        <w:rPr>
          <w:rFonts w:ascii="Times New Roman" w:eastAsia="Times New Roman" w:hAnsi="Times New Roman" w:cs="Times New Roman"/>
          <w:color w:val="2C2D2E"/>
          <w:sz w:val="28"/>
          <w:szCs w:val="28"/>
          <w:lang w:eastAsia="ru-RU"/>
        </w:rPr>
        <w:t>Игнашова</w:t>
      </w:r>
      <w:proofErr w:type="spellEnd"/>
      <w:r w:rsidRPr="00E52396">
        <w:rPr>
          <w:rFonts w:ascii="Times New Roman" w:eastAsia="Times New Roman" w:hAnsi="Times New Roman" w:cs="Times New Roman"/>
          <w:color w:val="2C2D2E"/>
          <w:sz w:val="28"/>
          <w:szCs w:val="28"/>
          <w:lang w:eastAsia="ru-RU"/>
        </w:rPr>
        <w:t xml:space="preserve"> Людмила Титовна;</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7.​ Ипатова Вероника Александровна;</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8.​ Курочкина Галина Павловна;</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9.​ Смирнов Антон Игоревич;</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10.​ Юдин Илья Владимирович.</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w:t>
      </w:r>
    </w:p>
    <w:p w:rsidR="00E52396" w:rsidRPr="00E52396" w:rsidRDefault="00E52396" w:rsidP="00E52396">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Хочу заметить, что состав администрации состоит всего из 3-х муниципальных служащих, это - один заместитель главы администрации, два ведущих специалиста и один инспектор по военно-учетной работе.</w:t>
      </w:r>
    </w:p>
    <w:p w:rsidR="00E52396" w:rsidRPr="00E52396" w:rsidRDefault="00E52396" w:rsidP="00E52396">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В части ведения воинского учета администрация осуществляет полномочия в соответствии с требованиями закона Российской Федерации «О воинской обязанности и военной службе». Так, на воинском учете по состоянию на 01.01.2022 года состоит 372 человека пребывающих в запасе, из них 17 женщин.</w:t>
      </w:r>
    </w:p>
    <w:p w:rsidR="00E52396" w:rsidRPr="00E52396" w:rsidRDefault="00E52396" w:rsidP="00E52396">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В ряды Российской армии за отчетный год было призвано 3 человека.</w:t>
      </w:r>
    </w:p>
    <w:p w:rsidR="00E52396" w:rsidRPr="00E52396" w:rsidRDefault="00E52396" w:rsidP="00E52396">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В соответствии с действующим законодательством Российской Федерации на администрацию возложены также государственные полномочия по совершению нотариальных действий, так 2021 году было совершено 47 нотариальных действий на сумму 4600 рублей. Это выдача доверенностей, удостоверение подлинности подписи.</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b/>
          <w:bCs/>
          <w:color w:val="2C2D2E"/>
          <w:sz w:val="28"/>
          <w:szCs w:val="28"/>
          <w:lang w:eastAsia="ru-RU"/>
        </w:rPr>
        <w:t> Обращения граждан</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w:t>
      </w:r>
    </w:p>
    <w:p w:rsidR="00E52396" w:rsidRPr="00E52396" w:rsidRDefault="00E52396" w:rsidP="00E52396">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Важным моментом в работе администрации является работа с обращениями граждан. За отчетный период рассмотрено 59 таких обращений.</w:t>
      </w:r>
    </w:p>
    <w:p w:rsidR="00E52396" w:rsidRPr="00E52396" w:rsidRDefault="00E52396" w:rsidP="00E52396">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Еженедельно по пятницам с 10.00 до 12.00 часов Глава администрации осуществляет личный приём граждан. Приём специалистами администрации ведется ежедневно в рабочее время кроме среды.</w:t>
      </w:r>
    </w:p>
    <w:p w:rsidR="00E52396" w:rsidRPr="00E52396" w:rsidRDefault="00E52396" w:rsidP="00E52396">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lastRenderedPageBreak/>
        <w:t xml:space="preserve">В администрацию жители обращаются за разъяснением волнующих их вопросов, таких как: освещение улиц, состояние дорог в поселении, благоустройство дворовых территорий, содержание животных, предоставление выписок из </w:t>
      </w:r>
      <w:proofErr w:type="spellStart"/>
      <w:r w:rsidRPr="00E52396">
        <w:rPr>
          <w:rFonts w:ascii="Times New Roman" w:eastAsia="Times New Roman" w:hAnsi="Times New Roman" w:cs="Times New Roman"/>
          <w:color w:val="2C2D2E"/>
          <w:sz w:val="28"/>
          <w:szCs w:val="28"/>
          <w:lang w:eastAsia="ru-RU"/>
        </w:rPr>
        <w:t>похозяйственных</w:t>
      </w:r>
      <w:proofErr w:type="spellEnd"/>
      <w:r w:rsidRPr="00E52396">
        <w:rPr>
          <w:rFonts w:ascii="Times New Roman" w:eastAsia="Times New Roman" w:hAnsi="Times New Roman" w:cs="Times New Roman"/>
          <w:color w:val="2C2D2E"/>
          <w:sz w:val="28"/>
          <w:szCs w:val="28"/>
          <w:lang w:eastAsia="ru-RU"/>
        </w:rPr>
        <w:t xml:space="preserve"> книг и др.</w:t>
      </w:r>
    </w:p>
    <w:p w:rsidR="00E52396" w:rsidRPr="00E52396" w:rsidRDefault="00E52396" w:rsidP="00E52396">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За прошедший год администрация оказала следующие услуги физическим и юридическим лицам: </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выдача разрешений на вырубку/ обрезку деревьев и кустарников – 17</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выдача разрешений на производство земляных работ – 21</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выдача справок – 300</w:t>
      </w:r>
    </w:p>
    <w:p w:rsid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п</w:t>
      </w:r>
      <w:r>
        <w:rPr>
          <w:rFonts w:ascii="Times New Roman" w:eastAsia="Times New Roman" w:hAnsi="Times New Roman" w:cs="Times New Roman"/>
          <w:color w:val="2C2D2E"/>
          <w:sz w:val="28"/>
          <w:szCs w:val="28"/>
          <w:lang w:eastAsia="ru-RU"/>
        </w:rPr>
        <w:t xml:space="preserve">ризнание граждан </w:t>
      </w:r>
      <w:proofErr w:type="gramStart"/>
      <w:r>
        <w:rPr>
          <w:rFonts w:ascii="Times New Roman" w:eastAsia="Times New Roman" w:hAnsi="Times New Roman" w:cs="Times New Roman"/>
          <w:color w:val="2C2D2E"/>
          <w:sz w:val="28"/>
          <w:szCs w:val="28"/>
          <w:lang w:eastAsia="ru-RU"/>
        </w:rPr>
        <w:t>малоимущими</w:t>
      </w:r>
      <w:proofErr w:type="gramEnd"/>
      <w:r>
        <w:rPr>
          <w:rFonts w:ascii="Times New Roman" w:eastAsia="Times New Roman" w:hAnsi="Times New Roman" w:cs="Times New Roman"/>
          <w:color w:val="2C2D2E"/>
          <w:sz w:val="28"/>
          <w:szCs w:val="28"/>
          <w:lang w:eastAsia="ru-RU"/>
        </w:rPr>
        <w:t xml:space="preserve"> – 2</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присвоение адреса объекту недвижимости –36</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признание граждан в качестве нуждающихся в жилых помещениях - 4</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w:t>
      </w:r>
    </w:p>
    <w:p w:rsidR="00E52396" w:rsidRPr="00E52396" w:rsidRDefault="00E52396" w:rsidP="00E52396">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При этом одной из главных задач администрации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всех должностных лиц за соблюдением порядка рассмотрения обращений и подготовки ответов.</w:t>
      </w:r>
    </w:p>
    <w:p w:rsidR="00E52396" w:rsidRPr="00E52396" w:rsidRDefault="00E52396" w:rsidP="00E52396">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Кроме обращений граждан в администрацию поступали письма, запросы от организаций, учреждений, предприятий по самым различным вопросам</w:t>
      </w:r>
      <w:r>
        <w:rPr>
          <w:rFonts w:ascii="Times New Roman" w:eastAsia="Times New Roman" w:hAnsi="Times New Roman" w:cs="Times New Roman"/>
          <w:color w:val="2C2D2E"/>
          <w:sz w:val="28"/>
          <w:szCs w:val="28"/>
          <w:lang w:eastAsia="ru-RU"/>
        </w:rPr>
        <w:t xml:space="preserve"> в количестве 9</w:t>
      </w:r>
      <w:r w:rsidR="00D93E3C">
        <w:rPr>
          <w:rFonts w:ascii="Times New Roman" w:eastAsia="Times New Roman" w:hAnsi="Times New Roman" w:cs="Times New Roman"/>
          <w:color w:val="2C2D2E"/>
          <w:sz w:val="28"/>
          <w:szCs w:val="28"/>
          <w:lang w:eastAsia="ru-RU"/>
        </w:rPr>
        <w:t>57 обращений</w:t>
      </w:r>
      <w:r w:rsidRPr="00E52396">
        <w:rPr>
          <w:rFonts w:ascii="Times New Roman" w:eastAsia="Times New Roman" w:hAnsi="Times New Roman" w:cs="Times New Roman"/>
          <w:color w:val="2C2D2E"/>
          <w:sz w:val="28"/>
          <w:szCs w:val="28"/>
          <w:lang w:eastAsia="ru-RU"/>
        </w:rPr>
        <w:t>.</w:t>
      </w:r>
    </w:p>
    <w:p w:rsidR="00E52396" w:rsidRPr="00E52396" w:rsidRDefault="00E52396" w:rsidP="00D93E3C">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Также за отчетный период состоялось 17 заседаний Собрания депутатов поселения:</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3 созывом принято 29 решений на 12 заседаниях Совета депутатов;</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4 созывом принято 36 решений на 5 заседаниях Совета депутатов.</w:t>
      </w:r>
    </w:p>
    <w:p w:rsidR="00E52396" w:rsidRPr="00E52396" w:rsidRDefault="00E52396" w:rsidP="00D93E3C">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Главой администрации в ходе работы издано 84 постановления и 106 распоряжений.</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w:t>
      </w:r>
    </w:p>
    <w:p w:rsidR="00E52396" w:rsidRPr="00E52396" w:rsidRDefault="00E52396" w:rsidP="00D93E3C">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В свою очередь вся деятельность администрации прозрачна и открыта для жителей нашего поселения. Информационным источником является о</w:t>
      </w:r>
      <w:r>
        <w:rPr>
          <w:rFonts w:ascii="Times New Roman" w:eastAsia="Times New Roman" w:hAnsi="Times New Roman" w:cs="Times New Roman"/>
          <w:color w:val="2C2D2E"/>
          <w:sz w:val="28"/>
          <w:szCs w:val="28"/>
          <w:lang w:eastAsia="ru-RU"/>
        </w:rPr>
        <w:t xml:space="preserve">фициальный сайт в сети Интернет. </w:t>
      </w:r>
      <w:r w:rsidRPr="00E52396">
        <w:rPr>
          <w:rFonts w:ascii="Times New Roman" w:eastAsia="Times New Roman" w:hAnsi="Times New Roman" w:cs="Times New Roman"/>
          <w:color w:val="2C2D2E"/>
          <w:sz w:val="28"/>
          <w:szCs w:val="28"/>
          <w:lang w:eastAsia="ru-RU"/>
        </w:rPr>
        <w:t>На сайте указана информация о нормативно-правовых актах, работе Совета депутатов, администрации и подведомственных ей учреждений.</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b/>
          <w:bCs/>
          <w:color w:val="2C2D2E"/>
          <w:sz w:val="28"/>
          <w:szCs w:val="28"/>
          <w:lang w:eastAsia="ru-RU"/>
        </w:rPr>
        <w:t>Бюджет</w:t>
      </w:r>
    </w:p>
    <w:p w:rsidR="00E52396" w:rsidRPr="00E52396" w:rsidRDefault="00E52396" w:rsidP="00D93E3C">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Формирование бюджета нашего поселения проводится в соответствии с Бюджетным кодексом Российской Федерации и «Положением о бюджетном процессе в муниципальном образовании».</w:t>
      </w:r>
    </w:p>
    <w:p w:rsid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Бюджет Апраксинского сельского поселения - дефицитный.</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p>
    <w:p w:rsidR="00D93E3C" w:rsidRDefault="00E52396" w:rsidP="00E52396">
      <w:pPr>
        <w:shd w:val="clear" w:color="auto" w:fill="FFFFFF"/>
        <w:spacing w:after="0" w:line="240" w:lineRule="auto"/>
        <w:jc w:val="both"/>
        <w:rPr>
          <w:rFonts w:ascii="Times New Roman" w:eastAsia="Times New Roman" w:hAnsi="Times New Roman" w:cs="Times New Roman"/>
          <w:b/>
          <w:bCs/>
          <w:color w:val="2C2D2E"/>
          <w:sz w:val="28"/>
          <w:szCs w:val="28"/>
          <w:lang w:eastAsia="ru-RU"/>
        </w:rPr>
      </w:pPr>
      <w:r w:rsidRPr="00E52396">
        <w:rPr>
          <w:rFonts w:ascii="Times New Roman" w:eastAsia="Times New Roman" w:hAnsi="Times New Roman" w:cs="Times New Roman"/>
          <w:b/>
          <w:bCs/>
          <w:color w:val="2C2D2E"/>
          <w:sz w:val="28"/>
          <w:szCs w:val="28"/>
          <w:lang w:eastAsia="ru-RU"/>
        </w:rPr>
        <w:t xml:space="preserve">Доходы </w:t>
      </w:r>
      <w:r w:rsidR="00D93E3C">
        <w:rPr>
          <w:rFonts w:ascii="Times New Roman" w:eastAsia="Times New Roman" w:hAnsi="Times New Roman" w:cs="Times New Roman"/>
          <w:b/>
          <w:bCs/>
          <w:color w:val="2C2D2E"/>
          <w:sz w:val="28"/>
          <w:szCs w:val="28"/>
          <w:lang w:eastAsia="ru-RU"/>
        </w:rPr>
        <w:t>2021 год.</w:t>
      </w:r>
    </w:p>
    <w:p w:rsidR="00E52396" w:rsidRPr="00E52396" w:rsidRDefault="00E52396" w:rsidP="00D93E3C">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За отчетный 2021 год в бюджет Апраксинского сельского поселения поступило 10 122 199 руб. доходов из всех источников, при плане 13 523 343 руб.</w:t>
      </w:r>
    </w:p>
    <w:p w:rsidR="00E52396" w:rsidRPr="00E52396" w:rsidRDefault="00E52396" w:rsidP="00D93E3C">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lastRenderedPageBreak/>
        <w:t>Налоговых и неналоговых  — 5 131 039 руб. доходов, при плане 7 876 473 руб.</w:t>
      </w:r>
    </w:p>
    <w:p w:rsidR="00E52396" w:rsidRPr="00E52396" w:rsidRDefault="00E52396" w:rsidP="00D93E3C">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Безвозмездных 4 991 153 руб. доходов, при плане 5 646 870 руб.</w:t>
      </w:r>
    </w:p>
    <w:p w:rsidR="00E52396" w:rsidRPr="00E52396" w:rsidRDefault="00E52396" w:rsidP="00D93E3C">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Динамика дотаций из бюджета Костромского муниципального района: 2020 – 4 638 279 руб., 2021 г. – 3 132 700 руб. </w:t>
      </w:r>
    </w:p>
    <w:p w:rsidR="00E52396" w:rsidRPr="00E52396" w:rsidRDefault="00E52396" w:rsidP="00D93E3C">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Также 167 861 руб. добровольных пожертвований, которые были направлены на решение вопросов местного значения.  </w:t>
      </w:r>
    </w:p>
    <w:p w:rsidR="00E52396" w:rsidRPr="00E52396" w:rsidRDefault="00E52396" w:rsidP="00D93E3C">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Расходная часть бюджета Апраксинского сельского поселения за 2021 год выполнена в объеме 10 163 881, 87 руб</w:t>
      </w:r>
      <w:r w:rsidR="00D93E3C">
        <w:rPr>
          <w:rFonts w:ascii="Times New Roman" w:eastAsia="Times New Roman" w:hAnsi="Times New Roman" w:cs="Times New Roman"/>
          <w:color w:val="2C2D2E"/>
          <w:sz w:val="28"/>
          <w:szCs w:val="28"/>
          <w:lang w:eastAsia="ru-RU"/>
        </w:rPr>
        <w:t>., при плане 13 672 987,00 руб.–74</w:t>
      </w:r>
      <w:r w:rsidRPr="00E52396">
        <w:rPr>
          <w:rFonts w:ascii="Times New Roman" w:eastAsia="Times New Roman" w:hAnsi="Times New Roman" w:cs="Times New Roman"/>
          <w:color w:val="2C2D2E"/>
          <w:sz w:val="28"/>
          <w:szCs w:val="28"/>
          <w:lang w:eastAsia="ru-RU"/>
        </w:rPr>
        <w:t>%.</w:t>
      </w:r>
    </w:p>
    <w:p w:rsidR="00E52396" w:rsidRPr="00E52396" w:rsidRDefault="00E52396" w:rsidP="00D93E3C">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За 2021 год наибольший вес в структуре бюджета Апраксинского сельского поселения занимают общегосударственные расходы (расходы на содержание администрации) – 4 938 021, 36 руб. – это 49 % от всех расходов.</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b/>
          <w:bCs/>
          <w:color w:val="2C2D2E"/>
          <w:sz w:val="28"/>
          <w:szCs w:val="28"/>
          <w:lang w:eastAsia="ru-RU"/>
        </w:rPr>
        <w:t>Сфера благоустройства, дорожного и жилищно-коммунального хозяйства.</w:t>
      </w:r>
    </w:p>
    <w:p w:rsid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w:t>
      </w:r>
      <w:r w:rsidR="00D93E3C">
        <w:rPr>
          <w:rFonts w:ascii="Times New Roman" w:eastAsia="Times New Roman" w:hAnsi="Times New Roman" w:cs="Times New Roman"/>
          <w:color w:val="2C2D2E"/>
          <w:sz w:val="28"/>
          <w:szCs w:val="28"/>
          <w:lang w:eastAsia="ru-RU"/>
        </w:rPr>
        <w:tab/>
      </w:r>
      <w:r w:rsidRPr="00E52396">
        <w:rPr>
          <w:rFonts w:ascii="Times New Roman" w:eastAsia="Times New Roman" w:hAnsi="Times New Roman" w:cs="Times New Roman"/>
          <w:color w:val="2C2D2E"/>
          <w:sz w:val="28"/>
          <w:szCs w:val="28"/>
          <w:lang w:eastAsia="ru-RU"/>
        </w:rPr>
        <w:t>За отчётный год администрацией проведены следующие организационно - технические мероприятия:</w:t>
      </w:r>
    </w:p>
    <w:p w:rsidR="00D93E3C" w:rsidRPr="00E52396" w:rsidRDefault="00D93E3C"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Pr>
          <w:rFonts w:ascii="Times New Roman" w:eastAsia="Times New Roman" w:hAnsi="Times New Roman" w:cs="Times New Roman"/>
          <w:color w:val="2C2D2E"/>
          <w:sz w:val="28"/>
          <w:szCs w:val="28"/>
          <w:lang w:eastAsia="ru-RU"/>
        </w:rPr>
        <w:t xml:space="preserve">- </w:t>
      </w:r>
      <w:proofErr w:type="spellStart"/>
      <w:r>
        <w:rPr>
          <w:rFonts w:ascii="Times New Roman" w:eastAsia="Times New Roman" w:hAnsi="Times New Roman" w:cs="Times New Roman"/>
          <w:color w:val="2C2D2E"/>
          <w:sz w:val="28"/>
          <w:szCs w:val="28"/>
          <w:lang w:eastAsia="ru-RU"/>
        </w:rPr>
        <w:t>акарицидная</w:t>
      </w:r>
      <w:proofErr w:type="spellEnd"/>
      <w:r>
        <w:rPr>
          <w:rFonts w:ascii="Times New Roman" w:eastAsia="Times New Roman" w:hAnsi="Times New Roman" w:cs="Times New Roman"/>
          <w:color w:val="2C2D2E"/>
          <w:sz w:val="28"/>
          <w:szCs w:val="28"/>
          <w:lang w:eastAsia="ru-RU"/>
        </w:rPr>
        <w:t xml:space="preserve"> обработка территории;</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обработка территории сельского поселения от борщевика Сосновского;</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xml:space="preserve">- </w:t>
      </w:r>
      <w:proofErr w:type="spellStart"/>
      <w:r w:rsidRPr="00E52396">
        <w:rPr>
          <w:rFonts w:ascii="Times New Roman" w:eastAsia="Times New Roman" w:hAnsi="Times New Roman" w:cs="Times New Roman"/>
          <w:color w:val="2C2D2E"/>
          <w:sz w:val="28"/>
          <w:szCs w:val="28"/>
          <w:lang w:eastAsia="ru-RU"/>
        </w:rPr>
        <w:t>окашивание</w:t>
      </w:r>
      <w:proofErr w:type="spellEnd"/>
      <w:r w:rsidRPr="00E52396">
        <w:rPr>
          <w:rFonts w:ascii="Times New Roman" w:eastAsia="Times New Roman" w:hAnsi="Times New Roman" w:cs="Times New Roman"/>
          <w:color w:val="2C2D2E"/>
          <w:sz w:val="28"/>
          <w:szCs w:val="28"/>
          <w:lang w:eastAsia="ru-RU"/>
        </w:rPr>
        <w:t xml:space="preserve"> травы;</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ямочный ремонт дороги улицы Молодёжной;</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xml:space="preserve">- ремонт дороги д. </w:t>
      </w:r>
      <w:proofErr w:type="spellStart"/>
      <w:r w:rsidRPr="00E52396">
        <w:rPr>
          <w:rFonts w:ascii="Times New Roman" w:eastAsia="Times New Roman" w:hAnsi="Times New Roman" w:cs="Times New Roman"/>
          <w:color w:val="2C2D2E"/>
          <w:sz w:val="28"/>
          <w:szCs w:val="28"/>
          <w:lang w:eastAsia="ru-RU"/>
        </w:rPr>
        <w:t>Кастилово</w:t>
      </w:r>
      <w:proofErr w:type="spellEnd"/>
      <w:r w:rsidRPr="00E52396">
        <w:rPr>
          <w:rFonts w:ascii="Times New Roman" w:eastAsia="Times New Roman" w:hAnsi="Times New Roman" w:cs="Times New Roman"/>
          <w:color w:val="2C2D2E"/>
          <w:sz w:val="28"/>
          <w:szCs w:val="28"/>
          <w:lang w:eastAsia="ru-RU"/>
        </w:rPr>
        <w:t>;</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xml:space="preserve">- расчистка снега и россыпь </w:t>
      </w:r>
      <w:proofErr w:type="spellStart"/>
      <w:r w:rsidRPr="00E52396">
        <w:rPr>
          <w:rFonts w:ascii="Times New Roman" w:eastAsia="Times New Roman" w:hAnsi="Times New Roman" w:cs="Times New Roman"/>
          <w:color w:val="2C2D2E"/>
          <w:sz w:val="28"/>
          <w:szCs w:val="28"/>
          <w:lang w:eastAsia="ru-RU"/>
        </w:rPr>
        <w:t>противогололедного</w:t>
      </w:r>
      <w:proofErr w:type="spellEnd"/>
      <w:r w:rsidRPr="00E52396">
        <w:rPr>
          <w:rFonts w:ascii="Times New Roman" w:eastAsia="Times New Roman" w:hAnsi="Times New Roman" w:cs="Times New Roman"/>
          <w:color w:val="2C2D2E"/>
          <w:sz w:val="28"/>
          <w:szCs w:val="28"/>
          <w:lang w:eastAsia="ru-RU"/>
        </w:rPr>
        <w:t xml:space="preserve"> материала в зимний период;</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xml:space="preserve">- </w:t>
      </w:r>
      <w:proofErr w:type="spellStart"/>
      <w:r w:rsidRPr="00E52396">
        <w:rPr>
          <w:rFonts w:ascii="Times New Roman" w:eastAsia="Times New Roman" w:hAnsi="Times New Roman" w:cs="Times New Roman"/>
          <w:color w:val="2C2D2E"/>
          <w:sz w:val="28"/>
          <w:szCs w:val="28"/>
          <w:lang w:eastAsia="ru-RU"/>
        </w:rPr>
        <w:t>грейдирование</w:t>
      </w:r>
      <w:proofErr w:type="spellEnd"/>
      <w:r w:rsidRPr="00E52396">
        <w:rPr>
          <w:rFonts w:ascii="Times New Roman" w:eastAsia="Times New Roman" w:hAnsi="Times New Roman" w:cs="Times New Roman"/>
          <w:color w:val="2C2D2E"/>
          <w:sz w:val="28"/>
          <w:szCs w:val="28"/>
          <w:lang w:eastAsia="ru-RU"/>
        </w:rPr>
        <w:t xml:space="preserve"> дорог;</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xml:space="preserve">- спил деревьев в п. Апраксино, д. </w:t>
      </w:r>
      <w:proofErr w:type="spellStart"/>
      <w:r w:rsidRPr="00E52396">
        <w:rPr>
          <w:rFonts w:ascii="Times New Roman" w:eastAsia="Times New Roman" w:hAnsi="Times New Roman" w:cs="Times New Roman"/>
          <w:color w:val="2C2D2E"/>
          <w:sz w:val="28"/>
          <w:szCs w:val="28"/>
          <w:lang w:eastAsia="ru-RU"/>
        </w:rPr>
        <w:t>Солониково</w:t>
      </w:r>
      <w:proofErr w:type="spellEnd"/>
      <w:r w:rsidRPr="00E52396">
        <w:rPr>
          <w:rFonts w:ascii="Times New Roman" w:eastAsia="Times New Roman" w:hAnsi="Times New Roman" w:cs="Times New Roman"/>
          <w:color w:val="2C2D2E"/>
          <w:sz w:val="28"/>
          <w:szCs w:val="28"/>
          <w:lang w:eastAsia="ru-RU"/>
        </w:rPr>
        <w:t xml:space="preserve"> и д. </w:t>
      </w:r>
      <w:proofErr w:type="spellStart"/>
      <w:r w:rsidRPr="00E52396">
        <w:rPr>
          <w:rFonts w:ascii="Times New Roman" w:eastAsia="Times New Roman" w:hAnsi="Times New Roman" w:cs="Times New Roman"/>
          <w:color w:val="2C2D2E"/>
          <w:sz w:val="28"/>
          <w:szCs w:val="28"/>
          <w:lang w:eastAsia="ru-RU"/>
        </w:rPr>
        <w:t>Кастилово</w:t>
      </w:r>
      <w:proofErr w:type="spellEnd"/>
      <w:r w:rsidRPr="00E52396">
        <w:rPr>
          <w:rFonts w:ascii="Times New Roman" w:eastAsia="Times New Roman" w:hAnsi="Times New Roman" w:cs="Times New Roman"/>
          <w:color w:val="2C2D2E"/>
          <w:sz w:val="28"/>
          <w:szCs w:val="28"/>
          <w:lang w:eastAsia="ru-RU"/>
        </w:rPr>
        <w:t>.</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технологическое присоединение уличного освещения в д. Царево, д. Дворищи.</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xml:space="preserve">- электромонтажные работы уличного освещения следующих улиц: Коммунаров, Молодёжная, Скворцова; д. Холм и </w:t>
      </w:r>
      <w:proofErr w:type="spellStart"/>
      <w:r w:rsidRPr="00E52396">
        <w:rPr>
          <w:rFonts w:ascii="Times New Roman" w:eastAsia="Times New Roman" w:hAnsi="Times New Roman" w:cs="Times New Roman"/>
          <w:color w:val="2C2D2E"/>
          <w:sz w:val="28"/>
          <w:szCs w:val="28"/>
          <w:lang w:eastAsia="ru-RU"/>
        </w:rPr>
        <w:t>Легково</w:t>
      </w:r>
      <w:proofErr w:type="spellEnd"/>
      <w:r w:rsidRPr="00E52396">
        <w:rPr>
          <w:rFonts w:ascii="Times New Roman" w:eastAsia="Times New Roman" w:hAnsi="Times New Roman" w:cs="Times New Roman"/>
          <w:color w:val="2C2D2E"/>
          <w:sz w:val="28"/>
          <w:szCs w:val="28"/>
          <w:lang w:eastAsia="ru-RU"/>
        </w:rPr>
        <w:t>.</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газификация деревни Холм.</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приобретено и установлено: детское игровое и спортивное оборудование по программе «Комплексное развитие сельских территорий» в деревне Денисово;</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знаки «Пожарный водоисточник» на территории п. Апраксино</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проведены следующие мероприятия:</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по выявлению и ликвидации несанкционированных свалок.</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по благоустройству памятника, посвящённого жителям п. Апраксино, которые участвовали в ВОВ.</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субботники на территории Апраксинского с/п.</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акция «Сад памяти» с участием представителей прокуратуры Костромского района и администрации Костромского района (июнь).</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b/>
          <w:bCs/>
          <w:color w:val="2C2D2E"/>
          <w:sz w:val="28"/>
          <w:szCs w:val="28"/>
          <w:lang w:eastAsia="ru-RU"/>
        </w:rPr>
        <w:t>Безопасность жизнедеятельности </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lastRenderedPageBreak/>
        <w:t> </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1. В части пожарной безопасности</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Важные мероприятия проведены в 2021 году по предупреждению возникновения пожароопасных ситуаций, а также ликвидации пожаров в населенных пунктах поселения и прилегающих к ним территориях:</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в пожароопасный период администрацией и жителями сельского поселения ежедневно проводилось патрулирование территорий населенных пунктов и прилегающих к ним сельхозугодий;</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с руководителями предприятий, организаций, учреждений, жителями велась разъяснительная работа по очистке подведомственных и прилегающих территорий от сухой травы и мусора, а также мерам пожарной безопасности;</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другие мероприятия по недопущению возникновения пожаров, скашиванию и уборке сухой растительности.</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2. В целях обеспечения безопасности жителей установлены камеры видеонаблюдения на</w:t>
      </w:r>
      <w:r w:rsidR="00D0103D">
        <w:rPr>
          <w:rFonts w:ascii="Times New Roman" w:eastAsia="Times New Roman" w:hAnsi="Times New Roman" w:cs="Times New Roman"/>
          <w:color w:val="2C2D2E"/>
          <w:sz w:val="28"/>
          <w:szCs w:val="28"/>
          <w:lang w:eastAsia="ru-RU"/>
        </w:rPr>
        <w:t xml:space="preserve"> прилегающей</w:t>
      </w:r>
      <w:r w:rsidRPr="00E52396">
        <w:rPr>
          <w:rFonts w:ascii="Times New Roman" w:eastAsia="Times New Roman" w:hAnsi="Times New Roman" w:cs="Times New Roman"/>
          <w:color w:val="2C2D2E"/>
          <w:sz w:val="28"/>
          <w:szCs w:val="28"/>
          <w:lang w:eastAsia="ru-RU"/>
        </w:rPr>
        <w:t xml:space="preserve"> территории Апраксинской основной общеобразовательной школы и администрации.</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b/>
          <w:bCs/>
          <w:color w:val="2C2D2E"/>
          <w:sz w:val="28"/>
          <w:szCs w:val="28"/>
          <w:lang w:eastAsia="ru-RU"/>
        </w:rPr>
        <w:t>Социальное обслуживание </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w:t>
      </w:r>
    </w:p>
    <w:p w:rsidR="00E52396" w:rsidRPr="00E52396" w:rsidRDefault="00E52396" w:rsidP="00D0103D">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Жители всех возрастных категорий граждан нашего поселения обеспечены необходимыми социальными услугами, услугами связи (телевидение, сотовая и стационарная телефонная связь, интернет), торговли, образования и здравоохранения, а так же транспортными услугами.</w:t>
      </w:r>
    </w:p>
    <w:p w:rsidR="00E52396" w:rsidRPr="00E52396" w:rsidRDefault="00E52396" w:rsidP="00D0103D">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Воспитанием детей дошкольного возраста занимается МДОУ «Детский сад «Алёнушка» посёлка Апраксино».</w:t>
      </w:r>
    </w:p>
    <w:p w:rsidR="00E52396" w:rsidRPr="00E52396" w:rsidRDefault="00E52396" w:rsidP="00D0103D">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Начальное, основное и среднее образование даёт МКОУ «</w:t>
      </w:r>
      <w:proofErr w:type="spellStart"/>
      <w:r w:rsidRPr="00E52396">
        <w:rPr>
          <w:rFonts w:ascii="Times New Roman" w:eastAsia="Times New Roman" w:hAnsi="Times New Roman" w:cs="Times New Roman"/>
          <w:color w:val="2C2D2E"/>
          <w:sz w:val="28"/>
          <w:szCs w:val="28"/>
          <w:lang w:eastAsia="ru-RU"/>
        </w:rPr>
        <w:t>Апраксинская</w:t>
      </w:r>
      <w:proofErr w:type="spellEnd"/>
      <w:r w:rsidRPr="00E52396">
        <w:rPr>
          <w:rFonts w:ascii="Times New Roman" w:eastAsia="Times New Roman" w:hAnsi="Times New Roman" w:cs="Times New Roman"/>
          <w:color w:val="2C2D2E"/>
          <w:sz w:val="28"/>
          <w:szCs w:val="28"/>
          <w:lang w:eastAsia="ru-RU"/>
        </w:rPr>
        <w:t xml:space="preserve"> основная общеобразовательная школа».</w:t>
      </w:r>
    </w:p>
    <w:p w:rsidR="00E52396" w:rsidRPr="00E52396" w:rsidRDefault="00E52396" w:rsidP="00D0103D">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xml:space="preserve">Учреждения здравоохранения на территории муниципального образования представлено </w:t>
      </w:r>
      <w:proofErr w:type="spellStart"/>
      <w:r w:rsidRPr="00E52396">
        <w:rPr>
          <w:rFonts w:ascii="Times New Roman" w:eastAsia="Times New Roman" w:hAnsi="Times New Roman" w:cs="Times New Roman"/>
          <w:color w:val="2C2D2E"/>
          <w:sz w:val="28"/>
          <w:szCs w:val="28"/>
          <w:lang w:eastAsia="ru-RU"/>
        </w:rPr>
        <w:t>ФАПом</w:t>
      </w:r>
      <w:proofErr w:type="spellEnd"/>
      <w:r w:rsidRPr="00E52396">
        <w:rPr>
          <w:rFonts w:ascii="Times New Roman" w:eastAsia="Times New Roman" w:hAnsi="Times New Roman" w:cs="Times New Roman"/>
          <w:color w:val="2C2D2E"/>
          <w:sz w:val="28"/>
          <w:szCs w:val="28"/>
          <w:lang w:eastAsia="ru-RU"/>
        </w:rPr>
        <w:t xml:space="preserve"> </w:t>
      </w:r>
      <w:proofErr w:type="spellStart"/>
      <w:r w:rsidRPr="00E52396">
        <w:rPr>
          <w:rFonts w:ascii="Times New Roman" w:eastAsia="Times New Roman" w:hAnsi="Times New Roman" w:cs="Times New Roman"/>
          <w:color w:val="2C2D2E"/>
          <w:sz w:val="28"/>
          <w:szCs w:val="28"/>
          <w:lang w:eastAsia="ru-RU"/>
        </w:rPr>
        <w:t>п</w:t>
      </w:r>
      <w:proofErr w:type="gramStart"/>
      <w:r w:rsidRPr="00E52396">
        <w:rPr>
          <w:rFonts w:ascii="Times New Roman" w:eastAsia="Times New Roman" w:hAnsi="Times New Roman" w:cs="Times New Roman"/>
          <w:color w:val="2C2D2E"/>
          <w:sz w:val="28"/>
          <w:szCs w:val="28"/>
          <w:lang w:eastAsia="ru-RU"/>
        </w:rPr>
        <w:t>.А</w:t>
      </w:r>
      <w:proofErr w:type="gramEnd"/>
      <w:r w:rsidRPr="00E52396">
        <w:rPr>
          <w:rFonts w:ascii="Times New Roman" w:eastAsia="Times New Roman" w:hAnsi="Times New Roman" w:cs="Times New Roman"/>
          <w:color w:val="2C2D2E"/>
          <w:sz w:val="28"/>
          <w:szCs w:val="28"/>
          <w:lang w:eastAsia="ru-RU"/>
        </w:rPr>
        <w:t>праксино</w:t>
      </w:r>
      <w:proofErr w:type="spellEnd"/>
      <w:r w:rsidRPr="00E52396">
        <w:rPr>
          <w:rFonts w:ascii="Times New Roman" w:eastAsia="Times New Roman" w:hAnsi="Times New Roman" w:cs="Times New Roman"/>
          <w:color w:val="2C2D2E"/>
          <w:sz w:val="28"/>
          <w:szCs w:val="28"/>
          <w:lang w:eastAsia="ru-RU"/>
        </w:rPr>
        <w:t>.</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b/>
          <w:bCs/>
          <w:color w:val="2C2D2E"/>
          <w:sz w:val="28"/>
          <w:szCs w:val="28"/>
          <w:lang w:eastAsia="ru-RU"/>
        </w:rPr>
        <w:t>Культура</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Важным фактором социально-экономического развития нашего сельского поселения является стабильное развитие сферы культуры: сохранение культурных и нравственных ценностей и приобщение жителей к культурной жизни поселения.</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Большую роль в этом играет Апраксинский дом культуры.</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Основными направлениями работы Дома культуры в 2021 году стали:</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организация культурно-массовых и информационно просветительных мероприятий для детей и взрослых;</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организация деятельности кружков в здании Дома культуры;</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w:t>
      </w:r>
    </w:p>
    <w:p w:rsidR="00E52396" w:rsidRPr="00E52396" w:rsidRDefault="00E52396" w:rsidP="00D0103D">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В течени</w:t>
      </w:r>
      <w:r w:rsidR="00D0103D">
        <w:rPr>
          <w:rFonts w:ascii="Times New Roman" w:eastAsia="Times New Roman" w:hAnsi="Times New Roman" w:cs="Times New Roman"/>
          <w:color w:val="2C2D2E"/>
          <w:sz w:val="28"/>
          <w:szCs w:val="28"/>
          <w:lang w:eastAsia="ru-RU"/>
        </w:rPr>
        <w:t>е 2021 года в Доме культуры был</w:t>
      </w:r>
      <w:r w:rsidRPr="00E52396">
        <w:rPr>
          <w:rFonts w:ascii="Times New Roman" w:eastAsia="Times New Roman" w:hAnsi="Times New Roman" w:cs="Times New Roman"/>
          <w:color w:val="2C2D2E"/>
          <w:sz w:val="28"/>
          <w:szCs w:val="28"/>
          <w:lang w:eastAsia="ru-RU"/>
        </w:rPr>
        <w:t xml:space="preserve"> проведен ряд мероприятий для всех возвратных групп населения посёлка, а именно вечера отдыха, посиделки, огоньки, концертные и развлекательные программы, семейные </w:t>
      </w:r>
      <w:r w:rsidRPr="00E52396">
        <w:rPr>
          <w:rFonts w:ascii="Times New Roman" w:eastAsia="Times New Roman" w:hAnsi="Times New Roman" w:cs="Times New Roman"/>
          <w:color w:val="2C2D2E"/>
          <w:sz w:val="28"/>
          <w:szCs w:val="28"/>
          <w:lang w:eastAsia="ru-RU"/>
        </w:rPr>
        <w:lastRenderedPageBreak/>
        <w:t>праздники, мероприятия посвященные: Дню молодежи, Дню пожилого человека, Дню семьи, Дню матери, «Дню инвалида», «Новогоднему вечеру», «Дню памяти и скорби» и др. В прошлом году данные мероприятия посетило 9096 человек.</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Для детей в 2021 году в Доме культуры работали:</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студии танцевального и художественного направления, для детей от 4-14 лет</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секция «Шашки», для детей от 5 лет;</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теннис, для детей от 14 до 17 лет.</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дискотеки для детей.</w:t>
      </w:r>
    </w:p>
    <w:p w:rsidR="00E52396" w:rsidRPr="00E52396" w:rsidRDefault="00E52396" w:rsidP="00D0103D">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В связи с предоставлением платных услуг Дом культуры в 2021 году заработал 62 200 руб. Указанные денежные средства пошли на оплату работ руководителей кружков, приобретение канцтоваров и косметический ремонт.</w:t>
      </w:r>
    </w:p>
    <w:p w:rsidR="00E52396" w:rsidRPr="00E52396" w:rsidRDefault="00E52396" w:rsidP="00D0103D">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Подопечные Дома культуры активно участвовали в региональных и международных конкурсах.</w:t>
      </w:r>
    </w:p>
    <w:p w:rsidR="00E52396" w:rsidRPr="00E52396" w:rsidRDefault="00E52396" w:rsidP="00D0103D">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В летнее время 2021 года работала «Детская площадка», в рамках которой для детей разных возрастов были организованы мероприятия различного направления (игры, экскурсии, соревнования, викторины и др.)</w:t>
      </w:r>
    </w:p>
    <w:p w:rsidR="00E52396" w:rsidRPr="00E52396" w:rsidRDefault="00E52396" w:rsidP="00D0103D">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За летний период «Детскую площадку» в две смены посетило 40 человек.</w:t>
      </w:r>
    </w:p>
    <w:p w:rsidR="00E52396" w:rsidRPr="00E52396" w:rsidRDefault="00E52396" w:rsidP="00D0103D">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В своей работе Дома культуры активно сотрудничает с ДЮКФК «Восход», Апраксинской школой и Апраксинской сельской библиотекой.</w:t>
      </w:r>
    </w:p>
    <w:p w:rsidR="00E52396" w:rsidRPr="00E52396" w:rsidRDefault="00E52396" w:rsidP="00D0103D">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На базе библиотеки Апраксинского сельского поселения в августе 2021 года для детей разных возрастов проведён двухнедельный разновозрастной отряд.</w:t>
      </w:r>
    </w:p>
    <w:p w:rsidR="00E52396" w:rsidRPr="00E52396" w:rsidRDefault="00E52396" w:rsidP="00D0103D">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В летний период прошлого года в Доме культуры и сельской библиотеке проведен косметический ремонт:</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в Доме культуры проведён ремонт коридора, покраска стен и замена отделки пола на путях эвакуации.</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в Библиотеке поклеены обои и заменены стеллажи.</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b/>
          <w:bCs/>
          <w:color w:val="2C2D2E"/>
          <w:sz w:val="28"/>
          <w:szCs w:val="28"/>
          <w:lang w:eastAsia="ru-RU"/>
        </w:rPr>
        <w:t>Молодежная политика и развитие спорта</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w:t>
      </w:r>
    </w:p>
    <w:p w:rsidR="00E52396" w:rsidRPr="00E52396" w:rsidRDefault="00E52396" w:rsidP="00D0103D">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Молодежная политика муниципального образования направлена на решение актуальных проблем среди молодежи и осуществляется за счет объединения усилий всех заинтересованных структур поселения, работающих с детьми и молодежью.</w:t>
      </w:r>
    </w:p>
    <w:p w:rsidR="00E52396" w:rsidRPr="00E52396" w:rsidRDefault="00E52396" w:rsidP="00D0103D">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Немало мероприятий проводится по профилактике асоциальных явлений среди детей, подростков и молодежи. Это мероприятия, направленные на профилактику наркомании, алкоголизма, курения. В течение года на базе общеобразовательных учреждений проводились выступления, позволяющие сделать выбор молодежи в пользу здорового образа жизни и отказу от вредных привычек.</w:t>
      </w:r>
    </w:p>
    <w:p w:rsidR="00E52396" w:rsidRPr="00E52396" w:rsidRDefault="00E52396" w:rsidP="00D0103D">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lastRenderedPageBreak/>
        <w:t>Для стимулирования активного участия молодёжи в спортивной жизни поселения в 2021 ДЮКФП «Восход» проведен ряд спортивных мероприятий: в летний период - соревнования по футболу, волейболу, настольному теннису, легкой атлетики; в зимний период - соревнования по лыжам, по полиатлону, шашкам, шахматам.</w:t>
      </w:r>
    </w:p>
    <w:p w:rsidR="00E52396" w:rsidRPr="00E52396" w:rsidRDefault="00E52396" w:rsidP="00D0103D">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В зимний период организована работа лыжни и катка.</w:t>
      </w:r>
    </w:p>
    <w:p w:rsidR="00E52396" w:rsidRPr="00E52396" w:rsidRDefault="00E52396" w:rsidP="00D0103D">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Население Апраксинского сельского поселения активно учувствует в спортивных мероприятиях. Особую активность в 2021 году проявили семьи: Голышевых, Юдиных, Семёновых, Малолетовых, Григорьевых, Старковых.</w:t>
      </w:r>
    </w:p>
    <w:p w:rsidR="00E52396" w:rsidRPr="00E52396" w:rsidRDefault="00E52396" w:rsidP="00D0103D">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Апраксинское сельское поселение в 2021 году заняло призовые места:</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1. в спортивном соревновании «Папа, мама, я – спортивная семья» - 1-е место</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2. в конкурсе «Кострома лыжная»-</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1-е место среди поселений.</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1-е место среди школ и 2-е место среди детских садов.</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w:t>
      </w:r>
    </w:p>
    <w:p w:rsidR="00E52396" w:rsidRPr="00E52396" w:rsidRDefault="00E52396" w:rsidP="00D0103D">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В 2021 году на базе Апраксинского ДЮКФП «Восход» активно работает зал бокса. В летне-осенний период осуществлён косметический ремонт зала (заменены окна, установлены ванна и санузел с подводкой горячей воды); частично закуплен спортивный инвентарь.</w:t>
      </w:r>
    </w:p>
    <w:p w:rsidR="00E52396" w:rsidRPr="00E52396" w:rsidRDefault="00E52396" w:rsidP="00D0103D">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На конец года набрано две группы детей от 10 до 18 лет. Занятия проводятся бесплатно. Зал бокса посещают не только жители посёлка Апраксино, но и жители ближайших сельских поселений и города Костромы.</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b/>
          <w:bCs/>
          <w:color w:val="2C2D2E"/>
          <w:sz w:val="28"/>
          <w:szCs w:val="28"/>
          <w:lang w:eastAsia="ru-RU"/>
        </w:rPr>
        <w:t>Основные направления развития.</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 </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1. Газификация населённых пунктов.</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2. Ремонт автомобильных дорог местного значения в черте населенных пунктов.</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3. Проведение работ по принятию автомобильных дорог в муниципальную собственность.</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4. Освещение населенных пунктов.</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5. Благоустройство территории.</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6. Водоснабжение.</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7. Пожарная безопасность.</w:t>
      </w:r>
    </w:p>
    <w:p w:rsidR="00E52396" w:rsidRP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8. Выявление выморочного и бесхозяйного имущества и его постановка на кадастровый учет.</w:t>
      </w:r>
    </w:p>
    <w:p w:rsidR="00E52396" w:rsidRDefault="00E52396"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9. Содействие в развитии малого и среднего предпринимательства.</w:t>
      </w:r>
    </w:p>
    <w:p w:rsidR="00D0103D" w:rsidRPr="00E52396" w:rsidRDefault="00D0103D" w:rsidP="00E52396">
      <w:pPr>
        <w:shd w:val="clear" w:color="auto" w:fill="FFFFFF"/>
        <w:spacing w:after="0" w:line="240" w:lineRule="auto"/>
        <w:jc w:val="both"/>
        <w:rPr>
          <w:rFonts w:ascii="Times New Roman" w:eastAsia="Times New Roman" w:hAnsi="Times New Roman" w:cs="Times New Roman"/>
          <w:color w:val="2C2D2E"/>
          <w:sz w:val="28"/>
          <w:szCs w:val="28"/>
          <w:lang w:eastAsia="ru-RU"/>
        </w:rPr>
      </w:pPr>
    </w:p>
    <w:p w:rsidR="00E52396" w:rsidRDefault="00E52396" w:rsidP="00D0103D">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E52396">
        <w:rPr>
          <w:rFonts w:ascii="Times New Roman" w:eastAsia="Times New Roman" w:hAnsi="Times New Roman" w:cs="Times New Roman"/>
          <w:color w:val="2C2D2E"/>
          <w:sz w:val="28"/>
          <w:szCs w:val="28"/>
          <w:lang w:eastAsia="ru-RU"/>
        </w:rPr>
        <w:t>Администрация поселения выражает признательность и слова благодарности депутатам и старостам населенных пунктов за наш совместный труд. Огромное спасибо жителям, активно участв</w:t>
      </w:r>
      <w:r w:rsidR="00D0103D">
        <w:rPr>
          <w:rFonts w:ascii="Times New Roman" w:eastAsia="Times New Roman" w:hAnsi="Times New Roman" w:cs="Times New Roman"/>
          <w:color w:val="2C2D2E"/>
          <w:sz w:val="28"/>
          <w:szCs w:val="28"/>
          <w:lang w:eastAsia="ru-RU"/>
        </w:rPr>
        <w:t xml:space="preserve">ующих в жизни нашего поселения, </w:t>
      </w:r>
      <w:r w:rsidRPr="00E52396">
        <w:rPr>
          <w:rFonts w:ascii="Times New Roman" w:eastAsia="Times New Roman" w:hAnsi="Times New Roman" w:cs="Times New Roman"/>
          <w:color w:val="2C2D2E"/>
          <w:sz w:val="28"/>
          <w:szCs w:val="28"/>
          <w:lang w:eastAsia="ru-RU"/>
        </w:rPr>
        <w:t>а также руководителям предприятий и организаций, которые оказывали помощь в трудную минуту.</w:t>
      </w:r>
      <w:bookmarkStart w:id="0" w:name="_GoBack"/>
      <w:bookmarkEnd w:id="0"/>
    </w:p>
    <w:p w:rsidR="00D0103D" w:rsidRDefault="00D0103D" w:rsidP="00D0103D">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p>
    <w:sectPr w:rsidR="00D01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42"/>
    <w:rsid w:val="000B5B6B"/>
    <w:rsid w:val="00396F42"/>
    <w:rsid w:val="005F3DAC"/>
    <w:rsid w:val="00D0103D"/>
    <w:rsid w:val="00D93E3C"/>
    <w:rsid w:val="00E52396"/>
    <w:rsid w:val="00FA4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4B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4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4B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4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2194</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3</cp:revision>
  <cp:lastPrinted>2022-03-25T07:39:00Z</cp:lastPrinted>
  <dcterms:created xsi:type="dcterms:W3CDTF">2022-03-25T07:40:00Z</dcterms:created>
  <dcterms:modified xsi:type="dcterms:W3CDTF">2022-03-29T08:01:00Z</dcterms:modified>
</cp:coreProperties>
</file>