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01" w:rsidRPr="00C93370" w:rsidRDefault="00085001" w:rsidP="000850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3370">
        <w:rPr>
          <w:rFonts w:ascii="Arial" w:hAnsi="Arial" w:cs="Arial"/>
          <w:b/>
          <w:sz w:val="28"/>
          <w:szCs w:val="28"/>
        </w:rPr>
        <w:t xml:space="preserve">СОВЕТ ДЕПУТАТОВ </w:t>
      </w:r>
    </w:p>
    <w:p w:rsidR="00085001" w:rsidRPr="00C93370" w:rsidRDefault="00085001" w:rsidP="000850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3370">
        <w:rPr>
          <w:rFonts w:ascii="Arial" w:hAnsi="Arial" w:cs="Arial"/>
          <w:b/>
          <w:sz w:val="28"/>
          <w:szCs w:val="28"/>
        </w:rPr>
        <w:t xml:space="preserve">АПРАКСИНСКОГО СЕЛЬСКОГО ПОСЕЛЕНИЯ </w:t>
      </w:r>
    </w:p>
    <w:p w:rsidR="00085001" w:rsidRPr="00C93370" w:rsidRDefault="00085001" w:rsidP="000850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3370">
        <w:rPr>
          <w:rFonts w:ascii="Arial" w:hAnsi="Arial" w:cs="Arial"/>
          <w:b/>
          <w:sz w:val="28"/>
          <w:szCs w:val="28"/>
        </w:rPr>
        <w:t>КОСТРОМСКОГО МУНИЦИПАЛЬНОГО РАЙОНА</w:t>
      </w:r>
    </w:p>
    <w:p w:rsidR="00C93370" w:rsidRPr="00C93370" w:rsidRDefault="00C93370" w:rsidP="000850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четвёртого</w:t>
      </w:r>
      <w:r w:rsidRPr="00C93370">
        <w:rPr>
          <w:rFonts w:ascii="Arial" w:hAnsi="Arial" w:cs="Arial"/>
          <w:b/>
          <w:sz w:val="28"/>
          <w:szCs w:val="28"/>
        </w:rPr>
        <w:t xml:space="preserve"> созыва</w:t>
      </w:r>
    </w:p>
    <w:p w:rsidR="00C93370" w:rsidRPr="00C93370" w:rsidRDefault="00C93370" w:rsidP="0008500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85001" w:rsidRPr="00C93370" w:rsidRDefault="00085001" w:rsidP="000850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3370">
        <w:rPr>
          <w:rFonts w:ascii="Arial" w:hAnsi="Arial" w:cs="Arial"/>
          <w:b/>
          <w:sz w:val="28"/>
          <w:szCs w:val="28"/>
        </w:rPr>
        <w:t>РЕШЕНИЕ</w:t>
      </w:r>
    </w:p>
    <w:p w:rsidR="00085001" w:rsidRPr="00C93370" w:rsidRDefault="00085001" w:rsidP="0008500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85001" w:rsidRPr="00C93370" w:rsidRDefault="00C93370" w:rsidP="00085001">
      <w:pPr>
        <w:spacing w:after="0"/>
        <w:rPr>
          <w:rFonts w:ascii="Arial" w:hAnsi="Arial" w:cs="Arial"/>
          <w:sz w:val="28"/>
          <w:szCs w:val="28"/>
        </w:rPr>
      </w:pPr>
      <w:r w:rsidRPr="00C93370">
        <w:rPr>
          <w:rFonts w:ascii="Arial" w:hAnsi="Arial" w:cs="Arial"/>
          <w:sz w:val="28"/>
          <w:szCs w:val="28"/>
        </w:rPr>
        <w:t xml:space="preserve">от  16 </w:t>
      </w:r>
      <w:r w:rsidR="00DF7115" w:rsidRPr="00C93370">
        <w:rPr>
          <w:rFonts w:ascii="Arial" w:hAnsi="Arial" w:cs="Arial"/>
          <w:sz w:val="28"/>
          <w:szCs w:val="28"/>
        </w:rPr>
        <w:t xml:space="preserve"> ноября 2021</w:t>
      </w:r>
      <w:r w:rsidR="00085001" w:rsidRPr="00C93370">
        <w:rPr>
          <w:rFonts w:ascii="Arial" w:hAnsi="Arial" w:cs="Arial"/>
          <w:sz w:val="28"/>
          <w:szCs w:val="28"/>
        </w:rPr>
        <w:t xml:space="preserve"> года                    №</w:t>
      </w:r>
      <w:r w:rsidRPr="00C93370">
        <w:rPr>
          <w:rFonts w:ascii="Arial" w:hAnsi="Arial" w:cs="Arial"/>
          <w:sz w:val="28"/>
          <w:szCs w:val="28"/>
        </w:rPr>
        <w:t>16</w:t>
      </w:r>
      <w:r w:rsidR="00085001" w:rsidRPr="00C93370">
        <w:rPr>
          <w:rFonts w:ascii="Arial" w:hAnsi="Arial" w:cs="Arial"/>
          <w:sz w:val="28"/>
          <w:szCs w:val="28"/>
        </w:rPr>
        <w:t xml:space="preserve">                             п. Апраксино                                                                                                       </w:t>
      </w:r>
    </w:p>
    <w:p w:rsidR="00085001" w:rsidRPr="00C93370" w:rsidRDefault="00085001" w:rsidP="0008500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85001" w:rsidRPr="00C93370" w:rsidRDefault="00085001" w:rsidP="00085001">
      <w:pPr>
        <w:suppressAutoHyphens/>
        <w:spacing w:after="0" w:line="240" w:lineRule="auto"/>
        <w:ind w:hanging="902"/>
        <w:rPr>
          <w:rFonts w:ascii="Arial" w:eastAsia="Times New Roman" w:hAnsi="Arial" w:cs="Arial"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          </w:t>
      </w:r>
    </w:p>
    <w:p w:rsidR="00085001" w:rsidRPr="00C93370" w:rsidRDefault="00085001" w:rsidP="00085001">
      <w:pPr>
        <w:suppressAutoHyphens/>
        <w:spacing w:after="0" w:line="240" w:lineRule="auto"/>
        <w:ind w:hanging="902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           </w:t>
      </w: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085001" w:rsidRPr="00C93370" w:rsidRDefault="00085001" w:rsidP="00085001">
      <w:pPr>
        <w:suppressAutoHyphens/>
        <w:spacing w:after="0" w:line="240" w:lineRule="auto"/>
        <w:ind w:hanging="902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по проекту бюджета Апраксинского</w:t>
      </w:r>
    </w:p>
    <w:p w:rsidR="00085001" w:rsidRPr="00C93370" w:rsidRDefault="00085001" w:rsidP="00085001">
      <w:pPr>
        <w:suppressAutoHyphens/>
        <w:spacing w:after="0" w:line="240" w:lineRule="auto"/>
        <w:ind w:hanging="902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   сельского поселения Костромского</w:t>
      </w:r>
    </w:p>
    <w:p w:rsidR="00085001" w:rsidRPr="00C93370" w:rsidRDefault="00085001" w:rsidP="00085001">
      <w:pPr>
        <w:suppressAutoHyphens/>
        <w:spacing w:after="0" w:line="240" w:lineRule="auto"/>
        <w:ind w:hanging="902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  </w:t>
      </w:r>
      <w:r w:rsidR="00DF7115"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муниципального района на 2022</w:t>
      </w: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год</w:t>
      </w:r>
    </w:p>
    <w:p w:rsidR="00085001" w:rsidRPr="00C93370" w:rsidRDefault="00085001" w:rsidP="00085001">
      <w:pPr>
        <w:suppressAutoHyphens/>
        <w:spacing w:after="0" w:line="240" w:lineRule="auto"/>
        <w:ind w:hanging="902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</w:t>
      </w:r>
      <w:r w:rsidR="00DF7115"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    и на плановый период 2023 и 2024</w:t>
      </w: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годов</w:t>
      </w:r>
    </w:p>
    <w:p w:rsidR="00085001" w:rsidRPr="00C93370" w:rsidRDefault="00085001" w:rsidP="00085001">
      <w:pPr>
        <w:suppressAutoHyphens/>
        <w:spacing w:after="0" w:line="240" w:lineRule="auto"/>
        <w:ind w:hanging="902"/>
        <w:rPr>
          <w:rFonts w:ascii="Arial" w:eastAsia="Times New Roman" w:hAnsi="Arial" w:cs="Arial"/>
          <w:sz w:val="28"/>
          <w:szCs w:val="28"/>
          <w:lang w:eastAsia="ar-SA"/>
        </w:rPr>
      </w:pPr>
    </w:p>
    <w:p w:rsidR="00085001" w:rsidRPr="00C93370" w:rsidRDefault="00085001" w:rsidP="0008500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proofErr w:type="gramStart"/>
      <w:r w:rsidRPr="00C93370">
        <w:rPr>
          <w:rFonts w:ascii="Arial" w:eastAsia="Times New Roman" w:hAnsi="Arial" w:cs="Arial"/>
          <w:sz w:val="28"/>
          <w:szCs w:val="28"/>
          <w:lang w:eastAsia="ar-SA"/>
        </w:rPr>
        <w:t>Рассмотрев представленный администрацией Апраксинского сельского поселения Костромского муниципального района проект бюджета Апраксинского сельского поселения Костромского муниципального района на 2021 год и на плановый период 2022 и 2023 годов, в целях информирования населения Апраксинского сельского поселения Костромского муниципального района и в соответствии со ст..28 Федерального Закона от 06.10.2003 года №131-ФЗ «Об общих принципах организации местного самоуправления в Российской Федерации», руководствуясь</w:t>
      </w:r>
      <w:proofErr w:type="gramEnd"/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Уставом муниципального образования Апраксинское сельское поселение Костромского муниципального  района Костромской области, Совет депутатов Апраксинского сельского поселения Костромского муниципального района </w:t>
      </w:r>
    </w:p>
    <w:p w:rsidR="00085001" w:rsidRPr="00C93370" w:rsidRDefault="00085001" w:rsidP="0008500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085001" w:rsidRPr="00C93370" w:rsidRDefault="00085001" w:rsidP="0008500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8"/>
          <w:szCs w:val="28"/>
          <w:lang w:eastAsia="ar-SA"/>
        </w:rPr>
      </w:pPr>
      <w:proofErr w:type="gramStart"/>
      <w:r w:rsidRPr="00C93370">
        <w:rPr>
          <w:rFonts w:ascii="Arial" w:eastAsia="Times New Roman" w:hAnsi="Arial" w:cs="Arial"/>
          <w:sz w:val="28"/>
          <w:szCs w:val="28"/>
          <w:lang w:eastAsia="ar-SA"/>
        </w:rPr>
        <w:t>Р</w:t>
      </w:r>
      <w:proofErr w:type="gramEnd"/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Е Ш И Л </w:t>
      </w:r>
      <w:r w:rsidRPr="00C93370">
        <w:rPr>
          <w:rFonts w:ascii="Arial" w:eastAsia="Times New Roman" w:hAnsi="Arial" w:cs="Arial"/>
          <w:b/>
          <w:sz w:val="28"/>
          <w:szCs w:val="28"/>
          <w:lang w:eastAsia="ar-SA"/>
        </w:rPr>
        <w:t>:</w:t>
      </w:r>
    </w:p>
    <w:p w:rsidR="00085001" w:rsidRPr="00C93370" w:rsidRDefault="00085001" w:rsidP="00085001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085001" w:rsidRPr="00C93370" w:rsidRDefault="00085001" w:rsidP="0008500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          1.Вынести на публичные слушания проект бюджета Апраксинского сельского поселения Костромского муниципального района на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2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 и на плановый период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3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и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4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годов, опубликовав полный те</w:t>
      </w:r>
      <w:proofErr w:type="gramStart"/>
      <w:r w:rsidRPr="00C93370">
        <w:rPr>
          <w:rFonts w:ascii="Arial" w:eastAsia="Times New Roman" w:hAnsi="Arial" w:cs="Arial"/>
          <w:sz w:val="28"/>
          <w:szCs w:val="28"/>
          <w:lang w:eastAsia="ar-SA"/>
        </w:rPr>
        <w:t>кст пр</w:t>
      </w:r>
      <w:proofErr w:type="gramEnd"/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оекта бюджета сельского поселения в общественно-политической газете «Апраксинский вестник». </w:t>
      </w:r>
    </w:p>
    <w:p w:rsidR="00085001" w:rsidRPr="00C93370" w:rsidRDefault="00085001" w:rsidP="0008500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         2.Провести публичные слушания по проекту бюджета Апраксинского сельского поселения Костромского муниципального района на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2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 и на плановый период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3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и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4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годов 0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6 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>декабря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1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года в 14.00 часов в здании администрации по адресу: Костромской район, </w:t>
      </w:r>
      <w:proofErr w:type="spellStart"/>
      <w:r w:rsidRPr="00C93370">
        <w:rPr>
          <w:rFonts w:ascii="Arial" w:eastAsia="Times New Roman" w:hAnsi="Arial" w:cs="Arial"/>
          <w:sz w:val="28"/>
          <w:szCs w:val="28"/>
          <w:lang w:eastAsia="ar-SA"/>
        </w:rPr>
        <w:t>п</w:t>
      </w:r>
      <w:proofErr w:type="gramStart"/>
      <w:r w:rsidRPr="00C93370">
        <w:rPr>
          <w:rFonts w:ascii="Arial" w:eastAsia="Times New Roman" w:hAnsi="Arial" w:cs="Arial"/>
          <w:sz w:val="28"/>
          <w:szCs w:val="28"/>
          <w:lang w:eastAsia="ar-SA"/>
        </w:rPr>
        <w:t>.А</w:t>
      </w:r>
      <w:proofErr w:type="gramEnd"/>
      <w:r w:rsidRPr="00C93370">
        <w:rPr>
          <w:rFonts w:ascii="Arial" w:eastAsia="Times New Roman" w:hAnsi="Arial" w:cs="Arial"/>
          <w:sz w:val="28"/>
          <w:szCs w:val="28"/>
          <w:lang w:eastAsia="ar-SA"/>
        </w:rPr>
        <w:t>праксино</w:t>
      </w:r>
      <w:proofErr w:type="spellEnd"/>
      <w:r w:rsidRPr="00C93370">
        <w:rPr>
          <w:rFonts w:ascii="Arial" w:eastAsia="Times New Roman" w:hAnsi="Arial" w:cs="Arial"/>
          <w:sz w:val="28"/>
          <w:szCs w:val="28"/>
          <w:lang w:eastAsia="ar-SA"/>
        </w:rPr>
        <w:t>, ул.Молодежная,д.18</w:t>
      </w:r>
    </w:p>
    <w:p w:rsidR="00085001" w:rsidRPr="00C93370" w:rsidRDefault="00085001" w:rsidP="0008500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lastRenderedPageBreak/>
        <w:t xml:space="preserve">          3.Назначить ответственного за подготовку и проведение публичных слушаний председателя Совета депутатов Апраксинского сельского поселения Костромского муниципального района 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Глухареву О.В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>.</w:t>
      </w:r>
    </w:p>
    <w:p w:rsidR="00085001" w:rsidRPr="00C93370" w:rsidRDefault="00085001" w:rsidP="0008500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         4.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Специалисту администрации до 03 декабря 2021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года обобщить поступившие предложения по проекту бюджета Апраксинского сельского поселения Костромского муниципального района на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2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 и на плановый период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3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и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4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годов. Предложения по проекту бюджета подаются в письменной форме с указанием контактной информации (фамилия, имя, отчество, место жительства, телефоны) в администрацию Апраксинского сельского поселения Костромского муниципального района, где регистрируются и передаются на рассмотрение ответственному по проведению публичных слушаний. Прием письменных предложений по вопросам публичных слушаний заканчивается за 3 дня до даты проведения публичных слушаний. </w:t>
      </w:r>
    </w:p>
    <w:p w:rsidR="00085001" w:rsidRPr="00C93370" w:rsidRDefault="00085001" w:rsidP="0008500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          5.Итоги проведения публичных слушаний по проекту бюджета Апраксинского сельского поселения Костромского муниципального района на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2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 и на плановый период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3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и 202</w:t>
      </w:r>
      <w:r w:rsidR="00DF7115" w:rsidRPr="00C93370">
        <w:rPr>
          <w:rFonts w:ascii="Arial" w:eastAsia="Times New Roman" w:hAnsi="Arial" w:cs="Arial"/>
          <w:sz w:val="28"/>
          <w:szCs w:val="28"/>
          <w:lang w:eastAsia="ar-SA"/>
        </w:rPr>
        <w:t>4</w:t>
      </w: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годов опубликовать в общественно-политической газете «Апраксинский вестник ».</w:t>
      </w:r>
    </w:p>
    <w:p w:rsidR="00085001" w:rsidRPr="00C93370" w:rsidRDefault="00085001" w:rsidP="00085001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93370">
        <w:rPr>
          <w:rFonts w:ascii="Arial" w:eastAsia="Times New Roman" w:hAnsi="Arial" w:cs="Arial"/>
          <w:sz w:val="28"/>
          <w:szCs w:val="28"/>
          <w:lang w:eastAsia="ar-SA"/>
        </w:rPr>
        <w:t xml:space="preserve">          6.Настоящее решение подлежит официальному опубликованию и вступает в силу со дня его опубликования.</w:t>
      </w:r>
    </w:p>
    <w:p w:rsidR="00085001" w:rsidRPr="00C93370" w:rsidRDefault="00085001" w:rsidP="00085001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085001" w:rsidRPr="00C93370" w:rsidRDefault="00085001" w:rsidP="00085001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085001" w:rsidRPr="00C93370" w:rsidRDefault="00085001" w:rsidP="00085001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282EAF" w:rsidRPr="00C93370" w:rsidRDefault="00282EAF" w:rsidP="00085001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p w:rsidR="00282EAF" w:rsidRPr="00C93370" w:rsidRDefault="00282EAF" w:rsidP="00085001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085001" w:rsidRPr="00C93370" w:rsidRDefault="00085001" w:rsidP="00085001">
      <w:pPr>
        <w:widowControl w:val="0"/>
        <w:suppressAutoHyphens/>
        <w:spacing w:after="0"/>
        <w:jc w:val="both"/>
        <w:rPr>
          <w:rFonts w:ascii="Times New Roman" w:eastAsia="Lucida Sans Unicode" w:hAnsi="Times New Roman"/>
          <w:color w:val="000000"/>
          <w:sz w:val="28"/>
          <w:szCs w:val="28"/>
          <w:lang w:bidi="en-US"/>
        </w:rPr>
      </w:pPr>
      <w:r w:rsidRPr="00C93370">
        <w:rPr>
          <w:rFonts w:ascii="Arial" w:eastAsia="Times New Roman" w:hAnsi="Arial" w:cs="Arial"/>
          <w:sz w:val="28"/>
          <w:szCs w:val="28"/>
        </w:rPr>
        <w:t xml:space="preserve">Глава Апраксинского сельского поселения                        </w:t>
      </w:r>
    </w:p>
    <w:p w:rsidR="00085001" w:rsidRPr="00C93370" w:rsidRDefault="00085001" w:rsidP="00085001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C93370">
        <w:rPr>
          <w:rFonts w:ascii="Arial" w:eastAsia="Times New Roman" w:hAnsi="Arial" w:cs="Arial"/>
          <w:sz w:val="28"/>
          <w:szCs w:val="28"/>
        </w:rPr>
        <w:t>Костромского муниципального района</w:t>
      </w:r>
    </w:p>
    <w:p w:rsidR="00085001" w:rsidRPr="00C93370" w:rsidRDefault="00085001" w:rsidP="00085001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  <w:r w:rsidRPr="00C93370">
        <w:rPr>
          <w:rFonts w:ascii="Arial" w:eastAsia="Times New Roman" w:hAnsi="Arial" w:cs="Arial"/>
          <w:sz w:val="28"/>
          <w:szCs w:val="28"/>
        </w:rPr>
        <w:t>Костромской области</w:t>
      </w:r>
    </w:p>
    <w:p w:rsidR="00085001" w:rsidRPr="00C93370" w:rsidRDefault="00085001" w:rsidP="00C9337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3370">
        <w:rPr>
          <w:rFonts w:ascii="Arial" w:eastAsia="Times New Roman" w:hAnsi="Arial" w:cs="Arial"/>
          <w:sz w:val="28"/>
          <w:szCs w:val="28"/>
        </w:rPr>
        <w:t xml:space="preserve">Председатель Совета депутатов поселения                   </w:t>
      </w:r>
      <w:proofErr w:type="spellStart"/>
      <w:r w:rsidR="00DF7115" w:rsidRPr="00C93370">
        <w:rPr>
          <w:rFonts w:ascii="Arial" w:eastAsia="Times New Roman" w:hAnsi="Arial" w:cs="Arial"/>
          <w:sz w:val="28"/>
          <w:szCs w:val="28"/>
        </w:rPr>
        <w:t>О.В.Глухарева</w:t>
      </w:r>
      <w:proofErr w:type="spellEnd"/>
      <w:r w:rsidRPr="00C93370">
        <w:rPr>
          <w:rFonts w:ascii="Arial" w:eastAsia="Times New Roman" w:hAnsi="Arial" w:cs="Arial"/>
          <w:sz w:val="28"/>
          <w:szCs w:val="28"/>
        </w:rPr>
        <w:t xml:space="preserve">        </w:t>
      </w:r>
    </w:p>
    <w:p w:rsidR="00085001" w:rsidRPr="00C93370" w:rsidRDefault="00085001" w:rsidP="00085001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C93370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</w:t>
      </w:r>
    </w:p>
    <w:p w:rsidR="00085001" w:rsidRPr="00C93370" w:rsidRDefault="00085001" w:rsidP="0008500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85001" w:rsidRPr="00C93370" w:rsidRDefault="00085001" w:rsidP="0008500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85001" w:rsidRPr="00C93370" w:rsidRDefault="00085001" w:rsidP="00085001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085001" w:rsidRPr="00C93370" w:rsidRDefault="00085001" w:rsidP="00085001">
      <w:pPr>
        <w:rPr>
          <w:sz w:val="28"/>
          <w:szCs w:val="28"/>
        </w:rPr>
      </w:pPr>
    </w:p>
    <w:p w:rsidR="001535C1" w:rsidRPr="00C93370" w:rsidRDefault="001535C1">
      <w:pPr>
        <w:rPr>
          <w:sz w:val="28"/>
          <w:szCs w:val="28"/>
        </w:rPr>
      </w:pPr>
    </w:p>
    <w:sectPr w:rsidR="001535C1" w:rsidRPr="00C93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1"/>
    <w:rsid w:val="00085001"/>
    <w:rsid w:val="001535C1"/>
    <w:rsid w:val="00282EAF"/>
    <w:rsid w:val="00C93370"/>
    <w:rsid w:val="00D208BC"/>
    <w:rsid w:val="00DF7115"/>
    <w:rsid w:val="00F1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2021-11-16T11:33:00Z</dcterms:created>
  <dcterms:modified xsi:type="dcterms:W3CDTF">2021-11-17T10:28:00Z</dcterms:modified>
</cp:coreProperties>
</file>