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7" w:rsidRPr="0080554C" w:rsidRDefault="006E6E67" w:rsidP="006E6E67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80554C">
        <w:rPr>
          <w:rFonts w:ascii="Arial" w:hAnsi="Arial" w:cs="Arial"/>
        </w:rPr>
        <w:t>Приложение № 1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80554C">
        <w:rPr>
          <w:rFonts w:ascii="Arial" w:hAnsi="Arial" w:cs="Arial"/>
        </w:rPr>
        <w:t>к решению Совета депутатов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80554C">
        <w:rPr>
          <w:rFonts w:ascii="Arial" w:hAnsi="Arial" w:cs="Arial"/>
        </w:rPr>
        <w:t>Апраксинского сельского поселения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80554C">
        <w:rPr>
          <w:rFonts w:ascii="Arial" w:hAnsi="Arial" w:cs="Arial"/>
        </w:rPr>
        <w:t>Костромского муниципального района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80554C">
        <w:rPr>
          <w:rFonts w:ascii="Arial" w:hAnsi="Arial" w:cs="Arial"/>
        </w:rPr>
        <w:t>Костромской области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80554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</w:t>
      </w:r>
      <w:r w:rsidRPr="0080554C">
        <w:rPr>
          <w:rFonts w:ascii="Arial" w:hAnsi="Arial" w:cs="Arial"/>
        </w:rPr>
        <w:t xml:space="preserve">.04.2022 </w:t>
      </w:r>
      <w:r>
        <w:rPr>
          <w:rFonts w:ascii="Arial" w:hAnsi="Arial" w:cs="Arial"/>
        </w:rPr>
        <w:t>года №24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6E6E67" w:rsidRPr="0080554C" w:rsidRDefault="006E6E67" w:rsidP="006E6E67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aps/>
          <w:sz w:val="32"/>
          <w:szCs w:val="32"/>
        </w:rPr>
      </w:pPr>
      <w:r w:rsidRPr="0080554C">
        <w:rPr>
          <w:rStyle w:val="a7"/>
          <w:rFonts w:ascii="Arial" w:hAnsi="Arial" w:cs="Arial"/>
          <w:caps/>
          <w:sz w:val="32"/>
          <w:szCs w:val="32"/>
        </w:rPr>
        <w:t>ПЕРЕЧЕНЬ индикаторов риска нарушения обязательных требований по осуществлению муниципального жилищного контроля на территории Апраксинского сельского поселения Костромского муниципального района Костромской области.</w:t>
      </w:r>
    </w:p>
    <w:p w:rsidR="006E6E67" w:rsidRPr="0080554C" w:rsidRDefault="006E6E67" w:rsidP="006E6E67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6E6E67" w:rsidRPr="0080554C" w:rsidRDefault="006E6E67" w:rsidP="006E6E6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554C">
        <w:rPr>
          <w:rFonts w:ascii="Arial" w:hAnsi="Arial" w:cs="Arial"/>
        </w:rPr>
        <w:t xml:space="preserve">1. </w:t>
      </w:r>
      <w:proofErr w:type="gramStart"/>
      <w:r w:rsidRPr="0080554C">
        <w:rPr>
          <w:rFonts w:ascii="Arial" w:hAnsi="Arial" w:cs="Arial"/>
        </w:rPr>
        <w:t>Поступление в администрацию на территории Апраксинского сельского поселения Костромского муниципального района Костромской области (далее - контрольный орган),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6E6E67" w:rsidRPr="0080554C" w:rsidRDefault="006E6E67" w:rsidP="006E6E6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554C">
        <w:rPr>
          <w:rFonts w:ascii="Arial" w:hAnsi="Arial" w:cs="Arial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6E6E67" w:rsidRPr="0080554C" w:rsidRDefault="006E6E67" w:rsidP="006E6E6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554C">
        <w:rPr>
          <w:rFonts w:ascii="Arial" w:hAnsi="Arial" w:cs="Arial"/>
        </w:rPr>
        <w:t>б) порядку осуществления перепланировки и (или) переустройства помещений в многоквартирном доме;</w:t>
      </w:r>
    </w:p>
    <w:p w:rsidR="006E6E67" w:rsidRPr="0080554C" w:rsidRDefault="006E6E67" w:rsidP="006E6E6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554C">
        <w:rPr>
          <w:rFonts w:ascii="Arial" w:hAnsi="Arial" w:cs="Arial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6E6E67" w:rsidRPr="0080554C" w:rsidRDefault="006E6E67" w:rsidP="006E6E6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554C">
        <w:rPr>
          <w:rFonts w:ascii="Arial" w:hAnsi="Arial" w:cs="Arial"/>
        </w:rPr>
        <w:t>г) обеспечению доступности для инвалидов помещений в многоквартирных домах.</w:t>
      </w:r>
    </w:p>
    <w:p w:rsidR="006E6E67" w:rsidRPr="0080554C" w:rsidRDefault="006E6E67" w:rsidP="006E6E6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554C">
        <w:rPr>
          <w:rFonts w:ascii="Arial" w:hAnsi="Arial" w:cs="Arial"/>
        </w:rPr>
        <w:t xml:space="preserve">2. </w:t>
      </w:r>
      <w:proofErr w:type="gramStart"/>
      <w:r w:rsidRPr="0080554C">
        <w:rPr>
          <w:rFonts w:ascii="Arial" w:hAnsi="Arial" w:cs="Arial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80554C">
        <w:rPr>
          <w:rFonts w:ascii="Arial" w:hAnsi="Arial" w:cs="Arial"/>
        </w:rPr>
        <w:t xml:space="preserve"> для проведения внепланового контрольного мероприятия в соответствии с частью 12 статьи 66 Федерального закона от 31.07.2020 №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193F36" w:rsidRDefault="00193F36">
      <w:bookmarkStart w:id="0" w:name="_GoBack"/>
      <w:bookmarkEnd w:id="0"/>
    </w:p>
    <w:sectPr w:rsidR="00193F36" w:rsidSect="0080554C">
      <w:footerReference w:type="even" r:id="rId5"/>
      <w:footerReference w:type="default" r:id="rId6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5" w:rsidRDefault="006E6E67" w:rsidP="00A63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BA5" w:rsidRDefault="006E6E67" w:rsidP="00C830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5" w:rsidRDefault="006E6E67" w:rsidP="00C8300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5"/>
    <w:rsid w:val="00193F36"/>
    <w:rsid w:val="006E6E67"/>
    <w:rsid w:val="00D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6E67"/>
  </w:style>
  <w:style w:type="paragraph" w:styleId="a6">
    <w:name w:val="Normal (Web)"/>
    <w:basedOn w:val="a"/>
    <w:uiPriority w:val="99"/>
    <w:unhideWhenUsed/>
    <w:rsid w:val="006E6E6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6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6E67"/>
  </w:style>
  <w:style w:type="paragraph" w:styleId="a6">
    <w:name w:val="Normal (Web)"/>
    <w:basedOn w:val="a"/>
    <w:uiPriority w:val="99"/>
    <w:unhideWhenUsed/>
    <w:rsid w:val="006E6E6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6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2022-04-26T09:59:00Z</dcterms:created>
  <dcterms:modified xsi:type="dcterms:W3CDTF">2022-04-26T09:59:00Z</dcterms:modified>
</cp:coreProperties>
</file>