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DB7A1E" w:rsidTr="00E90742">
        <w:trPr>
          <w:trHeight w:val="31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DB7A1E" w:rsidTr="00E90742">
              <w:trPr>
                <w:trHeight w:val="40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6230A9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D544C9">
                    <w:rPr>
                      <w:rFonts w:ascii="Times New Roman" w:eastAsia="Times New Roman" w:hAnsi="Times New Roman" w:cs="Times New Roman"/>
                      <w:lang w:eastAsia="ru-RU"/>
                    </w:rPr>
                    <w:t>№ 1</w:t>
                  </w:r>
                  <w:r w:rsidR="00877AA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>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877A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 </w:t>
                  </w:r>
                  <w:r w:rsidR="00643E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>мая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2022 года</w:t>
                  </w:r>
                </w:p>
                <w:p w:rsidR="00DB7A1E" w:rsidRDefault="00DB7A1E" w:rsidP="006230A9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992BD8" w:rsidRDefault="00992BD8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52BF0" w:rsidRPr="00C52BF0" w:rsidRDefault="00C52BF0" w:rsidP="00C5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52BF0">
        <w:rPr>
          <w:rFonts w:ascii="Times New Roman" w:eastAsia="Calibri" w:hAnsi="Times New Roman" w:cs="Times New Roman"/>
          <w:b/>
          <w:sz w:val="36"/>
          <w:szCs w:val="36"/>
        </w:rPr>
        <w:t>Костромская межрайонная природоохранная прокуратура разъясняет:</w:t>
      </w:r>
    </w:p>
    <w:p w:rsidR="00C52BF0" w:rsidRPr="00C52BF0" w:rsidRDefault="00C52BF0" w:rsidP="00C5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52BF0">
        <w:rPr>
          <w:rFonts w:ascii="Times New Roman" w:eastAsia="Calibri" w:hAnsi="Times New Roman" w:cs="Times New Roman"/>
          <w:b/>
          <w:sz w:val="36"/>
          <w:szCs w:val="36"/>
        </w:rPr>
        <w:t>о порядке рассмотрения обращений граждан в органах прокуратуры</w:t>
      </w:r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F0">
        <w:rPr>
          <w:rFonts w:ascii="Times New Roman" w:eastAsia="Calibri" w:hAnsi="Times New Roman" w:cs="Times New Roman"/>
          <w:sz w:val="28"/>
          <w:szCs w:val="28"/>
        </w:rPr>
        <w:t>Статьёй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F0">
        <w:rPr>
          <w:rFonts w:ascii="Times New Roman" w:eastAsia="Calibri" w:hAnsi="Times New Roman" w:cs="Times New Roman"/>
          <w:sz w:val="28"/>
          <w:szCs w:val="28"/>
        </w:rPr>
        <w:t>В соответствии с Инструкцией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45, её положения распространяются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</w:t>
      </w:r>
      <w:proofErr w:type="gramEnd"/>
      <w:r w:rsidRPr="00C52BF0">
        <w:rPr>
          <w:rFonts w:ascii="Times New Roman" w:eastAsia="Calibri" w:hAnsi="Times New Roman" w:cs="Times New Roman"/>
          <w:sz w:val="28"/>
          <w:szCs w:val="28"/>
        </w:rPr>
        <w:t>, факсимильной связи, информационным системам общего пользования.</w:t>
      </w:r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F0">
        <w:rPr>
          <w:rFonts w:ascii="Times New Roman" w:eastAsia="Calibri" w:hAnsi="Times New Roman" w:cs="Times New Roman"/>
          <w:sz w:val="28"/>
          <w:szCs w:val="28"/>
        </w:rPr>
        <w:t xml:space="preserve">Обращение – это </w:t>
      </w:r>
      <w:proofErr w:type="gramStart"/>
      <w:r w:rsidRPr="00C52BF0">
        <w:rPr>
          <w:rFonts w:ascii="Times New Roman" w:eastAsia="Calibri" w:hAnsi="Times New Roman" w:cs="Times New Roman"/>
          <w:sz w:val="28"/>
          <w:szCs w:val="28"/>
        </w:rPr>
        <w:t>изложенные</w:t>
      </w:r>
      <w:proofErr w:type="gramEnd"/>
      <w:r w:rsidRPr="00C52BF0">
        <w:rPr>
          <w:rFonts w:ascii="Times New Roman" w:eastAsia="Calibri" w:hAnsi="Times New Roman" w:cs="Times New Roman"/>
          <w:sz w:val="28"/>
          <w:szCs w:val="28"/>
        </w:rPr>
        <w:t xml:space="preserve"> в письменной, устной форме или в форме электронного документа предложение, заявление, жалоба или ходатайство.</w:t>
      </w:r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F0">
        <w:rPr>
          <w:rFonts w:ascii="Times New Roman" w:eastAsia="Calibri" w:hAnsi="Times New Roman" w:cs="Times New Roman"/>
          <w:sz w:val="28"/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F0">
        <w:rPr>
          <w:rFonts w:ascii="Times New Roman" w:eastAsia="Calibri" w:hAnsi="Times New Roman" w:cs="Times New Roman"/>
          <w:sz w:val="28"/>
          <w:szCs w:val="28"/>
        </w:rPr>
        <w:t>Письменное обращение должно содержать либо наименование органа, в который оно направляется, либо фамилию, имя, отчество соответствующего должностного лица, либо его должность, а также фамилию, имя, отчество (последнее –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  <w:proofErr w:type="gramEnd"/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F0">
        <w:rPr>
          <w:rFonts w:ascii="Times New Roman" w:eastAsia="Calibri" w:hAnsi="Times New Roman" w:cs="Times New Roman"/>
          <w:sz w:val="28"/>
          <w:szCs w:val="28"/>
        </w:rPr>
        <w:lastRenderedPageBreak/>
        <w:t>Обращение, поступившее в форме электронного документа, обязательно должно содержать фамилию, имя, отчество (последнее –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</w:t>
      </w:r>
      <w:proofErr w:type="gramEnd"/>
    </w:p>
    <w:p w:rsidR="00C52BF0" w:rsidRPr="00C52BF0" w:rsidRDefault="00C52BF0" w:rsidP="00C5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F0">
        <w:rPr>
          <w:rFonts w:ascii="Times New Roman" w:eastAsia="Calibri" w:hAnsi="Times New Roman" w:cs="Times New Roman"/>
          <w:sz w:val="28"/>
          <w:szCs w:val="28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– в течение 15 дней, если иное не предусмотрено федеральным законодательством.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C52BF0" w:rsidRPr="00C52BF0" w:rsidRDefault="00C52BF0" w:rsidP="00C52BF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F0">
        <w:rPr>
          <w:rFonts w:ascii="Times New Roman" w:eastAsia="Calibri" w:hAnsi="Times New Roman" w:cs="Times New Roman"/>
          <w:sz w:val="28"/>
          <w:szCs w:val="28"/>
        </w:rPr>
        <w:t>Ответ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органы прокуратуры в письменной форме.</w:t>
      </w:r>
    </w:p>
    <w:p w:rsidR="00285336" w:rsidRDefault="00285336" w:rsidP="00285336">
      <w:pPr>
        <w:rPr>
          <w:rFonts w:ascii="Calibri" w:eastAsia="Calibri" w:hAnsi="Calibri" w:cs="Times New Roman"/>
        </w:rPr>
      </w:pPr>
    </w:p>
    <w:p w:rsidR="00877AA4" w:rsidRPr="00877AA4" w:rsidRDefault="00877AA4" w:rsidP="0087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7A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Извещение о принятии решения о проведении </w:t>
      </w:r>
      <w:r w:rsidRPr="00877AA4">
        <w:rPr>
          <w:rFonts w:ascii="Times New Roman" w:eastAsia="Calibri" w:hAnsi="Times New Roman" w:cs="Times New Roman"/>
          <w:b/>
          <w:sz w:val="36"/>
          <w:szCs w:val="36"/>
        </w:rPr>
        <w:t xml:space="preserve">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77AA4">
        <w:rPr>
          <w:rFonts w:ascii="Times New Roman" w:eastAsia="Calibri" w:hAnsi="Times New Roman" w:cs="Times New Roman"/>
          <w:b/>
          <w:sz w:val="36"/>
          <w:szCs w:val="36"/>
        </w:rPr>
        <w:t>машино</w:t>
      </w:r>
      <w:proofErr w:type="spellEnd"/>
      <w:r w:rsidRPr="00877AA4">
        <w:rPr>
          <w:rFonts w:ascii="Times New Roman" w:eastAsia="Calibri" w:hAnsi="Times New Roman" w:cs="Times New Roman"/>
          <w:b/>
          <w:sz w:val="36"/>
          <w:szCs w:val="36"/>
        </w:rPr>
        <w:t>-мест</w:t>
      </w:r>
      <w:r w:rsidRPr="00877A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а также о приеме </w:t>
      </w:r>
      <w:r w:rsidRPr="00877AA4">
        <w:rPr>
          <w:rFonts w:ascii="Times New Roman" w:eastAsia="Calibri" w:hAnsi="Times New Roman" w:cs="Times New Roman"/>
          <w:b/>
          <w:sz w:val="36"/>
          <w:szCs w:val="36"/>
        </w:rPr>
        <w:t>Областным государственным бюджетным учреждением «</w:t>
      </w:r>
      <w:proofErr w:type="spellStart"/>
      <w:r w:rsidRPr="00877AA4">
        <w:rPr>
          <w:rFonts w:ascii="Times New Roman" w:eastAsia="Calibri" w:hAnsi="Times New Roman" w:cs="Times New Roman"/>
          <w:b/>
          <w:sz w:val="36"/>
          <w:szCs w:val="36"/>
        </w:rPr>
        <w:t>Костромаоблкадастр</w:t>
      </w:r>
      <w:proofErr w:type="spellEnd"/>
      <w:r w:rsidRPr="00877AA4">
        <w:rPr>
          <w:rFonts w:ascii="Times New Roman" w:eastAsia="Calibri" w:hAnsi="Times New Roman" w:cs="Times New Roman"/>
          <w:b/>
          <w:sz w:val="36"/>
          <w:szCs w:val="36"/>
        </w:rPr>
        <w:t xml:space="preserve"> - Областное БТИ»</w:t>
      </w:r>
      <w:r w:rsidRPr="00877A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деклараций о характеристиках объектов недвижимости</w:t>
      </w:r>
    </w:p>
    <w:p w:rsidR="00877AA4" w:rsidRPr="00877AA4" w:rsidRDefault="00877AA4" w:rsidP="0087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AA4" w:rsidRPr="00877AA4" w:rsidRDefault="00877AA4" w:rsidP="008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имущественных и земельных отношений Костромской области (далее – Департамент) извещает о проведении </w:t>
      </w:r>
      <w:r w:rsidRPr="00877AA4">
        <w:rPr>
          <w:rFonts w:ascii="Times New Roman" w:eastAsia="Calibri" w:hAnsi="Times New Roman" w:cs="Times New Roman"/>
          <w:sz w:val="28"/>
          <w:szCs w:val="28"/>
        </w:rPr>
        <w:t xml:space="preserve">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77AA4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877AA4">
        <w:rPr>
          <w:rFonts w:ascii="Times New Roman" w:eastAsia="Calibri" w:hAnsi="Times New Roman" w:cs="Times New Roman"/>
          <w:sz w:val="28"/>
          <w:szCs w:val="28"/>
        </w:rPr>
        <w:t>-мест</w:t>
      </w: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учтенных в Едином государственном реестре недвижимости по состоянию на 1 января 2023 года, в соответствии </w:t>
      </w:r>
      <w:r w:rsidRPr="00877AA4">
        <w:rPr>
          <w:rFonts w:ascii="Times New Roman" w:eastAsia="Calibri" w:hAnsi="Times New Roman" w:cs="Times New Roman"/>
          <w:sz w:val="28"/>
          <w:szCs w:val="28"/>
        </w:rPr>
        <w:t>с Федеральным законом от 3 июля 2016 года № 237-ФЗ «О государственной кадастровой оценке», Федеральным законом от 31 июля 2020 года</w:t>
      </w:r>
      <w:proofErr w:type="gramEnd"/>
      <w:r w:rsidRPr="00877AA4">
        <w:rPr>
          <w:rFonts w:ascii="Times New Roman" w:eastAsia="Calibri" w:hAnsi="Times New Roman" w:cs="Times New Roman"/>
          <w:sz w:val="28"/>
          <w:szCs w:val="28"/>
        </w:rPr>
        <w:t xml:space="preserve"> № 269-ФЗ «О внесении изменений в отдельные законодательные акты Российской Федерации»</w:t>
      </w: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7AA4" w:rsidRPr="00877AA4" w:rsidRDefault="00877AA4" w:rsidP="0087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государственной кадастровой оценки в 2023 году принято Департаментом 4 мая 2022 года (приказ Департамента от 04.05.2022 № 46-од «</w:t>
      </w:r>
      <w:r w:rsidRPr="00877AA4">
        <w:rPr>
          <w:rFonts w:ascii="Times New Roman" w:eastAsia="Calibri" w:hAnsi="Times New Roman" w:cs="Times New Roman"/>
          <w:sz w:val="28"/>
          <w:szCs w:val="28"/>
        </w:rPr>
        <w:t xml:space="preserve">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77AA4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877AA4">
        <w:rPr>
          <w:rFonts w:ascii="Times New Roman" w:eastAsia="Calibri" w:hAnsi="Times New Roman" w:cs="Times New Roman"/>
          <w:sz w:val="28"/>
          <w:szCs w:val="28"/>
        </w:rPr>
        <w:t>-мест</w:t>
      </w: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(«Официальный интернет-портал правовой </w:t>
      </w: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Костромской области»,    дата опубликования 04.05.2022, № 4401202205040001, http://publication.pravo.gov.ru/SignatoryAuthority/region44).</w:t>
      </w:r>
      <w:proofErr w:type="gramEnd"/>
    </w:p>
    <w:p w:rsidR="00877AA4" w:rsidRPr="00877AA4" w:rsidRDefault="00877AA4" w:rsidP="00877A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 ОГБУ «</w:t>
      </w:r>
      <w:proofErr w:type="spellStart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Костромаоблкадастр</w:t>
      </w:r>
      <w:proofErr w:type="spellEnd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Областное БТИ» принимает декларации о характеристиках объектов недвижимости от правообладателей соответствующих объектов недвижимости до 01.01.2023.</w:t>
      </w:r>
    </w:p>
    <w:p w:rsidR="00877AA4" w:rsidRPr="00877AA4" w:rsidRDefault="00877AA4" w:rsidP="00877A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её рассмотрения утверждены приказом </w:t>
      </w:r>
      <w:proofErr w:type="spellStart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24.05.2021 № </w:t>
      </w:r>
      <w:proofErr w:type="gramStart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877AA4" w:rsidRPr="00877AA4" w:rsidRDefault="00877AA4" w:rsidP="00877A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правообладателей, что для повышения качества Государственной кадастровой оценки, увеличения предсказуемости результата оценки и снижения риска ее некорректности, при наличии у правообладателя недвижимого имущества отчета об оценке рыночной стоимости этого имущества, правообладатель может предоставить копию отчета в ОГБУ «</w:t>
      </w:r>
      <w:proofErr w:type="spellStart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Костромаоблкадастр</w:t>
      </w:r>
      <w:proofErr w:type="spellEnd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-Областное БТИ». Сведения из представленных документов будут </w:t>
      </w:r>
      <w:proofErr w:type="gramStart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рассматриваться</w:t>
      </w:r>
      <w:proofErr w:type="gramEnd"/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учитываться при проведении Государственной кадастровой оценки.</w:t>
      </w:r>
    </w:p>
    <w:p w:rsidR="00877AA4" w:rsidRPr="00877AA4" w:rsidRDefault="00877AA4" w:rsidP="00877AA4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и копии отчетов об оценке принимаются на электронный адрес: ocenka@kobti.ru или почтовым отправлением на адрес: 156000, Кострома, улица Долматова, дом 21/30.</w:t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ind w:left="4476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7"/>
          <w:lang w:eastAsia="ru-RU"/>
        </w:rPr>
        <w:drawing>
          <wp:inline distT="0" distB="0" distL="0" distR="0">
            <wp:extent cx="415925" cy="401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before="89" w:after="0" w:line="306" w:lineRule="exact"/>
        <w:ind w:left="564" w:right="56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w w:val="110"/>
          <w:sz w:val="27"/>
          <w:szCs w:val="27"/>
        </w:rPr>
        <w:t>ДЕПАРТАМЕНТ</w:t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44" w:lineRule="auto"/>
        <w:ind w:left="564" w:right="53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b/>
          <w:bCs/>
          <w:sz w:val="27"/>
          <w:szCs w:val="27"/>
        </w:rPr>
        <w:t>ИМУЩЕСТВЕННЫХ</w:t>
      </w:r>
      <w:r w:rsidRPr="00877AA4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</w:rPr>
        <w:t>И</w:t>
      </w:r>
      <w:r w:rsidRPr="00877AA4">
        <w:rPr>
          <w:rFonts w:ascii="Times New Roman" w:eastAsia="Times New Roman" w:hAnsi="Times New Roman" w:cs="Times New Roman"/>
          <w:b/>
          <w:bCs/>
          <w:color w:val="0C0C0C"/>
          <w:spacing w:val="14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sz w:val="27"/>
          <w:szCs w:val="27"/>
        </w:rPr>
        <w:t>ЗЕМЕЛЬНЪІХ</w:t>
      </w:r>
      <w:r w:rsidRPr="00877AA4">
        <w:rPr>
          <w:rFonts w:ascii="Times New Roman" w:eastAsia="Times New Roman" w:hAnsi="Times New Roman" w:cs="Times New Roman"/>
          <w:b/>
          <w:bCs/>
          <w:spacing w:val="59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sz w:val="27"/>
          <w:szCs w:val="27"/>
        </w:rPr>
        <w:t>ОТНОШЕНИЙ</w:t>
      </w:r>
      <w:r w:rsidRPr="00877AA4">
        <w:rPr>
          <w:rFonts w:ascii="Times New Roman" w:eastAsia="Times New Roman" w:hAnsi="Times New Roman" w:cs="Times New Roman"/>
          <w:b/>
          <w:bCs/>
          <w:spacing w:val="-6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sz w:val="27"/>
          <w:szCs w:val="27"/>
        </w:rPr>
        <w:t>КОСТРОМСКОЙ</w:t>
      </w:r>
      <w:r w:rsidRPr="00877AA4">
        <w:rPr>
          <w:rFonts w:ascii="Times New Roman" w:eastAsia="Times New Roman" w:hAnsi="Times New Roman" w:cs="Times New Roman"/>
          <w:b/>
          <w:bCs/>
          <w:spacing w:val="53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sz w:val="27"/>
          <w:szCs w:val="27"/>
        </w:rPr>
        <w:t>ОБЛАСТИ</w:t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ind w:left="564" w:right="51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w w:val="110"/>
          <w:sz w:val="27"/>
          <w:szCs w:val="27"/>
        </w:rPr>
        <w:t>ПРИКАЗ</w:t>
      </w:r>
    </w:p>
    <w:p w:rsidR="00877AA4" w:rsidRPr="00877AA4" w:rsidRDefault="00877AA4" w:rsidP="00877A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877AA4" w:rsidRPr="00877AA4" w:rsidRDefault="00877AA4" w:rsidP="00877AA4">
      <w:pPr>
        <w:widowControl w:val="0"/>
        <w:tabs>
          <w:tab w:val="left" w:pos="2956"/>
          <w:tab w:val="left" w:pos="4746"/>
        </w:tabs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color w:val="0E0E0E"/>
          <w:sz w:val="27"/>
          <w:szCs w:val="27"/>
        </w:rPr>
        <w:t>от</w:t>
      </w:r>
      <w:r w:rsidRPr="00877AA4">
        <w:rPr>
          <w:rFonts w:ascii="Times New Roman" w:eastAsia="Times New Roman" w:hAnsi="Times New Roman" w:cs="Times New Roman"/>
          <w:color w:val="0E0E0E"/>
          <w:spacing w:val="12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111111"/>
          <w:sz w:val="27"/>
          <w:szCs w:val="27"/>
        </w:rPr>
        <w:t>«</w:t>
      </w:r>
      <w:r w:rsidRPr="00877AA4">
        <w:rPr>
          <w:rFonts w:ascii="Times New Roman" w:eastAsia="Times New Roman" w:hAnsi="Times New Roman" w:cs="Times New Roman"/>
          <w:color w:val="111111"/>
          <w:sz w:val="27"/>
          <w:szCs w:val="27"/>
          <w:u w:val="single" w:color="3B3B3B"/>
        </w:rPr>
        <w:tab/>
      </w:r>
      <w:r w:rsidRPr="00877AA4">
        <w:rPr>
          <w:rFonts w:ascii="Times New Roman" w:eastAsia="Times New Roman" w:hAnsi="Times New Roman" w:cs="Times New Roman"/>
          <w:color w:val="111111"/>
          <w:w w:val="95"/>
          <w:sz w:val="27"/>
          <w:szCs w:val="27"/>
        </w:rPr>
        <w:t>»</w:t>
      </w:r>
      <w:r w:rsidRPr="00877AA4">
        <w:rPr>
          <w:rFonts w:ascii="Times New Roman" w:eastAsia="Times New Roman" w:hAnsi="Times New Roman" w:cs="Times New Roman"/>
          <w:color w:val="3D3493"/>
          <w:spacing w:val="109"/>
          <w:sz w:val="27"/>
          <w:szCs w:val="27"/>
          <w:u w:val="single" w:color="3B3B3B"/>
        </w:rPr>
        <w:t xml:space="preserve"> </w:t>
      </w:r>
      <w:r w:rsidRPr="00877AA4">
        <w:rPr>
          <w:rFonts w:ascii="Times New Roman" w:eastAsia="Times New Roman" w:hAnsi="Times New Roman" w:cs="Times New Roman"/>
          <w:color w:val="3D3493"/>
          <w:spacing w:val="110"/>
          <w:sz w:val="27"/>
          <w:szCs w:val="27"/>
          <w:u w:val="single" w:color="3B3B3B"/>
        </w:rPr>
        <w:t xml:space="preserve"> </w:t>
      </w:r>
      <w:proofErr w:type="spellStart"/>
      <w:r w:rsidRPr="00877AA4">
        <w:rPr>
          <w:rFonts w:ascii="Times New Roman" w:eastAsia="Times New Roman" w:hAnsi="Times New Roman" w:cs="Times New Roman"/>
          <w:color w:val="3D3493"/>
          <w:sz w:val="27"/>
          <w:szCs w:val="27"/>
          <w:u w:val="single" w:color="3B3B3B"/>
        </w:rPr>
        <w:t>z‹zi</w:t>
      </w:r>
      <w:proofErr w:type="spellEnd"/>
      <w:r w:rsidRPr="00877AA4">
        <w:rPr>
          <w:rFonts w:ascii="Times New Roman" w:eastAsia="Times New Roman" w:hAnsi="Times New Roman" w:cs="Times New Roman"/>
          <w:color w:val="3D3493"/>
          <w:sz w:val="27"/>
          <w:szCs w:val="27"/>
          <w:u w:val="single" w:color="3B3B3B"/>
        </w:rPr>
        <w:tab/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2022</w:t>
      </w:r>
      <w:r w:rsidRPr="00877AA4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Pr="00877AA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070707"/>
          <w:sz w:val="27"/>
          <w:szCs w:val="27"/>
        </w:rPr>
        <w:t>№</w:t>
      </w:r>
    </w:p>
    <w:p w:rsidR="00877AA4" w:rsidRPr="00877AA4" w:rsidRDefault="00877AA4" w:rsidP="00877A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ind w:left="564" w:right="52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877AA4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Кострома</w:t>
      </w:r>
    </w:p>
    <w:p w:rsidR="00877AA4" w:rsidRPr="00877AA4" w:rsidRDefault="00877AA4" w:rsidP="00877AA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before="1" w:after="0" w:line="244" w:lineRule="auto"/>
        <w:ind w:left="564" w:right="67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bCs/>
          <w:spacing w:val="-1"/>
          <w:w w:val="105"/>
          <w:sz w:val="27"/>
          <w:szCs w:val="27"/>
        </w:rPr>
        <w:t>О</w:t>
      </w:r>
      <w:r w:rsidRPr="00877AA4">
        <w:rPr>
          <w:rFonts w:ascii="Times New Roman" w:eastAsia="Times New Roman" w:hAnsi="Times New Roman" w:cs="Times New Roman"/>
          <w:bCs/>
          <w:spacing w:val="-13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Cs/>
          <w:spacing w:val="-1"/>
          <w:w w:val="105"/>
          <w:sz w:val="27"/>
          <w:szCs w:val="27"/>
        </w:rPr>
        <w:t>проведении</w:t>
      </w:r>
      <w:r w:rsidRPr="00877AA4">
        <w:rPr>
          <w:rFonts w:ascii="Times New Roman" w:eastAsia="Times New Roman" w:hAnsi="Times New Roman" w:cs="Times New Roman"/>
          <w:bCs/>
          <w:spacing w:val="7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в</w:t>
      </w:r>
      <w:r w:rsidRPr="00877AA4">
        <w:rPr>
          <w:rFonts w:ascii="Times New Roman" w:eastAsia="Times New Roman" w:hAnsi="Times New Roman" w:cs="Times New Roman"/>
          <w:b/>
          <w:bCs/>
          <w:spacing w:val="-17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2023</w:t>
      </w:r>
      <w:r w:rsidRPr="00877AA4">
        <w:rPr>
          <w:rFonts w:ascii="Times New Roman" w:eastAsia="Times New Roman" w:hAnsi="Times New Roman" w:cs="Times New Roman"/>
          <w:b/>
          <w:bCs/>
          <w:spacing w:val="-15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году</w:t>
      </w:r>
      <w:r w:rsidRPr="00877AA4">
        <w:rPr>
          <w:rFonts w:ascii="Times New Roman" w:eastAsia="Times New Roman" w:hAnsi="Times New Roman" w:cs="Times New Roman"/>
          <w:b/>
          <w:bCs/>
          <w:spacing w:val="-4"/>
          <w:w w:val="105"/>
          <w:sz w:val="27"/>
          <w:szCs w:val="27"/>
        </w:rPr>
        <w:t xml:space="preserve"> </w:t>
      </w:r>
      <w:proofErr w:type="gramStart"/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государственной</w:t>
      </w:r>
      <w:proofErr w:type="gramEnd"/>
      <w:r w:rsidRPr="00877AA4">
        <w:rPr>
          <w:rFonts w:ascii="Times New Roman" w:eastAsia="Times New Roman" w:hAnsi="Times New Roman" w:cs="Times New Roman"/>
          <w:b/>
          <w:bCs/>
          <w:spacing w:val="-16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кадастровой</w:t>
      </w:r>
      <w:r w:rsidRPr="00877AA4">
        <w:rPr>
          <w:rFonts w:ascii="Times New Roman" w:eastAsia="Times New Roman" w:hAnsi="Times New Roman" w:cs="Times New Roman"/>
          <w:b/>
          <w:bCs/>
          <w:spacing w:val="12"/>
          <w:w w:val="105"/>
          <w:sz w:val="27"/>
          <w:szCs w:val="27"/>
        </w:rPr>
        <w:t xml:space="preserve"> </w:t>
      </w:r>
      <w:proofErr w:type="spellStart"/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оценкн</w:t>
      </w:r>
      <w:proofErr w:type="spellEnd"/>
      <w:r w:rsidRPr="00877AA4">
        <w:rPr>
          <w:rFonts w:ascii="Times New Roman" w:eastAsia="Times New Roman" w:hAnsi="Times New Roman" w:cs="Times New Roman"/>
          <w:b/>
          <w:bCs/>
          <w:spacing w:val="-68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зданий,</w:t>
      </w:r>
      <w:r w:rsidRPr="00877AA4">
        <w:rPr>
          <w:rFonts w:ascii="Times New Roman" w:eastAsia="Times New Roman" w:hAnsi="Times New Roman" w:cs="Times New Roman"/>
          <w:b/>
          <w:bCs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посещений,</w:t>
      </w:r>
      <w:r w:rsidRPr="00877AA4">
        <w:rPr>
          <w:rFonts w:ascii="Times New Roman" w:eastAsia="Times New Roman" w:hAnsi="Times New Roman" w:cs="Times New Roman"/>
          <w:b/>
          <w:bCs/>
          <w:spacing w:val="3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сооружений,</w:t>
      </w:r>
      <w:r w:rsidRPr="00877AA4">
        <w:rPr>
          <w:rFonts w:ascii="Times New Roman" w:eastAsia="Times New Roman" w:hAnsi="Times New Roman" w:cs="Times New Roman"/>
          <w:b/>
          <w:bCs/>
          <w:spacing w:val="10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объектов</w:t>
      </w:r>
      <w:r w:rsidRPr="00877AA4">
        <w:rPr>
          <w:rFonts w:ascii="Times New Roman" w:eastAsia="Times New Roman" w:hAnsi="Times New Roman" w:cs="Times New Roman"/>
          <w:b/>
          <w:bCs/>
          <w:spacing w:val="14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незавершенного</w:t>
      </w:r>
      <w:r w:rsidRPr="00877AA4">
        <w:rPr>
          <w:rFonts w:ascii="Times New Roman" w:eastAsia="Times New Roman" w:hAnsi="Times New Roman" w:cs="Times New Roman"/>
          <w:b/>
          <w:bCs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строительства,</w:t>
      </w:r>
      <w:r w:rsidRPr="00877AA4">
        <w:rPr>
          <w:rFonts w:ascii="Times New Roman" w:eastAsia="Times New Roman" w:hAnsi="Times New Roman" w:cs="Times New Roman"/>
          <w:b/>
          <w:bCs/>
          <w:spacing w:val="-4"/>
          <w:w w:val="105"/>
          <w:sz w:val="27"/>
          <w:szCs w:val="27"/>
        </w:rPr>
        <w:t xml:space="preserve"> </w:t>
      </w:r>
      <w:proofErr w:type="spellStart"/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машино</w:t>
      </w:r>
      <w:proofErr w:type="spellEnd"/>
      <w:r w:rsidRPr="00877AA4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-мест</w:t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877AA4" w:rsidRPr="00877AA4" w:rsidRDefault="00877AA4" w:rsidP="00877AA4">
      <w:pPr>
        <w:widowControl w:val="0"/>
        <w:autoSpaceDE w:val="0"/>
        <w:autoSpaceDN w:val="0"/>
        <w:spacing w:before="267" w:after="0" w:line="247" w:lineRule="auto"/>
        <w:ind w:left="132" w:right="107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color w:val="0C0C0C"/>
          <w:sz w:val="27"/>
          <w:szCs w:val="27"/>
        </w:rPr>
        <w:t xml:space="preserve">В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 xml:space="preserve">с частью 1 статьи </w:t>
      </w:r>
      <w:r w:rsidRPr="00877AA4">
        <w:rPr>
          <w:rFonts w:ascii="Times New Roman" w:eastAsia="Times New Roman" w:hAnsi="Times New Roman" w:cs="Times New Roman"/>
          <w:color w:val="0C0C0C"/>
          <w:sz w:val="27"/>
          <w:szCs w:val="27"/>
        </w:rPr>
        <w:t xml:space="preserve">6,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статьей</w:t>
      </w:r>
      <w:r w:rsidRPr="00877AA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11 Федерального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закона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от </w:t>
      </w:r>
      <w:r w:rsidRPr="00877AA4">
        <w:rPr>
          <w:rFonts w:ascii="Times New Roman" w:eastAsia="Times New Roman" w:hAnsi="Times New Roman" w:cs="Times New Roman"/>
          <w:color w:val="131313"/>
          <w:sz w:val="27"/>
          <w:szCs w:val="27"/>
        </w:rPr>
        <w:t xml:space="preserve">3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июля 2016 года №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237-ФЗ «О государственной кадастровой оценке»,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пунктом</w:t>
      </w:r>
      <w:r w:rsidRPr="00877AA4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111111"/>
          <w:sz w:val="27"/>
          <w:szCs w:val="27"/>
        </w:rPr>
        <w:t>6</w:t>
      </w:r>
      <w:r w:rsidRPr="00877AA4">
        <w:rPr>
          <w:rFonts w:ascii="Times New Roman" w:eastAsia="Times New Roman" w:hAnsi="Times New Roman" w:cs="Times New Roman"/>
          <w:color w:val="111111"/>
          <w:spacing w:val="29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статьи</w:t>
      </w:r>
      <w:r w:rsidRPr="00877AA4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0E0E0E"/>
          <w:sz w:val="27"/>
          <w:szCs w:val="27"/>
        </w:rPr>
        <w:t>6</w:t>
      </w:r>
      <w:r w:rsidRPr="00877AA4">
        <w:rPr>
          <w:rFonts w:ascii="Times New Roman" w:eastAsia="Times New Roman" w:hAnsi="Times New Roman" w:cs="Times New Roman"/>
          <w:color w:val="0E0E0E"/>
          <w:spacing w:val="29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 w:rsidRPr="00877AA4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закона</w:t>
      </w:r>
      <w:r w:rsidRPr="00877AA4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877AA4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877AA4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июля</w:t>
      </w:r>
      <w:r w:rsidRPr="00877AA4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2020</w:t>
      </w:r>
      <w:r w:rsidRPr="00877AA4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Pr="00877AA4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877AA4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269-ФЗ</w:t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42" w:lineRule="auto"/>
        <w:ind w:left="118" w:right="122" w:firstLine="1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«О внесении изменений </w:t>
      </w:r>
      <w:r w:rsidRPr="00877AA4">
        <w:rPr>
          <w:rFonts w:ascii="Times New Roman" w:eastAsia="Times New Roman" w:hAnsi="Times New Roman" w:cs="Times New Roman"/>
          <w:color w:val="131313"/>
          <w:w w:val="105"/>
          <w:sz w:val="27"/>
          <w:szCs w:val="27"/>
        </w:rPr>
        <w:t xml:space="preserve">в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отдельные законодательные акты Российской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Федерации»,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 w:rsidRPr="00877AA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положением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877AA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департаменте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имущественных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0F0F0F"/>
          <w:w w:val="105"/>
          <w:sz w:val="27"/>
          <w:szCs w:val="27"/>
        </w:rPr>
        <w:t>и</w:t>
      </w:r>
      <w:r w:rsidRPr="00877AA4">
        <w:rPr>
          <w:rFonts w:ascii="Times New Roman" w:eastAsia="Times New Roman" w:hAnsi="Times New Roman" w:cs="Times New Roman"/>
          <w:color w:val="0F0F0F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земельных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отношений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Костромской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области,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утвержденным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постановлением губернатора Костромской области от 29 мая 2015 года №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 xml:space="preserve">96 </w:t>
      </w:r>
      <w:r w:rsidRPr="00877AA4">
        <w:rPr>
          <w:rFonts w:ascii="Times New Roman" w:eastAsia="Times New Roman" w:hAnsi="Times New Roman" w:cs="Times New Roman"/>
          <w:color w:val="0A0A0A"/>
          <w:sz w:val="27"/>
          <w:szCs w:val="27"/>
        </w:rPr>
        <w:t xml:space="preserve">«О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департаменте имущественных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 земельных отношений Костромской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области», приказом департамента имущественных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 земельных отношений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Костромской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области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от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4мая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2022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года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№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56-к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«О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возложении</w:t>
      </w:r>
      <w:r w:rsidRPr="00877AA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обязанностей</w:t>
      </w:r>
      <w:r w:rsidRPr="00877AA4">
        <w:rPr>
          <w:rFonts w:ascii="Times New Roman" w:eastAsia="Times New Roman" w:hAnsi="Times New Roman" w:cs="Times New Roman"/>
          <w:spacing w:val="29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директора</w:t>
      </w:r>
      <w:r w:rsidRPr="00877AA4"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w w:val="105"/>
          <w:sz w:val="27"/>
          <w:szCs w:val="27"/>
        </w:rPr>
        <w:t>департамента»:</w:t>
      </w:r>
      <w:proofErr w:type="gramEnd"/>
    </w:p>
    <w:p w:rsidR="00877AA4" w:rsidRPr="00877AA4" w:rsidRDefault="00877AA4" w:rsidP="00877AA4">
      <w:pPr>
        <w:widowControl w:val="0"/>
        <w:autoSpaceDE w:val="0"/>
        <w:autoSpaceDN w:val="0"/>
        <w:spacing w:before="2" w:after="0" w:line="240" w:lineRule="auto"/>
        <w:ind w:left="662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877AA4" w:rsidRPr="00877AA4" w:rsidRDefault="00877AA4" w:rsidP="00877AA4">
      <w:pPr>
        <w:widowControl w:val="0"/>
        <w:numPr>
          <w:ilvl w:val="0"/>
          <w:numId w:val="29"/>
        </w:numPr>
        <w:tabs>
          <w:tab w:val="left" w:pos="1095"/>
        </w:tabs>
        <w:autoSpaceDE w:val="0"/>
        <w:autoSpaceDN w:val="0"/>
        <w:spacing w:before="7" w:after="0" w:line="242" w:lineRule="auto"/>
        <w:ind w:right="122" w:firstLine="554"/>
        <w:jc w:val="both"/>
        <w:rPr>
          <w:rFonts w:ascii="Times New Roman" w:eastAsia="Times New Roman" w:hAnsi="Times New Roman" w:cs="Times New Roman"/>
          <w:sz w:val="27"/>
        </w:rPr>
      </w:pPr>
      <w:r w:rsidRPr="00877AA4">
        <w:rPr>
          <w:rFonts w:ascii="Times New Roman" w:eastAsia="Times New Roman" w:hAnsi="Times New Roman" w:cs="Times New Roman"/>
          <w:sz w:val="27"/>
        </w:rPr>
        <w:t>Провести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0A0A0A"/>
          <w:sz w:val="27"/>
        </w:rPr>
        <w:t>на</w:t>
      </w:r>
      <w:r w:rsidRPr="00877AA4">
        <w:rPr>
          <w:rFonts w:ascii="Times New Roman" w:eastAsia="Times New Roman" w:hAnsi="Times New Roman" w:cs="Times New Roman"/>
          <w:color w:val="0A0A0A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территории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Костромской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области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2023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году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государственную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кадастровую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оценку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зданий,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посещений,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сооружений,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объектов</w:t>
      </w:r>
      <w:r w:rsidRPr="00877AA4">
        <w:rPr>
          <w:rFonts w:ascii="Times New Roman" w:eastAsia="Times New Roman" w:hAnsi="Times New Roman" w:cs="Times New Roman"/>
          <w:spacing w:val="27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незавершенного</w:t>
      </w:r>
      <w:r w:rsidRPr="00877AA4">
        <w:rPr>
          <w:rFonts w:ascii="Times New Roman" w:eastAsia="Times New Roman" w:hAnsi="Times New Roman" w:cs="Times New Roman"/>
          <w:spacing w:val="4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строительства,</w:t>
      </w:r>
      <w:r w:rsidRPr="00877AA4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proofErr w:type="spellStart"/>
      <w:r w:rsidRPr="00877AA4">
        <w:rPr>
          <w:rFonts w:ascii="Times New Roman" w:eastAsia="Times New Roman" w:hAnsi="Times New Roman" w:cs="Times New Roman"/>
          <w:sz w:val="27"/>
        </w:rPr>
        <w:t>машино</w:t>
      </w:r>
      <w:proofErr w:type="spellEnd"/>
      <w:r w:rsidRPr="00877AA4">
        <w:rPr>
          <w:rFonts w:ascii="Times New Roman" w:eastAsia="Times New Roman" w:hAnsi="Times New Roman" w:cs="Times New Roman"/>
          <w:sz w:val="27"/>
        </w:rPr>
        <w:t>-мест.</w:t>
      </w:r>
    </w:p>
    <w:p w:rsidR="00877AA4" w:rsidRPr="00877AA4" w:rsidRDefault="00877AA4" w:rsidP="00877AA4">
      <w:pPr>
        <w:widowControl w:val="0"/>
        <w:numPr>
          <w:ilvl w:val="0"/>
          <w:numId w:val="29"/>
        </w:numPr>
        <w:tabs>
          <w:tab w:val="left" w:pos="1264"/>
        </w:tabs>
        <w:autoSpaceDE w:val="0"/>
        <w:autoSpaceDN w:val="0"/>
        <w:spacing w:before="9" w:after="0" w:line="240" w:lineRule="auto"/>
        <w:ind w:left="1263" w:hanging="609"/>
        <w:jc w:val="both"/>
        <w:rPr>
          <w:rFonts w:ascii="Times New Roman" w:eastAsia="Times New Roman" w:hAnsi="Times New Roman" w:cs="Times New Roman"/>
          <w:sz w:val="27"/>
        </w:rPr>
      </w:pPr>
      <w:r w:rsidRPr="00877AA4">
        <w:rPr>
          <w:rFonts w:ascii="Times New Roman" w:eastAsia="Times New Roman" w:hAnsi="Times New Roman" w:cs="Times New Roman"/>
          <w:sz w:val="27"/>
        </w:rPr>
        <w:t xml:space="preserve">Областному     </w:t>
      </w:r>
      <w:r w:rsidRPr="00877AA4">
        <w:rPr>
          <w:rFonts w:ascii="Times New Roman" w:eastAsia="Times New Roman" w:hAnsi="Times New Roman" w:cs="Times New Roman"/>
          <w:spacing w:val="5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 xml:space="preserve">государственному     </w:t>
      </w:r>
      <w:r w:rsidRPr="00877AA4">
        <w:rPr>
          <w:rFonts w:ascii="Times New Roman" w:eastAsia="Times New Roman" w:hAnsi="Times New Roman" w:cs="Times New Roman"/>
          <w:spacing w:val="37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 xml:space="preserve">бюджетному      </w:t>
      </w:r>
      <w:r w:rsidRPr="00877AA4">
        <w:rPr>
          <w:rFonts w:ascii="Times New Roman" w:eastAsia="Times New Roman" w:hAnsi="Times New Roman" w:cs="Times New Roman"/>
          <w:spacing w:val="4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учреждению</w:t>
      </w:r>
    </w:p>
    <w:p w:rsidR="00877AA4" w:rsidRPr="00877AA4" w:rsidRDefault="00877AA4" w:rsidP="00877AA4">
      <w:pPr>
        <w:widowControl w:val="0"/>
        <w:autoSpaceDE w:val="0"/>
        <w:autoSpaceDN w:val="0"/>
        <w:spacing w:before="7" w:after="0" w:line="310" w:lineRule="exact"/>
        <w:ind w:left="11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877AA4">
        <w:rPr>
          <w:rFonts w:ascii="Times New Roman" w:eastAsia="Times New Roman" w:hAnsi="Times New Roman" w:cs="Times New Roman"/>
          <w:sz w:val="27"/>
          <w:szCs w:val="27"/>
        </w:rPr>
        <w:t>Костромаоблкадастр</w:t>
      </w:r>
      <w:proofErr w:type="spellEnd"/>
      <w:r w:rsidRPr="00877AA4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131313"/>
          <w:sz w:val="27"/>
          <w:szCs w:val="27"/>
        </w:rPr>
        <w:t>-</w:t>
      </w:r>
      <w:r w:rsidRPr="00877AA4">
        <w:rPr>
          <w:rFonts w:ascii="Times New Roman" w:eastAsia="Times New Roman" w:hAnsi="Times New Roman" w:cs="Times New Roman"/>
          <w:color w:val="131313"/>
          <w:spacing w:val="32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Областное  БТИ»:</w:t>
      </w:r>
    </w:p>
    <w:p w:rsidR="00877AA4" w:rsidRPr="00877AA4" w:rsidRDefault="00877AA4" w:rsidP="00877AA4">
      <w:pPr>
        <w:widowControl w:val="0"/>
        <w:numPr>
          <w:ilvl w:val="1"/>
          <w:numId w:val="29"/>
        </w:numPr>
        <w:tabs>
          <w:tab w:val="left" w:pos="1437"/>
        </w:tabs>
        <w:autoSpaceDE w:val="0"/>
        <w:autoSpaceDN w:val="0"/>
        <w:spacing w:after="0" w:line="244" w:lineRule="auto"/>
        <w:ind w:right="116" w:firstLine="569"/>
        <w:jc w:val="both"/>
        <w:rPr>
          <w:rFonts w:ascii="Times New Roman" w:eastAsia="Times New Roman" w:hAnsi="Times New Roman" w:cs="Times New Roman"/>
          <w:sz w:val="27"/>
        </w:rPr>
      </w:pPr>
      <w:r w:rsidRPr="00877AA4">
        <w:rPr>
          <w:rFonts w:ascii="Times New Roman" w:eastAsia="Times New Roman" w:hAnsi="Times New Roman" w:cs="Times New Roman"/>
          <w:sz w:val="27"/>
        </w:rPr>
        <w:t>Обеспечить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подготовку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161616"/>
          <w:sz w:val="27"/>
        </w:rPr>
        <w:t>к</w:t>
      </w:r>
      <w:r w:rsidRPr="00877AA4">
        <w:rPr>
          <w:rFonts w:ascii="Times New Roman" w:eastAsia="Times New Roman" w:hAnsi="Times New Roman" w:cs="Times New Roman"/>
          <w:color w:val="161616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проведению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государственной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кадастровой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оценки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объектов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недвижимости,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указанных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пункте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1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настоящего</w:t>
      </w:r>
      <w:r w:rsidRPr="00877AA4">
        <w:rPr>
          <w:rFonts w:ascii="Times New Roman" w:eastAsia="Times New Roman" w:hAnsi="Times New Roman" w:cs="Times New Roman"/>
          <w:spacing w:val="25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приказа,</w:t>
      </w:r>
      <w:r w:rsidRPr="00877AA4">
        <w:rPr>
          <w:rFonts w:ascii="Times New Roman" w:eastAsia="Times New Roman" w:hAnsi="Times New Roman" w:cs="Times New Roman"/>
          <w:spacing w:val="19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до</w:t>
      </w:r>
      <w:r w:rsidRPr="00877AA4">
        <w:rPr>
          <w:rFonts w:ascii="Times New Roman" w:eastAsia="Times New Roman" w:hAnsi="Times New Roman" w:cs="Times New Roman"/>
          <w:spacing w:val="12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111111"/>
          <w:sz w:val="27"/>
        </w:rPr>
        <w:t>1</w:t>
      </w:r>
      <w:r w:rsidRPr="00877AA4">
        <w:rPr>
          <w:rFonts w:ascii="Times New Roman" w:eastAsia="Times New Roman" w:hAnsi="Times New Roman" w:cs="Times New Roman"/>
          <w:color w:val="111111"/>
          <w:spacing w:val="23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января</w:t>
      </w:r>
      <w:r w:rsidRPr="00877AA4">
        <w:rPr>
          <w:rFonts w:ascii="Times New Roman" w:eastAsia="Times New Roman" w:hAnsi="Times New Roman" w:cs="Times New Roman"/>
          <w:spacing w:val="23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2023</w:t>
      </w:r>
      <w:r w:rsidRPr="00877AA4">
        <w:rPr>
          <w:rFonts w:ascii="Times New Roman" w:eastAsia="Times New Roman" w:hAnsi="Times New Roman" w:cs="Times New Roman"/>
          <w:spacing w:val="25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года;</w:t>
      </w:r>
    </w:p>
    <w:p w:rsidR="00877AA4" w:rsidRPr="00877AA4" w:rsidRDefault="00877AA4" w:rsidP="00877AA4">
      <w:pPr>
        <w:widowControl w:val="0"/>
        <w:numPr>
          <w:ilvl w:val="1"/>
          <w:numId w:val="29"/>
        </w:numPr>
        <w:tabs>
          <w:tab w:val="left" w:pos="1343"/>
        </w:tabs>
        <w:autoSpaceDE w:val="0"/>
        <w:autoSpaceDN w:val="0"/>
        <w:spacing w:after="0" w:line="232" w:lineRule="auto"/>
        <w:ind w:left="114" w:right="143" w:firstLine="533"/>
        <w:jc w:val="both"/>
        <w:rPr>
          <w:rFonts w:ascii="Times New Roman" w:eastAsia="Times New Roman" w:hAnsi="Times New Roman" w:cs="Times New Roman"/>
          <w:sz w:val="27"/>
        </w:rPr>
      </w:pPr>
      <w:r w:rsidRPr="00877AA4">
        <w:rPr>
          <w:rFonts w:ascii="Times New Roman" w:eastAsia="Times New Roman" w:hAnsi="Times New Roman" w:cs="Times New Roman"/>
          <w:sz w:val="27"/>
        </w:rPr>
        <w:t>Обеспечить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определение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кадастровой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стоимости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объектов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недвижимости,</w:t>
      </w:r>
      <w:r w:rsidRPr="00877AA4">
        <w:rPr>
          <w:rFonts w:ascii="Times New Roman" w:eastAsia="Times New Roman" w:hAnsi="Times New Roman" w:cs="Times New Roman"/>
          <w:spacing w:val="29"/>
          <w:sz w:val="27"/>
        </w:rPr>
        <w:t xml:space="preserve"> </w:t>
      </w:r>
      <w:proofErr w:type="spellStart"/>
      <w:r w:rsidRPr="00877AA4">
        <w:rPr>
          <w:rFonts w:ascii="Times New Roman" w:eastAsia="Times New Roman" w:hAnsi="Times New Roman" w:cs="Times New Roman"/>
          <w:sz w:val="27"/>
        </w:rPr>
        <w:t>укаэанных</w:t>
      </w:r>
      <w:proofErr w:type="spellEnd"/>
      <w:r w:rsidRPr="00877AA4">
        <w:rPr>
          <w:rFonts w:ascii="Times New Roman" w:eastAsia="Times New Roman" w:hAnsi="Times New Roman" w:cs="Times New Roman"/>
          <w:spacing w:val="9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</w:t>
      </w:r>
      <w:r w:rsidRPr="00877AA4">
        <w:rPr>
          <w:rFonts w:ascii="Times New Roman" w:eastAsia="Times New Roman" w:hAnsi="Times New Roman" w:cs="Times New Roman"/>
          <w:spacing w:val="53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пункте</w:t>
      </w:r>
      <w:r w:rsidRPr="00877AA4">
        <w:rPr>
          <w:rFonts w:ascii="Times New Roman" w:eastAsia="Times New Roman" w:hAnsi="Times New Roman" w:cs="Times New Roman"/>
          <w:spacing w:val="62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1</w:t>
      </w:r>
      <w:r w:rsidRPr="00877AA4">
        <w:rPr>
          <w:rFonts w:ascii="Times New Roman" w:eastAsia="Times New Roman" w:hAnsi="Times New Roman" w:cs="Times New Roman"/>
          <w:spacing w:val="58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настоящего</w:t>
      </w:r>
      <w:r w:rsidRPr="00877AA4">
        <w:rPr>
          <w:rFonts w:ascii="Times New Roman" w:eastAsia="Times New Roman" w:hAnsi="Times New Roman" w:cs="Times New Roman"/>
          <w:spacing w:val="14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приказа,</w:t>
      </w:r>
      <w:r w:rsidRPr="00877AA4">
        <w:rPr>
          <w:rFonts w:ascii="Times New Roman" w:eastAsia="Times New Roman" w:hAnsi="Times New Roman" w:cs="Times New Roman"/>
          <w:spacing w:val="66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111111"/>
          <w:sz w:val="27"/>
        </w:rPr>
        <w:t>и</w:t>
      </w:r>
      <w:r w:rsidRPr="00877AA4">
        <w:rPr>
          <w:rFonts w:ascii="Times New Roman" w:eastAsia="Times New Roman" w:hAnsi="Times New Roman" w:cs="Times New Roman"/>
          <w:color w:val="111111"/>
          <w:spacing w:val="58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представить</w:t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27"/>
        </w:rPr>
        <w:sectPr w:rsidR="00877AA4" w:rsidRPr="00877AA4" w:rsidSect="00877AA4">
          <w:pgSz w:w="11830" w:h="16130"/>
          <w:pgMar w:top="1520" w:right="1100" w:bottom="280" w:left="1420" w:header="720" w:footer="720" w:gutter="0"/>
          <w:cols w:space="720"/>
        </w:sectPr>
      </w:pPr>
    </w:p>
    <w:p w:rsidR="00877AA4" w:rsidRPr="00877AA4" w:rsidRDefault="00877AA4" w:rsidP="00877AA4">
      <w:pPr>
        <w:widowControl w:val="0"/>
        <w:autoSpaceDE w:val="0"/>
        <w:autoSpaceDN w:val="0"/>
        <w:spacing w:before="63" w:after="0" w:line="240" w:lineRule="auto"/>
        <w:ind w:left="130" w:right="126" w:hanging="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7AA4">
        <w:rPr>
          <w:rFonts w:ascii="Times New Roman" w:eastAsia="Times New Roman" w:hAnsi="Times New Roman" w:cs="Times New Roman"/>
          <w:sz w:val="27"/>
          <w:szCs w:val="27"/>
        </w:rPr>
        <w:lastRenderedPageBreak/>
        <w:t>отчет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итогах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государственной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кадастровой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оценки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департамент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имущественных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и земельных</w:t>
      </w:r>
      <w:r w:rsidRPr="00877AA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отношений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Костромской</w:t>
      </w:r>
      <w:r w:rsidRPr="00877AA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области</w:t>
      </w:r>
      <w:r w:rsidRPr="00877AA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не позднее</w:t>
      </w:r>
      <w:r w:rsidRPr="00877AA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0F0F0F"/>
          <w:sz w:val="27"/>
          <w:szCs w:val="27"/>
        </w:rPr>
        <w:t>1</w:t>
      </w:r>
      <w:r w:rsidRPr="00877AA4">
        <w:rPr>
          <w:rFonts w:ascii="Times New Roman" w:eastAsia="Times New Roman" w:hAnsi="Times New Roman" w:cs="Times New Roman"/>
          <w:color w:val="0F0F0F"/>
          <w:spacing w:val="12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октября</w:t>
      </w:r>
      <w:r w:rsidRPr="00877AA4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2023</w:t>
      </w:r>
      <w:r w:rsidRPr="00877AA4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года.</w:t>
      </w:r>
    </w:p>
    <w:p w:rsidR="00877AA4" w:rsidRPr="00877AA4" w:rsidRDefault="00877AA4" w:rsidP="00877AA4">
      <w:pPr>
        <w:widowControl w:val="0"/>
        <w:numPr>
          <w:ilvl w:val="0"/>
          <w:numId w:val="29"/>
        </w:numPr>
        <w:tabs>
          <w:tab w:val="left" w:pos="969"/>
        </w:tabs>
        <w:autoSpaceDE w:val="0"/>
        <w:autoSpaceDN w:val="0"/>
        <w:spacing w:before="4" w:after="0" w:line="240" w:lineRule="auto"/>
        <w:ind w:left="118" w:right="109" w:firstLine="539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877AA4">
        <w:rPr>
          <w:rFonts w:ascii="Times New Roman" w:eastAsia="Times New Roman" w:hAnsi="Times New Roman" w:cs="Times New Roman"/>
          <w:sz w:val="27"/>
        </w:rPr>
        <w:t>Отделу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кадастровых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работ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и взаимодействия с органами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местного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самоуправления по земельным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вопросам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департамента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имущественных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земельных</w:t>
      </w:r>
      <w:r w:rsidRPr="00877AA4">
        <w:rPr>
          <w:rFonts w:ascii="Times New Roman" w:eastAsia="Times New Roman" w:hAnsi="Times New Roman" w:cs="Times New Roman"/>
          <w:spacing w:val="2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отношений</w:t>
      </w:r>
      <w:r w:rsidRPr="00877AA4">
        <w:rPr>
          <w:rFonts w:ascii="Times New Roman" w:eastAsia="Times New Roman" w:hAnsi="Times New Roman" w:cs="Times New Roman"/>
          <w:spacing w:val="86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Костромской</w:t>
      </w:r>
      <w:r w:rsidRPr="00877AA4">
        <w:rPr>
          <w:rFonts w:ascii="Times New Roman" w:eastAsia="Times New Roman" w:hAnsi="Times New Roman" w:cs="Times New Roman"/>
          <w:spacing w:val="97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области</w:t>
      </w:r>
      <w:r w:rsidRPr="00877AA4">
        <w:rPr>
          <w:rFonts w:ascii="Times New Roman" w:eastAsia="Times New Roman" w:hAnsi="Times New Roman" w:cs="Times New Roman"/>
          <w:spacing w:val="93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обеспечить</w:t>
      </w:r>
      <w:r w:rsidRPr="00877AA4">
        <w:rPr>
          <w:rFonts w:ascii="Times New Roman" w:eastAsia="Times New Roman" w:hAnsi="Times New Roman" w:cs="Times New Roman"/>
          <w:spacing w:val="96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информирование</w:t>
      </w:r>
      <w:r w:rsidRPr="00877AA4">
        <w:rPr>
          <w:rFonts w:ascii="Times New Roman" w:eastAsia="Times New Roman" w:hAnsi="Times New Roman" w:cs="Times New Roman"/>
          <w:spacing w:val="-66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color w:val="0E0E0E"/>
          <w:sz w:val="27"/>
        </w:rPr>
        <w:t>о</w:t>
      </w:r>
      <w:r w:rsidRPr="00877AA4">
        <w:rPr>
          <w:rFonts w:ascii="Times New Roman" w:eastAsia="Times New Roman" w:hAnsi="Times New Roman" w:cs="Times New Roman"/>
          <w:color w:val="0E0E0E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принятии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настоящего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приказа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порядке,</w:t>
      </w:r>
      <w:r w:rsidRPr="00877AA4">
        <w:rPr>
          <w:rFonts w:ascii="Times New Roman" w:eastAsia="Times New Roman" w:hAnsi="Times New Roman" w:cs="Times New Roman"/>
          <w:spacing w:val="67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предусмотренном</w:t>
      </w:r>
      <w:r w:rsidRPr="00877AA4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частью</w:t>
      </w:r>
      <w:r w:rsidRPr="00877AA4">
        <w:rPr>
          <w:rFonts w:ascii="Times New Roman" w:eastAsia="Times New Roman" w:hAnsi="Times New Roman" w:cs="Times New Roman"/>
          <w:spacing w:val="67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8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статьи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11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Федерального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закона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от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3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июля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2016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года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N.•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237-ФЗ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«О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государственной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кадастровой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оценке»,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</w:t>
      </w:r>
      <w:r w:rsidRPr="00877AA4">
        <w:rPr>
          <w:rFonts w:ascii="Times New Roman" w:eastAsia="Times New Roman" w:hAnsi="Times New Roman" w:cs="Times New Roman"/>
          <w:spacing w:val="67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течение</w:t>
      </w:r>
      <w:r w:rsidRPr="00877AA4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тридцати</w:t>
      </w:r>
      <w:r w:rsidRPr="00877AA4">
        <w:rPr>
          <w:rFonts w:ascii="Times New Roman" w:eastAsia="Times New Roman" w:hAnsi="Times New Roman" w:cs="Times New Roman"/>
          <w:spacing w:val="67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календарных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дней</w:t>
      </w:r>
      <w:r w:rsidRPr="00877AA4">
        <w:rPr>
          <w:rFonts w:ascii="Times New Roman" w:eastAsia="Times New Roman" w:hAnsi="Times New Roman" w:cs="Times New Roman"/>
          <w:spacing w:val="2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со</w:t>
      </w:r>
      <w:r w:rsidRPr="00877AA4">
        <w:rPr>
          <w:rFonts w:ascii="Times New Roman" w:eastAsia="Times New Roman" w:hAnsi="Times New Roman" w:cs="Times New Roman"/>
          <w:spacing w:val="10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дня</w:t>
      </w:r>
      <w:r w:rsidRPr="00877AA4">
        <w:rPr>
          <w:rFonts w:ascii="Times New Roman" w:eastAsia="Times New Roman" w:hAnsi="Times New Roman" w:cs="Times New Roman"/>
          <w:spacing w:val="2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вступления</w:t>
      </w:r>
      <w:r w:rsidRPr="00877AA4">
        <w:rPr>
          <w:rFonts w:ascii="Times New Roman" w:eastAsia="Times New Roman" w:hAnsi="Times New Roman" w:cs="Times New Roman"/>
          <w:spacing w:val="24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его</w:t>
      </w:r>
      <w:r w:rsidRPr="00877AA4">
        <w:rPr>
          <w:rFonts w:ascii="Times New Roman" w:eastAsia="Times New Roman" w:hAnsi="Times New Roman" w:cs="Times New Roman"/>
          <w:spacing w:val="10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в</w:t>
      </w:r>
      <w:r w:rsidRPr="00877AA4">
        <w:rPr>
          <w:rFonts w:ascii="Times New Roman" w:eastAsia="Times New Roman" w:hAnsi="Times New Roman" w:cs="Times New Roman"/>
          <w:spacing w:val="2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силу.</w:t>
      </w:r>
      <w:proofErr w:type="gramEnd"/>
    </w:p>
    <w:p w:rsidR="00877AA4" w:rsidRPr="00877AA4" w:rsidRDefault="00877AA4" w:rsidP="00877AA4">
      <w:pPr>
        <w:widowControl w:val="0"/>
        <w:numPr>
          <w:ilvl w:val="0"/>
          <w:numId w:val="29"/>
        </w:numPr>
        <w:tabs>
          <w:tab w:val="left" w:pos="967"/>
        </w:tabs>
        <w:autoSpaceDE w:val="0"/>
        <w:autoSpaceDN w:val="0"/>
        <w:spacing w:before="1" w:after="0" w:line="249" w:lineRule="auto"/>
        <w:ind w:left="119" w:right="137" w:firstLine="537"/>
        <w:jc w:val="both"/>
        <w:rPr>
          <w:rFonts w:ascii="Times New Roman" w:eastAsia="Times New Roman" w:hAnsi="Times New Roman" w:cs="Times New Roman"/>
          <w:sz w:val="27"/>
        </w:rPr>
      </w:pPr>
      <w:r w:rsidRPr="00877AA4">
        <w:rPr>
          <w:rFonts w:ascii="Times New Roman" w:eastAsia="Times New Roman" w:hAnsi="Times New Roman" w:cs="Times New Roman"/>
          <w:sz w:val="27"/>
        </w:rPr>
        <w:t>Настоящий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приказ вступает в силу со дня подписания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и подлежит</w:t>
      </w:r>
      <w:r w:rsidRPr="00877AA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официальному</w:t>
      </w:r>
      <w:r w:rsidRPr="00877AA4">
        <w:rPr>
          <w:rFonts w:ascii="Times New Roman" w:eastAsia="Times New Roman" w:hAnsi="Times New Roman" w:cs="Times New Roman"/>
          <w:spacing w:val="46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опубликованию.</w:t>
      </w:r>
    </w:p>
    <w:p w:rsidR="00877AA4" w:rsidRPr="00877AA4" w:rsidRDefault="00877AA4" w:rsidP="00877AA4">
      <w:pPr>
        <w:widowControl w:val="0"/>
        <w:numPr>
          <w:ilvl w:val="0"/>
          <w:numId w:val="29"/>
        </w:numPr>
        <w:tabs>
          <w:tab w:val="left" w:pos="931"/>
        </w:tabs>
        <w:autoSpaceDE w:val="0"/>
        <w:autoSpaceDN w:val="0"/>
        <w:spacing w:after="0" w:line="291" w:lineRule="exact"/>
        <w:ind w:left="930" w:hanging="276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877AA4">
        <w:rPr>
          <w:rFonts w:ascii="Times New Roman" w:eastAsia="Times New Roman" w:hAnsi="Times New Roman" w:cs="Times New Roman"/>
          <w:sz w:val="27"/>
        </w:rPr>
        <w:t>Контроль</w:t>
      </w:r>
      <w:r w:rsidRPr="00877AA4">
        <w:rPr>
          <w:rFonts w:ascii="Times New Roman" w:eastAsia="Times New Roman" w:hAnsi="Times New Roman" w:cs="Times New Roman"/>
          <w:spacing w:val="41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за</w:t>
      </w:r>
      <w:proofErr w:type="gramEnd"/>
      <w:r w:rsidRPr="00877AA4">
        <w:rPr>
          <w:rFonts w:ascii="Times New Roman" w:eastAsia="Times New Roman" w:hAnsi="Times New Roman" w:cs="Times New Roman"/>
          <w:spacing w:val="18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исполнением</w:t>
      </w:r>
      <w:r w:rsidRPr="00877AA4">
        <w:rPr>
          <w:rFonts w:ascii="Times New Roman" w:eastAsia="Times New Roman" w:hAnsi="Times New Roman" w:cs="Times New Roman"/>
          <w:spacing w:val="46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настоящего</w:t>
      </w:r>
      <w:r w:rsidRPr="00877AA4">
        <w:rPr>
          <w:rFonts w:ascii="Times New Roman" w:eastAsia="Times New Roman" w:hAnsi="Times New Roman" w:cs="Times New Roman"/>
          <w:spacing w:val="49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приказа</w:t>
      </w:r>
      <w:r w:rsidRPr="00877AA4">
        <w:rPr>
          <w:rFonts w:ascii="Times New Roman" w:eastAsia="Times New Roman" w:hAnsi="Times New Roman" w:cs="Times New Roman"/>
          <w:spacing w:val="25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оставляю</w:t>
      </w:r>
      <w:r w:rsidRPr="00877AA4">
        <w:rPr>
          <w:rFonts w:ascii="Times New Roman" w:eastAsia="Times New Roman" w:hAnsi="Times New Roman" w:cs="Times New Roman"/>
          <w:spacing w:val="33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за</w:t>
      </w:r>
      <w:r w:rsidRPr="00877AA4">
        <w:rPr>
          <w:rFonts w:ascii="Times New Roman" w:eastAsia="Times New Roman" w:hAnsi="Times New Roman" w:cs="Times New Roman"/>
          <w:spacing w:val="15"/>
          <w:sz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</w:rPr>
        <w:t>собой.</w:t>
      </w:r>
    </w:p>
    <w:p w:rsidR="00877AA4" w:rsidRPr="00877AA4" w:rsidRDefault="00877AA4" w:rsidP="00877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</w:p>
    <w:p w:rsidR="00877AA4" w:rsidRDefault="00877AA4" w:rsidP="00877AA4">
      <w:pPr>
        <w:widowControl w:val="0"/>
        <w:tabs>
          <w:tab w:val="left" w:pos="7460"/>
        </w:tabs>
        <w:autoSpaceDE w:val="0"/>
        <w:autoSpaceDN w:val="0"/>
        <w:spacing w:before="255" w:after="0" w:line="240" w:lineRule="auto"/>
        <w:ind w:left="123"/>
        <w:jc w:val="both"/>
        <w:rPr>
          <w:rFonts w:ascii="Times New Roman" w:eastAsia="Times New Roman" w:hAnsi="Times New Roman" w:cs="Times New Roman"/>
          <w:position w:val="4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4357370</wp:posOffset>
            </wp:positionH>
            <wp:positionV relativeFrom="paragraph">
              <wp:posOffset>-27305</wp:posOffset>
            </wp:positionV>
            <wp:extent cx="648970" cy="548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Заместитель</w:t>
      </w:r>
      <w:r w:rsidRPr="00877AA4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директора</w:t>
      </w:r>
      <w:r w:rsidRPr="00877AA4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>департамента</w:t>
      </w:r>
      <w:r w:rsidRPr="00877AA4">
        <w:rPr>
          <w:rFonts w:ascii="Times New Roman" w:eastAsia="Times New Roman" w:hAnsi="Times New Roman" w:cs="Times New Roman"/>
          <w:sz w:val="27"/>
          <w:szCs w:val="27"/>
        </w:rPr>
        <w:tab/>
      </w:r>
      <w:r w:rsidRPr="00877AA4">
        <w:rPr>
          <w:rFonts w:ascii="Times New Roman" w:eastAsia="Times New Roman" w:hAnsi="Times New Roman" w:cs="Times New Roman"/>
          <w:position w:val="4"/>
          <w:sz w:val="27"/>
          <w:szCs w:val="27"/>
        </w:rPr>
        <w:t>И.М.</w:t>
      </w:r>
      <w:r w:rsidRPr="00877AA4">
        <w:rPr>
          <w:rFonts w:ascii="Times New Roman" w:eastAsia="Times New Roman" w:hAnsi="Times New Roman" w:cs="Times New Roman"/>
          <w:spacing w:val="20"/>
          <w:position w:val="4"/>
          <w:sz w:val="27"/>
          <w:szCs w:val="27"/>
        </w:rPr>
        <w:t xml:space="preserve"> </w:t>
      </w:r>
      <w:r w:rsidRPr="00877AA4">
        <w:rPr>
          <w:rFonts w:ascii="Times New Roman" w:eastAsia="Times New Roman" w:hAnsi="Times New Roman" w:cs="Times New Roman"/>
          <w:position w:val="4"/>
          <w:sz w:val="27"/>
          <w:szCs w:val="27"/>
        </w:rPr>
        <w:t>Архипов</w:t>
      </w:r>
    </w:p>
    <w:p w:rsidR="00372436" w:rsidRDefault="00372436" w:rsidP="00877AA4">
      <w:pPr>
        <w:widowControl w:val="0"/>
        <w:tabs>
          <w:tab w:val="left" w:pos="7460"/>
        </w:tabs>
        <w:autoSpaceDE w:val="0"/>
        <w:autoSpaceDN w:val="0"/>
        <w:spacing w:before="255" w:after="0" w:line="240" w:lineRule="auto"/>
        <w:ind w:left="123"/>
        <w:jc w:val="both"/>
        <w:rPr>
          <w:rFonts w:ascii="Times New Roman" w:eastAsia="Times New Roman" w:hAnsi="Times New Roman" w:cs="Times New Roman"/>
          <w:position w:val="4"/>
          <w:sz w:val="27"/>
          <w:szCs w:val="27"/>
        </w:rPr>
      </w:pPr>
    </w:p>
    <w:p w:rsidR="00372436" w:rsidRDefault="00372436" w:rsidP="0037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52BF0">
        <w:rPr>
          <w:rFonts w:ascii="Times New Roman" w:eastAsia="Calibri" w:hAnsi="Times New Roman" w:cs="Times New Roman"/>
          <w:b/>
          <w:sz w:val="36"/>
          <w:szCs w:val="36"/>
        </w:rPr>
        <w:t xml:space="preserve">Костромская межрайонная природоохранная прокуратура </w:t>
      </w:r>
      <w:r>
        <w:rPr>
          <w:rFonts w:ascii="Times New Roman" w:eastAsia="Calibri" w:hAnsi="Times New Roman" w:cs="Times New Roman"/>
          <w:b/>
          <w:sz w:val="36"/>
          <w:szCs w:val="36"/>
        </w:rPr>
        <w:t>информирует</w:t>
      </w:r>
      <w:r w:rsidRPr="00C52BF0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372436" w:rsidRDefault="00372436" w:rsidP="0037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72436" w:rsidRPr="00C52BF0" w:rsidRDefault="00372436" w:rsidP="0037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80175" cy="4326445"/>
            <wp:effectExtent l="0" t="0" r="0" b="0"/>
            <wp:docPr id="3" name="Рисунок 3" descr="C:\Users\User\Desktop\ПАмятки\spo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\sport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36" w:rsidRDefault="00372436" w:rsidP="0037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436" w:rsidRPr="00F01D1D" w:rsidRDefault="00372436" w:rsidP="0037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D1D">
        <w:rPr>
          <w:rFonts w:ascii="Times New Roman" w:eastAsia="Calibri" w:hAnsi="Times New Roman" w:cs="Times New Roman"/>
          <w:b/>
          <w:sz w:val="28"/>
          <w:szCs w:val="28"/>
        </w:rPr>
        <w:t>Ко Дню Волги</w:t>
      </w:r>
    </w:p>
    <w:p w:rsidR="00372436" w:rsidRPr="00F01D1D" w:rsidRDefault="00372436" w:rsidP="0037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 мая все поволжские регионы России отмечают день великой реки – День Волги.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Волга – одна из крупнейших рек не только в России, но и в Европе. Её протяженность составляет 3,7 тысячи километров. Площадь бассейна, занимающего восемь процентов территории России, - 1,5 миллиона квадратных километров.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День Волги прошел в 2008 году в Нижнем Новгороде во время проведения Х международного научно-промышленного форума «Великие реки - 2008». Затем к празднованию присоединились и другие регионы России.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единой системы природоохранных прокуратур на Волге – это не только качественно новый подход к организации прокурорского надзора, но как свидетельствует наш опыт – единственно правильный. Именно такая структура позволяет на основании анализа статистических сведений, материалов контролирующих и правоохранительных органов иметь целостную картину состояния законности в сфере охраны природы во всем Волжском бассейне. Такой подход обеспечивает комплексный и последовательный характер работы по предупреждению и пресечению экологических правонарушений, позволяет на деле противостоять местническим и узковедомственным интересам в использовании природных ресурсов. Средства прокурорского надзора, применяемые в экологической сфере, являются одной из основных сдерживающих сил от дальнейшего распространения экологических правонарушений.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состояния законности свидетельствует о том, что в числе наиболее актуальных проблем для региона остается самовольная застройка береговой полосы водных объектов и их акватории, в том числе объектами недвижимости и причальными сооружениями, захват и ограждение береговой полосы водных объектов, препятствующее свободному доступу граждан, отсутствие установленных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 водных объектов, и другие нарушения режима использования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</w:t>
      </w:r>
      <w:proofErr w:type="gram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прибрежных защитных полос при осуществлении хозяйственной и иной деятельности, а также естественное разрушение береговой линии водных объектов.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работа по обеспечению свободного доступа граждан к береговой полосе водных объектов. С 2020 года по искам прокуратуры ликвидировано более 15 самовольных построек, возведенных на берегах водных объектов, департаментом природных ресурсов и охраны окружающей среды ведется работа по установлению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водных объектов по всей территории области. Целью этих мероприятий является пресечение фактов незаконного предоставления земельных участков вблизи рек и озер.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Отдельной проблемой является отсутствие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 водных объектов. На территории области более 6 тыс. км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 и только 1/3 их границ установлено.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Неустановление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 </w:t>
      </w: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водных объектов создает условия для неблагоприятных антропогенных воздействий на природные комплексы в границах указанных территорий, приобретению права собственности на земельные участки, фактически находящиеся в пределах береговой полосы и незаконной ее застройке.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прокурорских проверок в суд направлено более 20 исков о возложении на уполномоченные органы обязанности </w:t>
      </w:r>
      <w:proofErr w:type="gram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proofErr w:type="gram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и прибрежные защитные полосы.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г. после вмешательства прокуратуры решен вопрос о подъеме и утилизации 20 </w:t>
      </w:r>
      <w:proofErr w:type="gram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затонувших</w:t>
      </w:r>
      <w:proofErr w:type="gram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полузатопленных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в акватории Горьковского водохранилища. Обязанность по их извлечению и утилизации возложена на ФБУ «Администрация Волжского бассейна внутренних водных путей» и ФГБУ «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Главрыбвод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искам прокуратуры.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выявления экологических правонарушений ставится вопрос оценки вреда, причиненного компонентам окружающей среды, в том числе в результате неочищенных сточных вод в водные объекты.  В 2021 г. прокуратурой в судебном порядке добилась от ювелирных предприятий в пос. Красное-на-Волге возмещение вреда, причиненного водным биологическим ресурсам в результате сброса неочищенных сточных вод, сброс неочищенных стоков ответчиками фактически прекращен, затрачено порядка 6 млн. рублей на организацию надлежащего водоотведения.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Костромской области в рамках национального проекта «Экология» реализуются 5 федеральных проектов: «Чистая вода», «Оздоровление Волги», «Сохранение лесов», «Сохранение уникальных водных объектов», «Комплексная система обращения с отходами».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«Чистая вода» запланировано мероприятие по «Строительству резервуара чистой воды на насосной станции третьего подъема «Южная». 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цели государство привлекло АО «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Капстрой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(застройщик), ООО «Квартал-проект» (авторский надзор), ФБУ «ФСИП» (строительный контроль). 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«Оздоровление Волги» проводится реконструкция </w:t>
      </w:r>
      <w:proofErr w:type="spellStart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Коркинских</w:t>
      </w:r>
      <w:proofErr w:type="spellEnd"/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очистных сооружений канализации в городе Костроме, 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продолжается реконструкция канализационных очистных сооружений  в г. Волгореченск (застройщик – ООО «Торговый дом «ЦСК»). Запланировано введение в эксплуатацию в июне 2022 года. 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«Сохранение уникальных водных объектов» проводится мониторинг озер Святое и Галичское в целях их последующей очистки. В этих целях заключены два государственных контракта.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372436" w:rsidRPr="00F01D1D" w:rsidRDefault="00372436" w:rsidP="0037243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Волга признана значимой не только на Всероссийском, но и международном уровне, контроль и надзор за сохранением природного богатства в </w:t>
      </w:r>
      <w:r w:rsidRPr="00F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акватории реки является неотъемлемой частью обязанностей Костромской межрайонной природоохранной прокуратуры. </w:t>
      </w:r>
    </w:p>
    <w:p w:rsidR="00372436" w:rsidRPr="00C52BF0" w:rsidRDefault="00372436" w:rsidP="00372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от 17 мая 2022 г. № 45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Апраксинского сельского поселения Костромского муниципального района Костромской области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0" w:line="240" w:lineRule="auto"/>
        <w:ind w:right="141"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Руководствуясь Постановлением Правительства РФ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</w:t>
      </w:r>
    </w:p>
    <w:p w:rsidR="006230A9" w:rsidRPr="006230A9" w:rsidRDefault="006230A9" w:rsidP="006230A9">
      <w:pPr>
        <w:widowControl w:val="0"/>
        <w:suppressAutoHyphens/>
        <w:spacing w:after="0" w:line="240" w:lineRule="auto"/>
        <w:ind w:right="141"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Апраксинского сельского поселения Костромского муниципального района Костромской области.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Постановление от 17 декабря 2021 года № 72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Апраксинского сельского поселения Костромского муниципального района Костромской области» отменить.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3. Настоящее постановление вступает в силу с момента подписания и подлежит опубликованию в общественно-политической газете «Апраксинский вестник».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Глава Апраксинского сельского поселения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О.В. Глухарева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17 мая 2022 года №45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230A9" w:rsidRPr="006230A9" w:rsidRDefault="006230A9" w:rsidP="006230A9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</w:t>
      </w:r>
      <w:r w:rsidRPr="006230A9">
        <w:rPr>
          <w:rFonts w:ascii="Arial" w:eastAsia="Calibri" w:hAnsi="Arial" w:cs="Arial"/>
          <w:b/>
          <w:caps/>
          <w:sz w:val="32"/>
          <w:szCs w:val="32"/>
        </w:rPr>
        <w:t>на территории</w:t>
      </w:r>
      <w:r w:rsidRPr="006230A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</w:p>
    <w:p w:rsidR="006230A9" w:rsidRPr="006230A9" w:rsidRDefault="006230A9" w:rsidP="006230A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aps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 </w:t>
      </w:r>
      <w:bookmarkStart w:id="0" w:name="_Hlk83737888"/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Апраксинского сельского поселения Костромского муниципального района Костромской области </w:t>
      </w:r>
      <w:bookmarkEnd w:id="0"/>
      <w:r w:rsidRPr="006230A9">
        <w:rPr>
          <w:rFonts w:ascii="Arial" w:eastAsia="Times New Roman" w:hAnsi="Arial" w:cs="Arial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6230A9">
        <w:rPr>
          <w:rFonts w:ascii="Arial" w:eastAsia="Times New Roman" w:hAnsi="Arial" w:cs="Arial"/>
          <w:sz w:val="24"/>
          <w:szCs w:val="24"/>
          <w:lang w:eastAsia="ru-RU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 исполнению администрацией Апраксинского сельского поселения Костромского муниципального района Костромской области (далее по тексту – администрация).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6230A9" w:rsidRPr="006230A9" w:rsidRDefault="006230A9" w:rsidP="006230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</w:t>
      </w:r>
    </w:p>
    <w:p w:rsidR="006230A9" w:rsidRPr="006230A9" w:rsidRDefault="006230A9" w:rsidP="006230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6230A9">
        <w:rPr>
          <w:rFonts w:ascii="Arial" w:eastAsia="Calibri" w:hAnsi="Arial" w:cs="Arial"/>
          <w:sz w:val="24"/>
          <w:szCs w:val="24"/>
          <w:lang w:val="x-none"/>
        </w:rPr>
        <w:t xml:space="preserve"> соблюдение </w:t>
      </w:r>
      <w:r w:rsidRPr="006230A9">
        <w:rPr>
          <w:rFonts w:ascii="Arial" w:eastAsia="Calibri" w:hAnsi="Arial" w:cs="Arial"/>
          <w:sz w:val="24"/>
          <w:szCs w:val="24"/>
        </w:rPr>
        <w:t>гражданами и организациями  (далее – контролируемые лица) обязательных требований</w:t>
      </w:r>
      <w:r w:rsidRPr="006230A9">
        <w:rPr>
          <w:rFonts w:ascii="Arial" w:eastAsia="Calibri" w:hAnsi="Arial" w:cs="Arial"/>
          <w:sz w:val="24"/>
          <w:szCs w:val="24"/>
          <w:lang w:val="x-none"/>
        </w:rPr>
        <w:t xml:space="preserve"> установленных жилищным законодательством, </w:t>
      </w:r>
      <w:r w:rsidRPr="006230A9">
        <w:rPr>
          <w:rFonts w:ascii="Arial" w:eastAsia="Calibri" w:hAnsi="Arial" w:cs="Arial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 (далее – обязательных требований), а именно</w:t>
      </w:r>
      <w:r w:rsidRPr="006230A9">
        <w:rPr>
          <w:rFonts w:ascii="Arial" w:eastAsia="Calibri" w:hAnsi="Arial" w:cs="Arial"/>
          <w:bCs/>
          <w:sz w:val="24"/>
          <w:szCs w:val="24"/>
          <w:lang w:val="x-none"/>
        </w:rPr>
        <w:t>: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ресурсоснабжающими</w:t>
      </w:r>
      <w:proofErr w:type="spellEnd"/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 государственной </w:t>
      </w:r>
      <w:r w:rsidRPr="006230A9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жилищно-коммунального хозяйства (далее - система).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3)  правил: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6230A9" w:rsidRPr="006230A9" w:rsidRDefault="006230A9" w:rsidP="00623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230A9" w:rsidRPr="006230A9" w:rsidRDefault="006230A9" w:rsidP="0062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230A9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230A9" w:rsidRPr="006230A9" w:rsidRDefault="006230A9" w:rsidP="006230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6230A9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в 2021 году осуществляются следующие мероприятия:</w:t>
      </w:r>
    </w:p>
    <w:p w:rsidR="006230A9" w:rsidRPr="006230A9" w:rsidRDefault="006230A9" w:rsidP="006230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1.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230A9" w:rsidRPr="006230A9" w:rsidRDefault="006230A9" w:rsidP="006230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2.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 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Программы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6230A9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6230A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положении о виде контроля с</w:t>
      </w:r>
      <w:r w:rsidRPr="006230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230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6230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230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6230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контроля в соответствии с п. 2 Положения о контроле могут проводиться следующие виды профилактических мероприятий: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- объявление предостережения;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- профилактический визит.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253"/>
        <w:gridCol w:w="1842"/>
        <w:gridCol w:w="2552"/>
      </w:tblGrid>
      <w:tr w:rsidR="006230A9" w:rsidRPr="006230A9" w:rsidTr="0074164C">
        <w:trPr>
          <w:trHeight w:hRule="exact" w:val="861"/>
          <w:tblHeader/>
        </w:trPr>
        <w:tc>
          <w:tcPr>
            <w:tcW w:w="719" w:type="dxa"/>
            <w:shd w:val="clear" w:color="auto" w:fill="FFFFFF"/>
            <w:vAlign w:val="center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230A9" w:rsidRPr="006230A9" w:rsidTr="0074164C">
        <w:trPr>
          <w:trHeight w:hRule="exact" w:val="3023"/>
          <w:tblHeader/>
        </w:trPr>
        <w:tc>
          <w:tcPr>
            <w:tcW w:w="719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tabs>
                <w:tab w:val="left" w:pos="4094"/>
              </w:tabs>
              <w:autoSpaceDE w:val="0"/>
              <w:autoSpaceDN w:val="0"/>
              <w:adjustRightInd w:val="0"/>
              <w:spacing w:after="0" w:line="240" w:lineRule="auto"/>
              <w:ind w:left="125" w:right="131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Информирование</w:t>
            </w:r>
          </w:p>
          <w:p w:rsidR="006230A9" w:rsidRPr="006230A9" w:rsidRDefault="006230A9" w:rsidP="006230A9">
            <w:pPr>
              <w:widowControl w:val="0"/>
              <w:tabs>
                <w:tab w:val="left" w:pos="4094"/>
              </w:tabs>
              <w:autoSpaceDE w:val="0"/>
              <w:autoSpaceDN w:val="0"/>
              <w:adjustRightInd w:val="0"/>
              <w:spacing w:after="0" w:line="240" w:lineRule="auto"/>
              <w:ind w:left="125" w:right="1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230A9" w:rsidRPr="006230A9" w:rsidTr="0074164C">
        <w:trPr>
          <w:trHeight w:hRule="exact" w:val="2542"/>
          <w:tblHeader/>
        </w:trPr>
        <w:tc>
          <w:tcPr>
            <w:tcW w:w="719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2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</w:t>
            </w:r>
            <w:r w:rsidRPr="006230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230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муниципального контроля</w:t>
            </w:r>
          </w:p>
        </w:tc>
      </w:tr>
      <w:tr w:rsidR="006230A9" w:rsidRPr="006230A9" w:rsidTr="0074164C">
        <w:trPr>
          <w:trHeight w:hRule="exact" w:val="2833"/>
          <w:tblHeader/>
        </w:trPr>
        <w:tc>
          <w:tcPr>
            <w:tcW w:w="719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жилищной сфере.</w:t>
            </w:r>
          </w:p>
        </w:tc>
        <w:tc>
          <w:tcPr>
            <w:tcW w:w="1842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2552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6230A9" w:rsidRPr="006230A9" w:rsidTr="0074164C">
        <w:trPr>
          <w:trHeight w:hRule="exact" w:val="2253"/>
          <w:tblHeader/>
        </w:trPr>
        <w:tc>
          <w:tcPr>
            <w:tcW w:w="719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  <w:p w:rsidR="006230A9" w:rsidRPr="006230A9" w:rsidRDefault="006230A9" w:rsidP="006230A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в отношении объектов контроля и в отношении контролируемых лиц, впервые приступающих к осуществлению деятельности в жилищной сфере.</w:t>
            </w:r>
          </w:p>
        </w:tc>
        <w:tc>
          <w:tcPr>
            <w:tcW w:w="1842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52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230A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 эффективности Программы</w:t>
      </w:r>
    </w:p>
    <w:p w:rsidR="006230A9" w:rsidRPr="006230A9" w:rsidRDefault="006230A9" w:rsidP="006230A9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6230A9" w:rsidRPr="006230A9" w:rsidTr="0074164C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6230A9" w:rsidRPr="006230A9" w:rsidRDefault="006230A9" w:rsidP="00623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73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6230A9" w:rsidRPr="006230A9" w:rsidTr="0074164C">
        <w:trPr>
          <w:trHeight w:hRule="exact" w:val="3141"/>
        </w:trPr>
        <w:tc>
          <w:tcPr>
            <w:tcW w:w="590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50" w:hanging="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230A9" w:rsidRPr="006230A9" w:rsidRDefault="006230A9" w:rsidP="006230A9">
            <w:pPr>
              <w:spacing w:after="0" w:line="240" w:lineRule="auto"/>
              <w:ind w:firstLine="56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230A9" w:rsidRPr="006230A9" w:rsidTr="0074164C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ind w:left="2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ind w:left="125" w:right="25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230A9" w:rsidRPr="006230A9" w:rsidRDefault="006230A9" w:rsidP="006230A9">
            <w:pPr>
              <w:widowControl w:val="0"/>
              <w:spacing w:after="0" w:line="240" w:lineRule="auto"/>
              <w:ind w:firstLine="44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6230A9" w:rsidRPr="006230A9" w:rsidRDefault="006230A9" w:rsidP="006230A9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0A9">
        <w:rPr>
          <w:rFonts w:ascii="Arial" w:eastAsia="Times New Roman" w:hAnsi="Arial" w:cs="Arial"/>
          <w:b/>
          <w:sz w:val="32"/>
          <w:szCs w:val="32"/>
          <w:lang w:eastAsia="ru-RU"/>
        </w:rPr>
        <w:t>от 17 мая 2022 г. № 46</w:t>
      </w:r>
    </w:p>
    <w:p w:rsidR="006230A9" w:rsidRPr="006230A9" w:rsidRDefault="006230A9" w:rsidP="006230A9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30A9" w:rsidRPr="006230A9" w:rsidRDefault="006230A9" w:rsidP="006230A9">
      <w:pPr>
        <w:spacing w:after="0" w:line="240" w:lineRule="auto"/>
        <w:contextualSpacing/>
        <w:jc w:val="center"/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</w:pPr>
      <w:r w:rsidRPr="006230A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утверждении программы </w:t>
      </w:r>
      <w:r w:rsidRPr="006230A9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6230A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муниципального контроля </w:t>
      </w:r>
      <w:r w:rsidRPr="006230A9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 xml:space="preserve">на автомобильном транспорте и в дорожном хозяйстве на территории Апраксинского сельского поселения Костромского </w:t>
      </w:r>
      <w:r w:rsidRPr="006230A9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lastRenderedPageBreak/>
        <w:t>муниципального района Костромской области</w:t>
      </w:r>
      <w:r w:rsidRPr="006230A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6230A9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на 2022 год</w:t>
      </w:r>
    </w:p>
    <w:p w:rsidR="006230A9" w:rsidRPr="006230A9" w:rsidRDefault="006230A9" w:rsidP="006230A9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proofErr w:type="gramStart"/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6230A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 муниципальном контроле на автомобильном транспорте и в дорожном хозяйстве в границах населенных пунктов</w:t>
      </w:r>
      <w:proofErr w:type="gramEnd"/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на территории Апраксинского сельского поселения Костромского муниципального района Костромской области, утвержденного решением Совета депутатов Апраксинского сельского поселения Костромского муниципального района Костромской области от 27.08.2021 г № 26, администрация </w:t>
      </w:r>
    </w:p>
    <w:p w:rsidR="006230A9" w:rsidRPr="006230A9" w:rsidRDefault="006230A9" w:rsidP="006230A9">
      <w:pPr>
        <w:widowControl w:val="0"/>
        <w:suppressAutoHyphens/>
        <w:spacing w:after="0" w:line="240" w:lineRule="auto"/>
        <w:ind w:right="141" w:firstLine="709"/>
        <w:contextualSpacing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Апраксинского сельского поселения Костромского муниципального района Костромской области на 2022 год.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Постановление от 17 декабря 2021 года № 73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Апраксинского сельского поселения Костромского муниципального района Костромской области на 2022 год» отменить.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3. Настоящее постановление вступает в силу с момента подписания и подлежит опубликованию в общественно-политической газете «Апраксинский вестник».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Глава Апраксинского сельского поселения</w:t>
      </w:r>
    </w:p>
    <w:p w:rsidR="006230A9" w:rsidRPr="006230A9" w:rsidRDefault="006230A9" w:rsidP="006230A9">
      <w:pPr>
        <w:widowControl w:val="0"/>
        <w:suppressAutoHyphens/>
        <w:spacing w:after="100" w:afterAutospacing="1" w:line="240" w:lineRule="auto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О.В. Глухарева</w:t>
      </w:r>
    </w:p>
    <w:p w:rsidR="006230A9" w:rsidRPr="006230A9" w:rsidRDefault="006230A9" w:rsidP="006230A9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0" w:line="240" w:lineRule="auto"/>
        <w:ind w:firstLine="567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6230A9" w:rsidRPr="006230A9" w:rsidRDefault="006230A9" w:rsidP="006230A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0A9">
        <w:rPr>
          <w:rFonts w:ascii="Arial" w:eastAsia="Times New Roman" w:hAnsi="Arial" w:cs="Arial"/>
          <w:sz w:val="24"/>
          <w:szCs w:val="24"/>
          <w:lang w:eastAsia="ru-RU"/>
        </w:rPr>
        <w:t>от 17 мая 2022 года № 46</w:t>
      </w:r>
    </w:p>
    <w:p w:rsidR="006230A9" w:rsidRPr="006230A9" w:rsidRDefault="006230A9" w:rsidP="006230A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6230A9" w:rsidRPr="006230A9" w:rsidRDefault="006230A9" w:rsidP="006230A9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6230A9">
        <w:rPr>
          <w:rFonts w:ascii="Arial" w:eastAsia="Calibri" w:hAnsi="Arial" w:cs="Arial"/>
          <w:b/>
          <w:caps/>
          <w:sz w:val="32"/>
          <w:szCs w:val="3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6230A9">
        <w:rPr>
          <w:rFonts w:ascii="Arial" w:eastAsia="Calibri" w:hAnsi="Arial" w:cs="Arial"/>
          <w:b/>
          <w:bCs/>
          <w:caps/>
          <w:sz w:val="32"/>
          <w:szCs w:val="32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r w:rsidRPr="006230A9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Апраксинского</w:t>
      </w:r>
      <w:r w:rsidRPr="006230A9">
        <w:rPr>
          <w:rFonts w:ascii="Arial" w:eastAsia="Calibri" w:hAnsi="Arial" w:cs="Arial"/>
          <w:b/>
          <w:bCs/>
          <w:caps/>
          <w:sz w:val="32"/>
          <w:szCs w:val="32"/>
        </w:rPr>
        <w:t xml:space="preserve"> сельского поселения Костромского муниципального района Костромской области на 2022 год</w:t>
      </w:r>
    </w:p>
    <w:p w:rsidR="006230A9" w:rsidRPr="006230A9" w:rsidRDefault="006230A9" w:rsidP="006230A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230A9">
        <w:rPr>
          <w:rFonts w:ascii="Arial" w:eastAsia="Calibri" w:hAnsi="Arial" w:cs="Arial"/>
          <w:sz w:val="24"/>
          <w:szCs w:val="24"/>
        </w:rPr>
        <w:lastRenderedPageBreak/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 на 2022 год</w:t>
      </w:r>
      <w:r w:rsidRPr="006230A9">
        <w:rPr>
          <w:rFonts w:ascii="Arial" w:eastAsia="Calibri" w:hAnsi="Arial" w:cs="Arial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proofErr w:type="gramEnd"/>
      <w:r w:rsidRPr="006230A9">
        <w:rPr>
          <w:rFonts w:ascii="Arial" w:eastAsia="Calibri" w:hAnsi="Arial" w:cs="Arial"/>
          <w:sz w:val="24"/>
          <w:szCs w:val="24"/>
        </w:rPr>
        <w:t xml:space="preserve"> 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 на 2022 год</w:t>
      </w:r>
      <w:r w:rsidRPr="006230A9">
        <w:rPr>
          <w:rFonts w:ascii="Arial" w:eastAsia="Calibri" w:hAnsi="Arial" w:cs="Arial"/>
          <w:sz w:val="24"/>
          <w:szCs w:val="24"/>
        </w:rPr>
        <w:t xml:space="preserve"> (далее – муниципальный контроль).</w:t>
      </w:r>
    </w:p>
    <w:p w:rsidR="006230A9" w:rsidRPr="006230A9" w:rsidRDefault="006230A9" w:rsidP="006230A9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230A9">
        <w:rPr>
          <w:rFonts w:ascii="Arial" w:eastAsia="Calibri" w:hAnsi="Arial" w:cs="Arial"/>
          <w:b/>
          <w:sz w:val="24"/>
          <w:szCs w:val="24"/>
        </w:rPr>
        <w:t>Раздел 1. Анализ текущего состояния осуществления муниципального контроля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30A9">
        <w:rPr>
          <w:rFonts w:ascii="Arial" w:eastAsia="Calibri" w:hAnsi="Arial" w:cs="Arial"/>
          <w:b/>
          <w:bCs/>
          <w:sz w:val="24"/>
          <w:szCs w:val="24"/>
        </w:rPr>
        <w:t>на 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</w:r>
    </w:p>
    <w:p w:rsidR="006230A9" w:rsidRPr="006230A9" w:rsidRDefault="006230A9" w:rsidP="006230A9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proofErr w:type="gramStart"/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6230A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на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6230A9">
        <w:rPr>
          <w:rFonts w:ascii="Arial" w:eastAsia="Times New Roman" w:hAnsi="Arial" w:cs="Arial"/>
          <w:color w:val="0000FF"/>
          <w:kern w:val="2"/>
          <w:sz w:val="24"/>
          <w:szCs w:val="24"/>
          <w:lang w:eastAsia="ar-SA" w:bidi="hi-IN"/>
        </w:rPr>
        <w:t xml:space="preserve"> 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</w:t>
      </w:r>
      <w:proofErr w:type="gramEnd"/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от 27.08.2021 г. № 26 «Об утверждении Положения о муниципальном контроле на автомобильном транспорте и в дорожном</w:t>
      </w:r>
      <w:proofErr w:type="gramEnd"/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хозяйстве в границах населенных пунктов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области, утвержденным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6230A9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области.</w:t>
      </w:r>
      <w:proofErr w:type="gramEnd"/>
    </w:p>
    <w:p w:rsidR="006230A9" w:rsidRPr="006230A9" w:rsidRDefault="006230A9" w:rsidP="006230A9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6230A9" w:rsidRPr="006230A9" w:rsidRDefault="006230A9" w:rsidP="006230A9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поселения;</w:t>
      </w:r>
    </w:p>
    <w:p w:rsidR="006230A9" w:rsidRPr="006230A9" w:rsidRDefault="006230A9" w:rsidP="006230A9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6230A9" w:rsidRPr="006230A9" w:rsidRDefault="006230A9" w:rsidP="006230A9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6230A9" w:rsidRPr="006230A9" w:rsidRDefault="006230A9" w:rsidP="006230A9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230A9" w:rsidRPr="006230A9" w:rsidRDefault="006230A9" w:rsidP="006230A9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lastRenderedPageBreak/>
        <w:t xml:space="preserve">Муниципальный контроль осуществляется администрацией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</w:t>
      </w:r>
    </w:p>
    <w:p w:rsidR="006230A9" w:rsidRPr="006230A9" w:rsidRDefault="006230A9" w:rsidP="006230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в 2021 году администрацией не проводились.</w:t>
      </w:r>
    </w:p>
    <w:p w:rsidR="006230A9" w:rsidRPr="006230A9" w:rsidRDefault="006230A9" w:rsidP="006230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</w:pP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В 2021 году в рамках профилактики нарушений обязательных требований законодательства администрацией на официальном сайте администрации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в информационно-телекоммуникационной сети «Интернет» были размещены нормативные правовые акты, </w:t>
      </w:r>
      <w:r w:rsidRPr="006230A9"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  <w:t>содержащие обязательные требования, оценка соблюдения которых является предметом муниципального контроля.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230A9">
        <w:rPr>
          <w:rFonts w:ascii="Arial" w:eastAsia="Calibri" w:hAnsi="Arial" w:cs="Arial"/>
          <w:b/>
          <w:sz w:val="24"/>
          <w:szCs w:val="24"/>
        </w:rPr>
        <w:t>Раздел 2.</w:t>
      </w:r>
      <w:r w:rsidRPr="006230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230A9">
        <w:rPr>
          <w:rFonts w:ascii="Arial" w:eastAsia="Calibri" w:hAnsi="Arial" w:cs="Arial"/>
          <w:b/>
          <w:sz w:val="24"/>
          <w:szCs w:val="24"/>
        </w:rPr>
        <w:t>Цели и задачи реализации Программы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230A9">
        <w:rPr>
          <w:rFonts w:ascii="Arial" w:eastAsia="Calibri" w:hAnsi="Arial" w:cs="Arial"/>
          <w:sz w:val="24"/>
          <w:szCs w:val="24"/>
        </w:rPr>
        <w:t>1. Целями реализации Программы являются: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 xml:space="preserve">- профилактика и предупреждение нарушений обязательных требований </w:t>
      </w:r>
      <w:r w:rsidRPr="006230A9">
        <w:rPr>
          <w:rFonts w:ascii="Arial" w:eastAsia="Calibri" w:hAnsi="Arial" w:cs="Arial"/>
          <w:bCs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на территории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230A9">
        <w:rPr>
          <w:rFonts w:ascii="Arial" w:eastAsia="Calibri" w:hAnsi="Arial" w:cs="Arial"/>
          <w:sz w:val="24"/>
          <w:szCs w:val="24"/>
        </w:rPr>
        <w:t>2. Задачами реализации Программы являются: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230A9">
        <w:rPr>
          <w:rFonts w:ascii="Arial" w:eastAsia="Calibri" w:hAnsi="Arial" w:cs="Arial"/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хозяйстве в границах населенных пунктов на территории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230A9">
        <w:rPr>
          <w:rFonts w:ascii="Arial" w:eastAsia="Calibri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230A9">
        <w:rPr>
          <w:rFonts w:ascii="Arial" w:eastAsia="Calibri" w:hAnsi="Arial" w:cs="Arial"/>
          <w:sz w:val="24"/>
          <w:szCs w:val="24"/>
        </w:rPr>
        <w:t xml:space="preserve">- </w:t>
      </w:r>
      <w:r w:rsidRPr="006230A9">
        <w:rPr>
          <w:rFonts w:ascii="Arial" w:eastAsia="Calibri" w:hAnsi="Arial" w:cs="Arial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b/>
          <w:sz w:val="24"/>
          <w:szCs w:val="24"/>
          <w:lang w:eastAsia="ru-RU"/>
        </w:rPr>
        <w:t>Раздел 3. Перечень профилактических мероприятий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r w:rsidRPr="006230A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6230A9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 могут проводиться следующие виды профилактических мероприятий: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 информирование;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 консультирование.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объявление предостережения;</w:t>
      </w:r>
    </w:p>
    <w:p w:rsidR="006230A9" w:rsidRPr="006230A9" w:rsidRDefault="006230A9" w:rsidP="006230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sz w:val="24"/>
          <w:szCs w:val="24"/>
          <w:lang w:eastAsia="ru-RU"/>
        </w:rPr>
        <w:t>- профилактический визит.</w:t>
      </w:r>
    </w:p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840"/>
        <w:gridCol w:w="2297"/>
        <w:gridCol w:w="2622"/>
      </w:tblGrid>
      <w:tr w:rsidR="006230A9" w:rsidRPr="006230A9" w:rsidTr="0074164C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230A9" w:rsidRPr="006230A9" w:rsidTr="0074164C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30A9" w:rsidRPr="006230A9" w:rsidTr="0074164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6230A9" w:rsidRPr="006230A9" w:rsidTr="0074164C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6230A9"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ar-SA"/>
              </w:rPr>
              <w:t>Апраксинского</w:t>
            </w: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6230A9" w:rsidRPr="006230A9" w:rsidTr="0074164C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30A9" w:rsidRPr="006230A9" w:rsidTr="0074164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Консультирование</w:t>
            </w:r>
          </w:p>
        </w:tc>
      </w:tr>
      <w:tr w:rsidR="006230A9" w:rsidRPr="006230A9" w:rsidTr="0074164C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30A9" w:rsidRPr="006230A9" w:rsidTr="0074164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Объявление предостережения</w:t>
            </w:r>
          </w:p>
        </w:tc>
      </w:tr>
      <w:tr w:rsidR="006230A9" w:rsidRPr="006230A9" w:rsidTr="0074164C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на </w:t>
            </w: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уполномоченное на осуществление муниципального контроля в соответствии с должностной </w:t>
            </w: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инструкцией</w:t>
            </w:r>
          </w:p>
        </w:tc>
      </w:tr>
      <w:tr w:rsidR="006230A9" w:rsidRPr="006230A9" w:rsidTr="0074164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</w:tr>
      <w:tr w:rsidR="006230A9" w:rsidRPr="006230A9" w:rsidTr="0074164C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  <w:p w:rsidR="006230A9" w:rsidRPr="006230A9" w:rsidRDefault="006230A9" w:rsidP="006230A9">
            <w:pPr>
              <w:spacing w:after="16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230A9">
              <w:rPr>
                <w:rFonts w:ascii="Arial" w:eastAsia="Calibri" w:hAnsi="Arial" w:cs="Arial"/>
                <w:sz w:val="24"/>
                <w:szCs w:val="24"/>
              </w:rPr>
              <w:t>проводится в отношении объектов контроля и в отношении контролируемых лиц, впервые приступающих к осуществлению деятельности на 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160" w:line="240" w:lineRule="auto"/>
        <w:ind w:firstLine="567"/>
        <w:contextualSpacing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6230A9">
        <w:rPr>
          <w:rFonts w:ascii="Arial" w:eastAsia="Calibri" w:hAnsi="Arial" w:cs="Arial"/>
          <w:b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b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30A9">
        <w:rPr>
          <w:rFonts w:ascii="Arial" w:eastAsia="Calibri" w:hAnsi="Arial" w:cs="Arial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6230A9" w:rsidRPr="006230A9" w:rsidTr="0074164C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6230A9" w:rsidRPr="006230A9" w:rsidRDefault="006230A9" w:rsidP="00623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6230A9" w:rsidRPr="006230A9" w:rsidTr="0074164C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spacing w:after="0" w:line="240" w:lineRule="auto"/>
              <w:ind w:left="-1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230A9" w:rsidRPr="006230A9" w:rsidTr="0074164C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ind w:left="2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ind w:left="110" w:right="1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A9" w:rsidRPr="006230A9" w:rsidRDefault="006230A9" w:rsidP="006230A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230A9" w:rsidRPr="006230A9" w:rsidRDefault="006230A9" w:rsidP="006230A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72436" w:rsidRPr="00877AA4" w:rsidRDefault="00372436" w:rsidP="00877AA4">
      <w:pPr>
        <w:widowControl w:val="0"/>
        <w:tabs>
          <w:tab w:val="left" w:pos="7460"/>
        </w:tabs>
        <w:autoSpaceDE w:val="0"/>
        <w:autoSpaceDN w:val="0"/>
        <w:spacing w:before="255" w:after="0" w:line="240" w:lineRule="auto"/>
        <w:ind w:left="123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" w:name="_GoBack"/>
      <w:bookmarkEnd w:id="1"/>
    </w:p>
    <w:p w:rsidR="00877AA4" w:rsidRPr="00285336" w:rsidRDefault="00877AA4" w:rsidP="00285336">
      <w:pPr>
        <w:rPr>
          <w:rFonts w:ascii="Calibri" w:eastAsia="Calibri" w:hAnsi="Calibri" w:cs="Times New Roman"/>
        </w:rPr>
      </w:pPr>
    </w:p>
    <w:p w:rsidR="00023552" w:rsidRPr="00DB7A1E" w:rsidRDefault="00023552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04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23"/>
      </w:tblGrid>
      <w:tr w:rsidR="00DB7A1E" w:rsidTr="00E90742">
        <w:trPr>
          <w:tblCellSpacing w:w="0" w:type="dxa"/>
        </w:trPr>
        <w:tc>
          <w:tcPr>
            <w:tcW w:w="10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EC04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  <w:num w:numId="24">
    <w:abstractNumId w:val="21"/>
  </w:num>
  <w:num w:numId="25">
    <w:abstractNumId w:val="1"/>
  </w:num>
  <w:num w:numId="26">
    <w:abstractNumId w:val="5"/>
  </w:num>
  <w:num w:numId="27">
    <w:abstractNumId w:val="1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03F37"/>
    <w:rsid w:val="00146368"/>
    <w:rsid w:val="001476F3"/>
    <w:rsid w:val="00162615"/>
    <w:rsid w:val="001D4A7D"/>
    <w:rsid w:val="00284E55"/>
    <w:rsid w:val="00285336"/>
    <w:rsid w:val="002C6444"/>
    <w:rsid w:val="002E5DD5"/>
    <w:rsid w:val="002F2CFF"/>
    <w:rsid w:val="00372436"/>
    <w:rsid w:val="003F3555"/>
    <w:rsid w:val="00457630"/>
    <w:rsid w:val="004665C9"/>
    <w:rsid w:val="00522480"/>
    <w:rsid w:val="006004EA"/>
    <w:rsid w:val="006230A9"/>
    <w:rsid w:val="00634868"/>
    <w:rsid w:val="00643EA1"/>
    <w:rsid w:val="006C1BF8"/>
    <w:rsid w:val="006D5780"/>
    <w:rsid w:val="006F29D9"/>
    <w:rsid w:val="007266E4"/>
    <w:rsid w:val="007F40B8"/>
    <w:rsid w:val="00877AA4"/>
    <w:rsid w:val="008819D4"/>
    <w:rsid w:val="00901130"/>
    <w:rsid w:val="00911BA0"/>
    <w:rsid w:val="00976F1B"/>
    <w:rsid w:val="00982027"/>
    <w:rsid w:val="00992BD8"/>
    <w:rsid w:val="00AA3539"/>
    <w:rsid w:val="00B13C74"/>
    <w:rsid w:val="00B254D6"/>
    <w:rsid w:val="00B30769"/>
    <w:rsid w:val="00B5728A"/>
    <w:rsid w:val="00C52BF0"/>
    <w:rsid w:val="00CA6761"/>
    <w:rsid w:val="00CB05C1"/>
    <w:rsid w:val="00CC00CB"/>
    <w:rsid w:val="00D544C9"/>
    <w:rsid w:val="00D55D04"/>
    <w:rsid w:val="00D85B92"/>
    <w:rsid w:val="00DA078B"/>
    <w:rsid w:val="00DB5824"/>
    <w:rsid w:val="00DB757E"/>
    <w:rsid w:val="00DB7A1E"/>
    <w:rsid w:val="00DC2575"/>
    <w:rsid w:val="00E53D1C"/>
    <w:rsid w:val="00E90742"/>
    <w:rsid w:val="00EC048A"/>
    <w:rsid w:val="00F15970"/>
    <w:rsid w:val="00F807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18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61</cp:revision>
  <cp:lastPrinted>2022-05-06T09:46:00Z</cp:lastPrinted>
  <dcterms:created xsi:type="dcterms:W3CDTF">2019-02-05T10:30:00Z</dcterms:created>
  <dcterms:modified xsi:type="dcterms:W3CDTF">2022-05-20T07:56:00Z</dcterms:modified>
</cp:coreProperties>
</file>