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91"/>
        <w:tblW w:w="15417" w:type="dxa"/>
        <w:tblLayout w:type="fixed"/>
        <w:tblLook w:val="01E0" w:firstRow="1" w:lastRow="1" w:firstColumn="1" w:lastColumn="1" w:noHBand="0" w:noVBand="0"/>
      </w:tblPr>
      <w:tblGrid>
        <w:gridCol w:w="15417"/>
      </w:tblGrid>
      <w:tr w:rsidR="00DB7A1E" w:rsidTr="00705265">
        <w:trPr>
          <w:trHeight w:val="3112"/>
        </w:trPr>
        <w:tc>
          <w:tcPr>
            <w:tcW w:w="15417" w:type="dxa"/>
            <w:tcBorders>
              <w:top w:val="single" w:sz="4" w:space="0" w:color="auto"/>
              <w:left w:val="single" w:sz="4" w:space="0" w:color="auto"/>
              <w:bottom w:val="single" w:sz="4" w:space="0" w:color="auto"/>
              <w:right w:val="single" w:sz="4" w:space="0" w:color="auto"/>
            </w:tcBorders>
          </w:tcPr>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center"/>
              <w:rPr>
                <w:rFonts w:ascii="Times New Roman" w:eastAsia="Times New Roman" w:hAnsi="Times New Roman" w:cs="Times New Roman"/>
                <w:b/>
                <w:bCs/>
                <w:i/>
                <w:iCs/>
                <w:sz w:val="80"/>
                <w:szCs w:val="80"/>
                <w:lang w:eastAsia="ru-RU"/>
              </w:rPr>
            </w:pPr>
            <w:r>
              <w:rPr>
                <w:rFonts w:ascii="Times New Roman" w:eastAsia="Times New Roman" w:hAnsi="Times New Roman" w:cs="Times New Roman"/>
                <w:b/>
                <w:bCs/>
                <w:i/>
                <w:iCs/>
                <w:sz w:val="80"/>
                <w:szCs w:val="80"/>
                <w:lang w:eastAsia="ru-RU"/>
              </w:rPr>
              <w:t>Апраксинский вестник</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Общественно — политическая газета</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учредитель: Совет депутатов Апраксинского сельского поселения</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Костромского муниципального района Костромской области</w:t>
            </w:r>
          </w:p>
          <w:tbl>
            <w:tblPr>
              <w:tblW w:w="15304" w:type="dxa"/>
              <w:tblLayout w:type="fixed"/>
              <w:tblLook w:val="01E0" w:firstRow="1" w:lastRow="1" w:firstColumn="1" w:lastColumn="1" w:noHBand="0" w:noVBand="0"/>
            </w:tblPr>
            <w:tblGrid>
              <w:gridCol w:w="15304"/>
            </w:tblGrid>
            <w:tr w:rsidR="00DB7A1E" w:rsidTr="00705265">
              <w:trPr>
                <w:trHeight w:val="403"/>
              </w:trPr>
              <w:tc>
                <w:tcPr>
                  <w:tcW w:w="15304" w:type="dxa"/>
                  <w:tcBorders>
                    <w:top w:val="single" w:sz="4" w:space="0" w:color="auto"/>
                    <w:left w:val="single" w:sz="4" w:space="0" w:color="auto"/>
                    <w:bottom w:val="single" w:sz="4" w:space="0" w:color="auto"/>
                    <w:right w:val="single" w:sz="4" w:space="0" w:color="auto"/>
                  </w:tcBorders>
                  <w:hideMark/>
                </w:tcPr>
                <w:p w:rsidR="00DB7A1E" w:rsidRDefault="00DB7A1E" w:rsidP="005A1E11">
                  <w:pPr>
                    <w:framePr w:hSpace="180" w:wrap="around" w:vAnchor="page" w:hAnchor="margin" w:y="1291"/>
                    <w:spacing w:before="100" w:beforeAutospacing="1" w:after="119"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Газета выходит                                                                     </w:t>
                  </w:r>
                  <w:r w:rsidR="002E5DD5">
                    <w:rPr>
                      <w:rFonts w:ascii="Times New Roman" w:eastAsia="Times New Roman" w:hAnsi="Times New Roman" w:cs="Times New Roman"/>
                      <w:lang w:eastAsia="ru-RU"/>
                    </w:rPr>
                    <w:t xml:space="preserve">     </w:t>
                  </w:r>
                  <w:r w:rsidR="00894B26">
                    <w:rPr>
                      <w:rFonts w:ascii="Times New Roman" w:eastAsia="Times New Roman" w:hAnsi="Times New Roman" w:cs="Times New Roman"/>
                      <w:lang w:eastAsia="ru-RU"/>
                    </w:rPr>
                    <w:t>№</w:t>
                  </w:r>
                  <w:r w:rsidR="003929C3">
                    <w:rPr>
                      <w:rFonts w:ascii="Times New Roman" w:eastAsia="Times New Roman" w:hAnsi="Times New Roman" w:cs="Times New Roman"/>
                      <w:lang w:eastAsia="ru-RU"/>
                    </w:rPr>
                    <w:t>2</w:t>
                  </w:r>
                  <w:r w:rsidR="002A4255">
                    <w:rPr>
                      <w:rFonts w:ascii="Times New Roman" w:eastAsia="Times New Roman" w:hAnsi="Times New Roman" w:cs="Times New Roman"/>
                      <w:lang w:eastAsia="ru-RU"/>
                    </w:rPr>
                    <w:t>9</w:t>
                  </w:r>
                  <w:r w:rsidR="00E90742">
                    <w:rPr>
                      <w:rFonts w:ascii="Times New Roman" w:eastAsia="Times New Roman" w:hAnsi="Times New Roman" w:cs="Times New Roman"/>
                      <w:lang w:eastAsia="ru-RU"/>
                    </w:rPr>
                    <w:t xml:space="preserve">  </w:t>
                  </w:r>
                  <w:r w:rsidR="006F29D9">
                    <w:rPr>
                      <w:rFonts w:ascii="Times New Roman" w:eastAsia="Times New Roman" w:hAnsi="Times New Roman" w:cs="Times New Roman"/>
                      <w:lang w:eastAsia="ru-RU"/>
                    </w:rPr>
                    <w:t xml:space="preserve"> </w:t>
                  </w:r>
                  <w:r w:rsidR="001D026A">
                    <w:rPr>
                      <w:rFonts w:ascii="Times New Roman" w:eastAsia="Times New Roman" w:hAnsi="Times New Roman" w:cs="Times New Roman"/>
                      <w:lang w:eastAsia="ru-RU"/>
                    </w:rPr>
                    <w:t>пятница</w:t>
                  </w:r>
                  <w:r w:rsidR="0014636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C328C3">
                    <w:rPr>
                      <w:rFonts w:ascii="Times New Roman" w:eastAsia="Times New Roman" w:hAnsi="Times New Roman" w:cs="Times New Roman"/>
                      <w:lang w:eastAsia="ru-RU"/>
                    </w:rPr>
                    <w:t xml:space="preserve"> </w:t>
                  </w:r>
                  <w:r w:rsidR="002A4255">
                    <w:rPr>
                      <w:rFonts w:ascii="Times New Roman" w:eastAsia="Times New Roman" w:hAnsi="Times New Roman" w:cs="Times New Roman"/>
                      <w:lang w:eastAsia="ru-RU"/>
                    </w:rPr>
                    <w:t>31</w:t>
                  </w:r>
                  <w:r w:rsidR="00705265">
                    <w:rPr>
                      <w:rFonts w:ascii="Times New Roman" w:eastAsia="Times New Roman" w:hAnsi="Times New Roman" w:cs="Times New Roman"/>
                      <w:lang w:eastAsia="ru-RU"/>
                    </w:rPr>
                    <w:t xml:space="preserve"> </w:t>
                  </w:r>
                  <w:r w:rsidR="002A4255">
                    <w:rPr>
                      <w:rFonts w:ascii="Times New Roman" w:eastAsia="Times New Roman" w:hAnsi="Times New Roman" w:cs="Times New Roman"/>
                      <w:lang w:eastAsia="ru-RU"/>
                    </w:rPr>
                    <w:t>октяб</w:t>
                  </w:r>
                  <w:r w:rsidR="007B1D1A">
                    <w:rPr>
                      <w:rFonts w:ascii="Times New Roman" w:eastAsia="Times New Roman" w:hAnsi="Times New Roman" w:cs="Times New Roman"/>
                      <w:lang w:eastAsia="ru-RU"/>
                    </w:rPr>
                    <w:t>ря</w:t>
                  </w:r>
                  <w:r w:rsidR="00393EE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4F5251">
                    <w:rPr>
                      <w:rFonts w:ascii="Times New Roman" w:eastAsia="Times New Roman" w:hAnsi="Times New Roman" w:cs="Times New Roman"/>
                      <w:lang w:eastAsia="ru-RU"/>
                    </w:rPr>
                    <w:t>202</w:t>
                  </w:r>
                  <w:r w:rsidR="002008D9">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 года</w:t>
                  </w:r>
                </w:p>
                <w:p w:rsidR="00DB7A1E" w:rsidRDefault="00DB7A1E" w:rsidP="005A1E11">
                  <w:pPr>
                    <w:framePr w:hSpace="180" w:wrap="around" w:vAnchor="page" w:hAnchor="margin" w:y="1291"/>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 1 июля 2006 года                                                                     Газета выходит 3 раза в месяц</w:t>
                  </w:r>
                </w:p>
              </w:tc>
            </w:tr>
          </w:tbl>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rPr>
                <w:rFonts w:ascii="Times New Roman" w:eastAsia="Times New Roman" w:hAnsi="Times New Roman" w:cs="Times New Roman"/>
                <w:sz w:val="24"/>
                <w:szCs w:val="24"/>
                <w:lang w:eastAsia="ru-RU"/>
              </w:rPr>
            </w:pPr>
          </w:p>
        </w:tc>
      </w:tr>
    </w:tbl>
    <w:p w:rsidR="00A372EF" w:rsidRDefault="00A372EF" w:rsidP="002A4255">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646CAA" w:rsidRDefault="002A4255" w:rsidP="002A4255">
      <w:pPr>
        <w:widowControl w:val="0"/>
        <w:autoSpaceDE w:val="0"/>
        <w:autoSpaceDN w:val="0"/>
        <w:adjustRightInd w:val="0"/>
        <w:spacing w:after="0" w:line="240" w:lineRule="auto"/>
        <w:jc w:val="center"/>
        <w:rPr>
          <w:rFonts w:ascii="Times New Roman" w:eastAsia="Times New Roman" w:hAnsi="Times New Roman" w:cs="Times New Roman"/>
          <w:b/>
          <w:caps/>
          <w:color w:val="1A1A1A"/>
          <w:sz w:val="28"/>
          <w:szCs w:val="28"/>
          <w:shd w:val="clear" w:color="auto" w:fill="FFFFFF"/>
          <w:lang w:eastAsia="ru-RU"/>
        </w:rPr>
      </w:pPr>
      <w:r w:rsidRPr="00A372EF">
        <w:rPr>
          <w:rFonts w:ascii="Times New Roman" w:eastAsia="Times New Roman" w:hAnsi="Times New Roman" w:cs="Times New Roman"/>
          <w:b/>
          <w:caps/>
          <w:sz w:val="28"/>
          <w:szCs w:val="28"/>
          <w:lang w:eastAsia="ru-RU"/>
        </w:rPr>
        <w:t>ИНФОРМАЦИЯ</w:t>
      </w:r>
      <w:r w:rsidRPr="00A372EF">
        <w:rPr>
          <w:rFonts w:ascii="Times New Roman" w:eastAsia="Times New Roman" w:hAnsi="Times New Roman" w:cs="Times New Roman"/>
          <w:b/>
          <w:caps/>
          <w:color w:val="1A1A1A"/>
          <w:sz w:val="28"/>
          <w:szCs w:val="28"/>
          <w:shd w:val="clear" w:color="auto" w:fill="FFFFFF"/>
          <w:lang w:eastAsia="ru-RU"/>
        </w:rPr>
        <w:t xml:space="preserve"> ОТ Костромской межрайонной природоохранной прокуратурой</w:t>
      </w:r>
      <w:r>
        <w:rPr>
          <w:rFonts w:ascii="Times New Roman" w:eastAsia="Times New Roman" w:hAnsi="Times New Roman" w:cs="Times New Roman"/>
          <w:b/>
          <w:caps/>
          <w:color w:val="1A1A1A"/>
          <w:sz w:val="28"/>
          <w:szCs w:val="28"/>
          <w:shd w:val="clear" w:color="auto" w:fill="FFFFFF"/>
          <w:lang w:eastAsia="ru-RU"/>
        </w:rPr>
        <w:t>.</w:t>
      </w:r>
    </w:p>
    <w:p w:rsidR="002A4255" w:rsidRPr="002A4255" w:rsidRDefault="002A4255" w:rsidP="002A4255">
      <w:pPr>
        <w:widowControl w:val="0"/>
        <w:autoSpaceDE w:val="0"/>
        <w:autoSpaceDN w:val="0"/>
        <w:adjustRightInd w:val="0"/>
        <w:spacing w:after="0" w:line="240" w:lineRule="auto"/>
        <w:jc w:val="center"/>
        <w:rPr>
          <w:rFonts w:ascii="Arial" w:eastAsia="Times New Roman" w:hAnsi="Arial" w:cs="Arial"/>
          <w:b/>
          <w:caps/>
          <w:sz w:val="24"/>
          <w:szCs w:val="24"/>
          <w:lang w:eastAsia="ru-RU"/>
        </w:rPr>
      </w:pPr>
    </w:p>
    <w:p w:rsidR="002A4255" w:rsidRPr="00857C09" w:rsidRDefault="002A4255" w:rsidP="002A4255">
      <w:pPr>
        <w:spacing w:after="0" w:line="240" w:lineRule="auto"/>
        <w:ind w:firstLine="709"/>
        <w:jc w:val="both"/>
        <w:rPr>
          <w:rFonts w:ascii="Times New Roman" w:eastAsia="Times New Roman" w:hAnsi="Times New Roman" w:cs="Times New Roman"/>
          <w:color w:val="1A1A1A"/>
          <w:sz w:val="28"/>
          <w:szCs w:val="28"/>
          <w:lang w:eastAsia="ru-RU"/>
        </w:rPr>
      </w:pPr>
      <w:r w:rsidRPr="00857C09">
        <w:rPr>
          <w:rFonts w:ascii="Times New Roman" w:eastAsia="Times New Roman" w:hAnsi="Times New Roman" w:cs="Times New Roman"/>
          <w:color w:val="1A1A1A"/>
          <w:sz w:val="28"/>
          <w:szCs w:val="28"/>
          <w:shd w:val="clear" w:color="auto" w:fill="FFFFFF"/>
          <w:lang w:eastAsia="ru-RU"/>
        </w:rPr>
        <w:t>Костромской межрайонной природоохранной прокуратурой проведена проверка соблюдения законодательства об отходах производства и потребления на территории города Костромы.</w:t>
      </w:r>
    </w:p>
    <w:p w:rsidR="002A4255" w:rsidRPr="00857C09" w:rsidRDefault="002A4255" w:rsidP="002A425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57C09">
        <w:rPr>
          <w:rFonts w:ascii="Times New Roman" w:eastAsia="Times New Roman" w:hAnsi="Times New Roman" w:cs="Times New Roman"/>
          <w:color w:val="1A1A1A"/>
          <w:sz w:val="28"/>
          <w:szCs w:val="28"/>
          <w:lang w:eastAsia="ru-RU"/>
        </w:rPr>
        <w:t>Установлено, что на земельном участке рядом с гаражным кооперативом по ул. Юбилейной, на территории торгового центра «Оптовик», а также по ул. Солоница, ул. Костромская, ул. Заволжская находятся несанкционированные свалки отходов.</w:t>
      </w:r>
    </w:p>
    <w:p w:rsidR="002A4255" w:rsidRPr="00857C09" w:rsidRDefault="002A4255" w:rsidP="002A425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57C09">
        <w:rPr>
          <w:rFonts w:ascii="Times New Roman" w:eastAsia="Times New Roman" w:hAnsi="Times New Roman" w:cs="Times New Roman"/>
          <w:color w:val="1A1A1A"/>
          <w:sz w:val="28"/>
          <w:szCs w:val="28"/>
          <w:lang w:eastAsia="ru-RU"/>
        </w:rPr>
        <w:t>C целью устранения нарушений закона природоохранной прокуратурой главе администрации г. Костромы внесено представление.</w:t>
      </w:r>
    </w:p>
    <w:p w:rsidR="002A4255" w:rsidRPr="00857C09" w:rsidRDefault="002A4255" w:rsidP="002A425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57C09">
        <w:rPr>
          <w:rFonts w:ascii="Times New Roman" w:eastAsia="Times New Roman" w:hAnsi="Times New Roman" w:cs="Times New Roman"/>
          <w:color w:val="1A1A1A"/>
          <w:sz w:val="28"/>
          <w:szCs w:val="28"/>
          <w:lang w:eastAsia="ru-RU"/>
        </w:rPr>
        <w:t>В связи с нарушением порядка рассмотрения акта прокурорского реагирования по постановлению природоохранного прокурора судом должностное лицо администрации г. Костромы привлечено к административной ответственности по ст. 17.7 КоАП РФ (невыполнение законных требований прокурора) с назначением наказания в виде штрафа в размере 2000 руб.</w:t>
      </w:r>
    </w:p>
    <w:p w:rsidR="002A4255" w:rsidRDefault="002A4255" w:rsidP="002A425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57C09">
        <w:rPr>
          <w:rFonts w:ascii="Times New Roman" w:eastAsia="Times New Roman" w:hAnsi="Times New Roman" w:cs="Times New Roman"/>
          <w:color w:val="1A1A1A"/>
          <w:sz w:val="28"/>
          <w:szCs w:val="28"/>
          <w:lang w:eastAsia="ru-RU"/>
        </w:rPr>
        <w:t>В результате рассмотрения представления органом местного самоуправления свалки ликвидированы.</w:t>
      </w:r>
    </w:p>
    <w:p w:rsidR="00B178EA" w:rsidRDefault="00B178EA" w:rsidP="002A425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
    <w:p w:rsidR="00607A81" w:rsidRPr="00607A81" w:rsidRDefault="00607A81" w:rsidP="00607A81">
      <w:pPr>
        <w:spacing w:after="0"/>
        <w:jc w:val="center"/>
        <w:rPr>
          <w:rFonts w:ascii="Times New Roman" w:eastAsia="Calibri" w:hAnsi="Times New Roman" w:cs="Times New Roman"/>
          <w:sz w:val="28"/>
          <w:szCs w:val="28"/>
        </w:rPr>
      </w:pPr>
      <w:r>
        <w:rPr>
          <w:rFonts w:ascii="Calibri" w:eastAsia="Calibri" w:hAnsi="Calibri" w:cs="Times New Roman"/>
          <w:noProof/>
          <w:lang w:eastAsia="ru-RU"/>
        </w:rPr>
        <w:lastRenderedPageBreak/>
        <w:drawing>
          <wp:inline distT="0" distB="0" distL="0" distR="0">
            <wp:extent cx="447675" cy="561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a:ln>
                      <a:noFill/>
                    </a:ln>
                  </pic:spPr>
                </pic:pic>
              </a:graphicData>
            </a:graphic>
          </wp:inline>
        </w:drawing>
      </w:r>
    </w:p>
    <w:p w:rsidR="00607A81" w:rsidRPr="00607A81" w:rsidRDefault="00607A81" w:rsidP="00607A81">
      <w:pPr>
        <w:spacing w:after="0"/>
        <w:jc w:val="center"/>
        <w:rPr>
          <w:rFonts w:ascii="Times New Roman" w:eastAsia="Calibri" w:hAnsi="Times New Roman" w:cs="Times New Roman"/>
          <w:sz w:val="28"/>
          <w:szCs w:val="28"/>
        </w:rPr>
      </w:pPr>
      <w:r w:rsidRPr="00607A81">
        <w:rPr>
          <w:rFonts w:ascii="Times New Roman" w:eastAsia="Calibri" w:hAnsi="Times New Roman" w:cs="Times New Roman"/>
          <w:sz w:val="28"/>
          <w:szCs w:val="28"/>
        </w:rPr>
        <w:t xml:space="preserve">АДМИНИСТРАЦИЯ АПРАКСИНСКОГО СЕЛЬСКОГО ПОСЕЛЕНИЯ КОСТРОМСКОГО МУНИЦИПАЛЬНОГО РАЙОНА </w:t>
      </w:r>
    </w:p>
    <w:p w:rsidR="00607A81" w:rsidRPr="00607A81" w:rsidRDefault="00607A81" w:rsidP="00607A81">
      <w:pPr>
        <w:spacing w:after="0"/>
        <w:jc w:val="center"/>
        <w:rPr>
          <w:rFonts w:ascii="Times New Roman" w:eastAsia="Calibri" w:hAnsi="Times New Roman" w:cs="Times New Roman"/>
          <w:sz w:val="28"/>
          <w:szCs w:val="28"/>
        </w:rPr>
      </w:pPr>
      <w:r w:rsidRPr="00607A81">
        <w:rPr>
          <w:rFonts w:ascii="Times New Roman" w:eastAsia="Calibri" w:hAnsi="Times New Roman" w:cs="Times New Roman"/>
          <w:sz w:val="28"/>
          <w:szCs w:val="28"/>
        </w:rPr>
        <w:t>КОСТРОМСКОЙ ОБЛАСТИ</w:t>
      </w:r>
    </w:p>
    <w:p w:rsidR="00607A81" w:rsidRPr="00607A81" w:rsidRDefault="00607A81" w:rsidP="00607A81">
      <w:pPr>
        <w:spacing w:after="0"/>
        <w:jc w:val="center"/>
        <w:rPr>
          <w:rFonts w:ascii="Times New Roman" w:eastAsia="Calibri" w:hAnsi="Times New Roman" w:cs="Times New Roman"/>
          <w:b/>
          <w:sz w:val="28"/>
          <w:szCs w:val="28"/>
        </w:rPr>
      </w:pPr>
    </w:p>
    <w:p w:rsidR="00607A81" w:rsidRPr="00607A81" w:rsidRDefault="00607A81" w:rsidP="00607A81">
      <w:pPr>
        <w:jc w:val="center"/>
        <w:rPr>
          <w:rFonts w:ascii="Times New Roman" w:eastAsia="Calibri" w:hAnsi="Times New Roman" w:cs="Times New Roman"/>
          <w:b/>
          <w:sz w:val="28"/>
          <w:szCs w:val="28"/>
        </w:rPr>
      </w:pPr>
      <w:r w:rsidRPr="00607A81">
        <w:rPr>
          <w:rFonts w:ascii="Times New Roman" w:eastAsia="Calibri" w:hAnsi="Times New Roman" w:cs="Times New Roman"/>
          <w:b/>
          <w:sz w:val="28"/>
          <w:szCs w:val="28"/>
        </w:rPr>
        <w:t>П О С Т А Н О В Л Е Н И Е</w:t>
      </w:r>
    </w:p>
    <w:p w:rsidR="00607A81" w:rsidRPr="00607A81" w:rsidRDefault="00607A81" w:rsidP="00607A81">
      <w:pPr>
        <w:suppressAutoHyphens/>
        <w:spacing w:after="0" w:line="240" w:lineRule="auto"/>
        <w:ind w:left="180" w:firstLine="180"/>
        <w:rPr>
          <w:rFonts w:ascii="Times New Roman" w:eastAsia="Times New Roman" w:hAnsi="Times New Roman" w:cs="Times New Roman"/>
          <w:sz w:val="28"/>
          <w:szCs w:val="28"/>
          <w:lang w:eastAsia="ar-SA"/>
        </w:rPr>
      </w:pPr>
      <w:r w:rsidRPr="00607A81">
        <w:rPr>
          <w:rFonts w:ascii="Times New Roman" w:eastAsia="Calibri" w:hAnsi="Times New Roman" w:cs="Times New Roman"/>
          <w:sz w:val="28"/>
          <w:szCs w:val="28"/>
        </w:rPr>
        <w:t>от «21» октября 2024 года                    №115                          п. Апраксино</w:t>
      </w:r>
    </w:p>
    <w:p w:rsidR="00607A81" w:rsidRPr="00607A81" w:rsidRDefault="00607A81" w:rsidP="00607A81">
      <w:pPr>
        <w:suppressAutoHyphens/>
        <w:spacing w:after="0" w:line="240" w:lineRule="auto"/>
        <w:ind w:left="180" w:hanging="168"/>
        <w:rPr>
          <w:rFonts w:ascii="Times New Roman" w:eastAsia="Times New Roman" w:hAnsi="Times New Roman" w:cs="Times New Roman"/>
          <w:sz w:val="28"/>
          <w:szCs w:val="28"/>
          <w:lang w:eastAsia="ar-SA"/>
        </w:rPr>
      </w:pPr>
    </w:p>
    <w:p w:rsidR="00607A81" w:rsidRPr="00607A81" w:rsidRDefault="00607A81" w:rsidP="00607A81">
      <w:pPr>
        <w:suppressAutoHyphens/>
        <w:spacing w:after="0"/>
        <w:ind w:left="180" w:hanging="168"/>
        <w:rPr>
          <w:rFonts w:ascii="Times New Roman" w:eastAsia="Times New Roman" w:hAnsi="Times New Roman" w:cs="Times New Roman"/>
          <w:sz w:val="28"/>
          <w:szCs w:val="28"/>
          <w:lang w:eastAsia="ar-SA"/>
        </w:rPr>
      </w:pPr>
      <w:r w:rsidRPr="00607A81">
        <w:rPr>
          <w:rFonts w:ascii="Times New Roman" w:eastAsia="Times New Roman" w:hAnsi="Times New Roman" w:cs="Times New Roman"/>
          <w:sz w:val="28"/>
          <w:szCs w:val="28"/>
          <w:lang w:eastAsia="ar-SA"/>
        </w:rPr>
        <w:t xml:space="preserve">О внесении изменений и дополнений в </w:t>
      </w:r>
    </w:p>
    <w:p w:rsidR="00607A81" w:rsidRPr="00607A81" w:rsidRDefault="00607A81" w:rsidP="00607A81">
      <w:pPr>
        <w:suppressAutoHyphens/>
        <w:spacing w:after="0"/>
        <w:ind w:left="180" w:hanging="168"/>
        <w:rPr>
          <w:rFonts w:ascii="Times New Roman" w:eastAsia="Times New Roman" w:hAnsi="Times New Roman" w:cs="Times New Roman"/>
          <w:sz w:val="28"/>
          <w:szCs w:val="28"/>
          <w:lang w:eastAsia="ar-SA"/>
        </w:rPr>
      </w:pPr>
      <w:r w:rsidRPr="00607A81">
        <w:rPr>
          <w:rFonts w:ascii="Times New Roman" w:eastAsia="Times New Roman" w:hAnsi="Times New Roman" w:cs="Times New Roman"/>
          <w:sz w:val="28"/>
          <w:szCs w:val="28"/>
          <w:lang w:eastAsia="ar-SA"/>
        </w:rPr>
        <w:t>Постановление от 30.10.2020 № 65</w:t>
      </w:r>
    </w:p>
    <w:p w:rsidR="00607A81" w:rsidRPr="00607A81" w:rsidRDefault="00607A81" w:rsidP="00607A81">
      <w:pPr>
        <w:suppressAutoHyphens/>
        <w:spacing w:after="0"/>
        <w:ind w:left="180" w:hanging="168"/>
        <w:rPr>
          <w:rFonts w:ascii="Times New Roman" w:eastAsia="Times New Roman" w:hAnsi="Times New Roman" w:cs="Times New Roman"/>
          <w:sz w:val="28"/>
          <w:szCs w:val="28"/>
          <w:lang w:eastAsia="ar-SA"/>
        </w:rPr>
      </w:pPr>
      <w:r w:rsidRPr="00607A81">
        <w:rPr>
          <w:rFonts w:ascii="Times New Roman" w:eastAsia="Times New Roman" w:hAnsi="Times New Roman" w:cs="Times New Roman"/>
          <w:sz w:val="28"/>
          <w:szCs w:val="28"/>
          <w:lang w:eastAsia="ar-SA"/>
        </w:rPr>
        <w:t>«Об утверждении Положения по оплате</w:t>
      </w:r>
    </w:p>
    <w:p w:rsidR="00607A81" w:rsidRPr="00607A81" w:rsidRDefault="00607A81" w:rsidP="00607A81">
      <w:pPr>
        <w:suppressAutoHyphens/>
        <w:spacing w:after="0"/>
        <w:ind w:left="180" w:hanging="168"/>
        <w:rPr>
          <w:rFonts w:ascii="Times New Roman" w:eastAsia="Times New Roman" w:hAnsi="Times New Roman" w:cs="Times New Roman"/>
          <w:sz w:val="28"/>
          <w:szCs w:val="28"/>
          <w:lang w:eastAsia="ar-SA"/>
        </w:rPr>
      </w:pPr>
      <w:r w:rsidRPr="00607A81">
        <w:rPr>
          <w:rFonts w:ascii="Times New Roman" w:eastAsia="Times New Roman" w:hAnsi="Times New Roman" w:cs="Times New Roman"/>
          <w:sz w:val="28"/>
          <w:szCs w:val="28"/>
          <w:lang w:eastAsia="ar-SA"/>
        </w:rPr>
        <w:t xml:space="preserve">труда инспектора по военно-учетной </w:t>
      </w:r>
    </w:p>
    <w:p w:rsidR="00607A81" w:rsidRPr="00607A81" w:rsidRDefault="00607A81" w:rsidP="00607A81">
      <w:pPr>
        <w:suppressAutoHyphens/>
        <w:spacing w:after="0"/>
        <w:ind w:left="180" w:hanging="168"/>
        <w:rPr>
          <w:rFonts w:ascii="Times New Roman" w:eastAsia="Times New Roman" w:hAnsi="Times New Roman" w:cs="Times New Roman"/>
          <w:sz w:val="28"/>
          <w:szCs w:val="28"/>
          <w:lang w:eastAsia="ar-SA"/>
        </w:rPr>
      </w:pPr>
      <w:r w:rsidRPr="00607A81">
        <w:rPr>
          <w:rFonts w:ascii="Times New Roman" w:eastAsia="Times New Roman" w:hAnsi="Times New Roman" w:cs="Times New Roman"/>
          <w:sz w:val="28"/>
          <w:szCs w:val="28"/>
          <w:lang w:eastAsia="ar-SA"/>
        </w:rPr>
        <w:t xml:space="preserve">работе Апраксинского сельского </w:t>
      </w:r>
    </w:p>
    <w:p w:rsidR="00607A81" w:rsidRPr="00607A81" w:rsidRDefault="00607A81" w:rsidP="00607A81">
      <w:pPr>
        <w:suppressAutoHyphens/>
        <w:spacing w:after="0"/>
        <w:ind w:left="180" w:hanging="168"/>
        <w:rPr>
          <w:rFonts w:ascii="Times New Roman" w:eastAsia="Times New Roman" w:hAnsi="Times New Roman" w:cs="Times New Roman"/>
          <w:sz w:val="28"/>
          <w:szCs w:val="28"/>
          <w:lang w:eastAsia="ar-SA"/>
        </w:rPr>
      </w:pPr>
      <w:r w:rsidRPr="00607A81">
        <w:rPr>
          <w:rFonts w:ascii="Times New Roman" w:eastAsia="Times New Roman" w:hAnsi="Times New Roman" w:cs="Times New Roman"/>
          <w:sz w:val="28"/>
          <w:szCs w:val="28"/>
          <w:lang w:eastAsia="ar-SA"/>
        </w:rPr>
        <w:t xml:space="preserve">поселения Костромского муниципального </w:t>
      </w:r>
    </w:p>
    <w:p w:rsidR="00607A81" w:rsidRPr="00607A81" w:rsidRDefault="00607A81" w:rsidP="00607A81">
      <w:pPr>
        <w:suppressAutoHyphens/>
        <w:spacing w:after="0"/>
        <w:ind w:left="180" w:hanging="168"/>
        <w:rPr>
          <w:rFonts w:ascii="Times New Roman" w:eastAsia="Times New Roman" w:hAnsi="Times New Roman" w:cs="Times New Roman"/>
          <w:sz w:val="28"/>
          <w:szCs w:val="28"/>
          <w:lang w:eastAsia="ar-SA"/>
        </w:rPr>
      </w:pPr>
      <w:r w:rsidRPr="00607A81">
        <w:rPr>
          <w:rFonts w:ascii="Times New Roman" w:eastAsia="Times New Roman" w:hAnsi="Times New Roman" w:cs="Times New Roman"/>
          <w:sz w:val="28"/>
          <w:szCs w:val="28"/>
          <w:lang w:eastAsia="ar-SA"/>
        </w:rPr>
        <w:t xml:space="preserve">района Костромской области» </w:t>
      </w:r>
    </w:p>
    <w:p w:rsidR="00607A81" w:rsidRPr="00607A81" w:rsidRDefault="00607A81" w:rsidP="00607A81">
      <w:pPr>
        <w:suppressAutoHyphens/>
        <w:spacing w:after="0"/>
        <w:ind w:left="180" w:firstLine="180"/>
        <w:rPr>
          <w:rFonts w:ascii="Times New Roman" w:eastAsia="Times New Roman" w:hAnsi="Times New Roman" w:cs="Times New Roman"/>
          <w:sz w:val="28"/>
          <w:szCs w:val="28"/>
          <w:lang w:eastAsia="ar-SA"/>
        </w:rPr>
      </w:pPr>
    </w:p>
    <w:p w:rsidR="00607A81" w:rsidRPr="00607A81" w:rsidRDefault="00607A81" w:rsidP="00607A81">
      <w:pPr>
        <w:widowControl w:val="0"/>
        <w:suppressAutoHyphens/>
        <w:autoSpaceDE w:val="0"/>
        <w:spacing w:after="0"/>
        <w:ind w:firstLine="567"/>
        <w:jc w:val="both"/>
        <w:rPr>
          <w:rFonts w:ascii="Times New Roman" w:eastAsia="Times New Roman" w:hAnsi="Times New Roman" w:cs="Calibri"/>
          <w:sz w:val="28"/>
          <w:szCs w:val="28"/>
          <w:lang w:eastAsia="ar-SA"/>
        </w:rPr>
      </w:pPr>
      <w:r w:rsidRPr="00607A81">
        <w:rPr>
          <w:rFonts w:ascii="Times New Roman" w:eastAsia="Times New Roman" w:hAnsi="Times New Roman" w:cs="Calibri"/>
          <w:sz w:val="28"/>
          <w:szCs w:val="28"/>
          <w:lang w:eastAsia="ar-SA"/>
        </w:rPr>
        <w:t xml:space="preserve">В соответствии с Трудовым кодексом Российской Федерации, постановлением Правительства РФ от 29.04.2006 № 258 «О субвенциях на осуществление полномочий по первичному воинскому учету на территориях, где отсутствуют военные комиссариаты», в целях обеспечения социальных гарантий и упорядочения оплаты труда инспектора по военно-учетной работе Апраксинского сельского поселения Костромского муниципального района Костромской области, занимающего должность, не отнесенную к муниципальным должностям, </w:t>
      </w:r>
    </w:p>
    <w:p w:rsidR="00607A81" w:rsidRPr="00607A81" w:rsidRDefault="00607A81" w:rsidP="00607A81">
      <w:pPr>
        <w:widowControl w:val="0"/>
        <w:suppressAutoHyphens/>
        <w:autoSpaceDE w:val="0"/>
        <w:spacing w:after="0"/>
        <w:ind w:firstLine="567"/>
        <w:jc w:val="both"/>
        <w:rPr>
          <w:rFonts w:ascii="Times New Roman" w:eastAsia="Times New Roman" w:hAnsi="Times New Roman" w:cs="Calibri"/>
          <w:bCs/>
          <w:color w:val="000000"/>
          <w:sz w:val="28"/>
          <w:szCs w:val="28"/>
          <w:lang w:eastAsia="ar-SA"/>
        </w:rPr>
      </w:pPr>
      <w:r w:rsidRPr="00607A81">
        <w:rPr>
          <w:rFonts w:ascii="Times New Roman" w:eastAsia="Times New Roman" w:hAnsi="Times New Roman" w:cs="Calibri"/>
          <w:sz w:val="28"/>
          <w:szCs w:val="28"/>
          <w:lang w:eastAsia="ar-SA"/>
        </w:rPr>
        <w:lastRenderedPageBreak/>
        <w:t>администрация ПОСТАНОВЛЯЕТ</w:t>
      </w:r>
    </w:p>
    <w:p w:rsidR="00607A81" w:rsidRPr="00607A81" w:rsidRDefault="00607A81" w:rsidP="00607A81">
      <w:pPr>
        <w:suppressAutoHyphens/>
        <w:spacing w:after="0"/>
        <w:ind w:left="180" w:firstLine="387"/>
        <w:jc w:val="both"/>
        <w:rPr>
          <w:rFonts w:ascii="Times New Roman" w:eastAsia="Times New Roman" w:hAnsi="Times New Roman" w:cs="Times New Roman"/>
          <w:sz w:val="28"/>
          <w:szCs w:val="28"/>
          <w:lang w:eastAsia="ar-SA"/>
        </w:rPr>
      </w:pPr>
      <w:r w:rsidRPr="00607A81">
        <w:rPr>
          <w:rFonts w:ascii="Times New Roman" w:eastAsia="Times New Roman" w:hAnsi="Times New Roman" w:cs="Calibri"/>
          <w:sz w:val="28"/>
          <w:szCs w:val="28"/>
          <w:lang w:eastAsia="ar-SA"/>
        </w:rPr>
        <w:t xml:space="preserve">1. Внести в Постановление </w:t>
      </w:r>
      <w:r w:rsidRPr="00607A81">
        <w:rPr>
          <w:rFonts w:ascii="Times New Roman" w:eastAsia="Times New Roman" w:hAnsi="Times New Roman" w:cs="Times New Roman"/>
          <w:sz w:val="28"/>
          <w:szCs w:val="28"/>
          <w:lang w:eastAsia="ar-SA"/>
        </w:rPr>
        <w:t>от 30.10.2020 № 65</w:t>
      </w:r>
      <w:r w:rsidRPr="00607A81">
        <w:rPr>
          <w:rFonts w:ascii="Times New Roman" w:eastAsia="Times New Roman" w:hAnsi="Times New Roman" w:cs="Calibri"/>
          <w:sz w:val="28"/>
          <w:szCs w:val="28"/>
          <w:lang w:eastAsia="ar-SA"/>
        </w:rPr>
        <w:t xml:space="preserve"> </w:t>
      </w:r>
      <w:r w:rsidRPr="00607A81">
        <w:rPr>
          <w:rFonts w:ascii="Times New Roman" w:eastAsia="Times New Roman" w:hAnsi="Times New Roman" w:cs="Times New Roman"/>
          <w:sz w:val="28"/>
          <w:szCs w:val="28"/>
          <w:lang w:eastAsia="ar-SA"/>
        </w:rPr>
        <w:t>«Об утверждении Положения по оплате труда инспектора по военно-учетной работе Апраксинского сельского поселения Костромского муниципального района Костромской области» следующие изменения:</w:t>
      </w:r>
    </w:p>
    <w:p w:rsidR="00607A81" w:rsidRPr="00607A81" w:rsidRDefault="00607A81" w:rsidP="00607A81">
      <w:pPr>
        <w:widowControl w:val="0"/>
        <w:suppressAutoHyphens/>
        <w:autoSpaceDE w:val="0"/>
        <w:spacing w:after="0"/>
        <w:ind w:firstLine="567"/>
        <w:jc w:val="both"/>
        <w:rPr>
          <w:rFonts w:ascii="Times New Roman" w:eastAsia="Times New Roman" w:hAnsi="Times New Roman" w:cs="Times New Roman"/>
          <w:sz w:val="28"/>
          <w:szCs w:val="28"/>
          <w:lang w:eastAsia="ar-SA"/>
        </w:rPr>
      </w:pPr>
      <w:r w:rsidRPr="00607A81">
        <w:rPr>
          <w:rFonts w:ascii="Times New Roman" w:eastAsia="Times New Roman" w:hAnsi="Times New Roman" w:cs="Times New Roman"/>
          <w:sz w:val="28"/>
          <w:szCs w:val="28"/>
          <w:lang w:eastAsia="ar-SA"/>
        </w:rPr>
        <w:t>1.) Пункт  2.3.2. изложить в следующей редакции:</w:t>
      </w:r>
    </w:p>
    <w:p w:rsidR="00607A81" w:rsidRPr="00607A81" w:rsidRDefault="00607A81" w:rsidP="00607A81">
      <w:pPr>
        <w:spacing w:after="0" w:line="240" w:lineRule="auto"/>
        <w:ind w:firstLine="720"/>
        <w:jc w:val="both"/>
        <w:rPr>
          <w:rFonts w:ascii="Times New Roman" w:eastAsia="Times New Roman" w:hAnsi="Times New Roman" w:cs="Times New Roman"/>
          <w:sz w:val="28"/>
          <w:szCs w:val="28"/>
          <w:lang w:eastAsia="ru-RU"/>
        </w:rPr>
      </w:pPr>
      <w:r w:rsidRPr="00607A81">
        <w:rPr>
          <w:rFonts w:ascii="Times New Roman" w:eastAsia="Times New Roman" w:hAnsi="Times New Roman" w:cs="Times New Roman"/>
          <w:sz w:val="28"/>
          <w:szCs w:val="28"/>
          <w:lang w:eastAsia="ru-RU"/>
        </w:rPr>
        <w:t>Ежемесячное денежное поощрение к должностному окладу инспектора ВУР устанавливается в размере до 150 процентов должностного оклада.</w:t>
      </w:r>
    </w:p>
    <w:p w:rsidR="00607A81" w:rsidRPr="00607A81" w:rsidRDefault="00607A81" w:rsidP="00607A81">
      <w:pPr>
        <w:widowControl w:val="0"/>
        <w:suppressAutoHyphens/>
        <w:autoSpaceDE w:val="0"/>
        <w:spacing w:after="0"/>
        <w:ind w:firstLine="567"/>
        <w:jc w:val="both"/>
        <w:rPr>
          <w:rFonts w:ascii="Times New Roman" w:eastAsia="Times New Roman" w:hAnsi="Times New Roman" w:cs="Times New Roman"/>
          <w:sz w:val="28"/>
          <w:szCs w:val="28"/>
          <w:lang w:eastAsia="ar-SA"/>
        </w:rPr>
      </w:pPr>
      <w:r w:rsidRPr="00607A81">
        <w:rPr>
          <w:rFonts w:ascii="Times New Roman" w:eastAsia="Times New Roman" w:hAnsi="Times New Roman" w:cs="Times New Roman"/>
          <w:sz w:val="28"/>
          <w:szCs w:val="28"/>
          <w:lang w:eastAsia="ar-SA"/>
        </w:rPr>
        <w:t>2.) Пункт  2.4. первый абзац изложить в следующей редакции:</w:t>
      </w:r>
    </w:p>
    <w:p w:rsidR="00607A81" w:rsidRPr="00607A81" w:rsidRDefault="00607A81" w:rsidP="00607A81">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607A81">
        <w:rPr>
          <w:rFonts w:ascii="Times New Roman" w:eastAsia="Times New Roman" w:hAnsi="Times New Roman" w:cs="Times New Roman"/>
          <w:color w:val="000000"/>
          <w:sz w:val="28"/>
          <w:szCs w:val="28"/>
          <w:lang w:eastAsia="ru-RU"/>
        </w:rPr>
        <w:t>«В целях материальной заинтересованности работника в повышении качества выполняемой работы по решению вопросов местного значения, исполнению отдельных государственных полномочий и иных функций органов местного самоуправления, а также в своевременном и добросовестном исполнении своих основных должностных обязанностей, повышении уровня ответственности, за выполнение полученных заданий инспектору ВУР выплачивается ежемесячная премия в размере 30 процентов должностного оклада.»</w:t>
      </w:r>
    </w:p>
    <w:p w:rsidR="00607A81" w:rsidRPr="00607A81" w:rsidRDefault="00607A81" w:rsidP="00607A81">
      <w:pPr>
        <w:widowControl w:val="0"/>
        <w:suppressAutoHyphens/>
        <w:autoSpaceDE w:val="0"/>
        <w:spacing w:after="0"/>
        <w:ind w:firstLine="567"/>
        <w:jc w:val="both"/>
        <w:rPr>
          <w:rFonts w:ascii="Times New Roman" w:eastAsia="Times New Roman" w:hAnsi="Times New Roman" w:cs="Times New Roman"/>
          <w:sz w:val="28"/>
          <w:szCs w:val="28"/>
          <w:lang w:eastAsia="ar-SA"/>
        </w:rPr>
      </w:pPr>
      <w:r w:rsidRPr="00607A81">
        <w:rPr>
          <w:rFonts w:ascii="Times New Roman" w:eastAsia="Times New Roman" w:hAnsi="Times New Roman" w:cs="Times New Roman"/>
          <w:color w:val="000000"/>
          <w:sz w:val="28"/>
          <w:szCs w:val="28"/>
          <w:lang w:eastAsia="ru-RU"/>
        </w:rPr>
        <w:t xml:space="preserve">3.) </w:t>
      </w:r>
      <w:r w:rsidRPr="00607A81">
        <w:rPr>
          <w:rFonts w:ascii="Times New Roman" w:eastAsia="Times New Roman" w:hAnsi="Times New Roman" w:cs="Times New Roman"/>
          <w:sz w:val="28"/>
          <w:szCs w:val="28"/>
          <w:lang w:eastAsia="ar-SA"/>
        </w:rPr>
        <w:t xml:space="preserve">Пункт  </w:t>
      </w:r>
      <w:r w:rsidRPr="00607A81">
        <w:rPr>
          <w:rFonts w:ascii="Times New Roman" w:eastAsia="Times New Roman" w:hAnsi="Times New Roman" w:cs="Times New Roman"/>
          <w:sz w:val="28"/>
          <w:szCs w:val="28"/>
          <w:lang w:eastAsia="ru-RU"/>
        </w:rPr>
        <w:t xml:space="preserve">3.1.4 </w:t>
      </w:r>
      <w:r w:rsidRPr="00607A81">
        <w:rPr>
          <w:rFonts w:ascii="Times New Roman" w:eastAsia="Times New Roman" w:hAnsi="Times New Roman" w:cs="Times New Roman"/>
          <w:sz w:val="28"/>
          <w:szCs w:val="28"/>
          <w:lang w:eastAsia="ar-SA"/>
        </w:rPr>
        <w:t>изложить в следующей редакции:</w:t>
      </w:r>
    </w:p>
    <w:p w:rsidR="00607A81" w:rsidRPr="00607A81" w:rsidRDefault="00607A81" w:rsidP="00607A81">
      <w:pPr>
        <w:suppressAutoHyphens/>
        <w:spacing w:after="0" w:line="240" w:lineRule="auto"/>
        <w:ind w:firstLine="720"/>
        <w:jc w:val="both"/>
        <w:rPr>
          <w:rFonts w:ascii="Times New Roman" w:eastAsia="Times New Roman" w:hAnsi="Times New Roman" w:cs="Times New Roman"/>
          <w:sz w:val="28"/>
          <w:szCs w:val="28"/>
          <w:lang w:eastAsia="ru-RU"/>
        </w:rPr>
      </w:pPr>
      <w:r w:rsidRPr="00607A81">
        <w:rPr>
          <w:rFonts w:ascii="Times New Roman" w:eastAsia="Times New Roman" w:hAnsi="Times New Roman" w:cs="Times New Roman"/>
          <w:sz w:val="28"/>
          <w:szCs w:val="28"/>
          <w:lang w:eastAsia="ru-RU"/>
        </w:rPr>
        <w:t>«ежемесячного денежного поощрения - в размере 18 должностных окладов;».</w:t>
      </w:r>
    </w:p>
    <w:p w:rsidR="00607A81" w:rsidRPr="00607A81" w:rsidRDefault="00607A81" w:rsidP="00607A81">
      <w:pPr>
        <w:widowControl w:val="0"/>
        <w:suppressAutoHyphens/>
        <w:autoSpaceDE w:val="0"/>
        <w:autoSpaceDN w:val="0"/>
        <w:adjustRightInd w:val="0"/>
        <w:spacing w:after="0"/>
        <w:ind w:right="-144" w:firstLine="720"/>
        <w:jc w:val="both"/>
        <w:rPr>
          <w:rFonts w:ascii="Times New Roman" w:eastAsia="Arial" w:hAnsi="Times New Roman" w:cs="Times New Roman"/>
          <w:kern w:val="24"/>
          <w:sz w:val="28"/>
          <w:szCs w:val="28"/>
        </w:rPr>
      </w:pPr>
      <w:r w:rsidRPr="00607A81">
        <w:rPr>
          <w:rFonts w:ascii="Times New Roman" w:eastAsia="Arial" w:hAnsi="Times New Roman" w:cs="Times New Roman"/>
          <w:kern w:val="24"/>
          <w:sz w:val="28"/>
          <w:szCs w:val="28"/>
        </w:rPr>
        <w:t>2. Настоящее постановление вступает в силу с момента официального опубликования и распространяется на правоотношения, возникшие с 1 января 2025 года.</w:t>
      </w:r>
    </w:p>
    <w:p w:rsidR="00607A81" w:rsidRPr="00607A81" w:rsidRDefault="00607A81" w:rsidP="00607A81">
      <w:pPr>
        <w:suppressAutoHyphens/>
        <w:spacing w:after="0"/>
        <w:rPr>
          <w:rFonts w:ascii="Times New Roman" w:eastAsia="Times New Roman" w:hAnsi="Times New Roman" w:cs="Times New Roman"/>
          <w:sz w:val="28"/>
          <w:szCs w:val="28"/>
          <w:lang w:eastAsia="ar-SA"/>
        </w:rPr>
      </w:pPr>
    </w:p>
    <w:p w:rsidR="00607A81" w:rsidRPr="00607A81" w:rsidRDefault="00607A81" w:rsidP="00607A81">
      <w:pPr>
        <w:suppressAutoHyphens/>
        <w:spacing w:after="0"/>
        <w:rPr>
          <w:rFonts w:ascii="Times New Roman" w:eastAsia="Times New Roman" w:hAnsi="Times New Roman" w:cs="Times New Roman"/>
          <w:sz w:val="28"/>
          <w:szCs w:val="28"/>
          <w:lang w:eastAsia="ar-SA"/>
        </w:rPr>
      </w:pPr>
    </w:p>
    <w:p w:rsidR="00607A81" w:rsidRPr="00607A81" w:rsidRDefault="00607A81" w:rsidP="00607A81">
      <w:pPr>
        <w:suppressAutoHyphens/>
        <w:spacing w:after="0"/>
        <w:rPr>
          <w:rFonts w:ascii="Times New Roman" w:eastAsia="Times New Roman" w:hAnsi="Times New Roman" w:cs="Times New Roman"/>
          <w:sz w:val="28"/>
          <w:szCs w:val="28"/>
          <w:lang w:eastAsia="ar-SA"/>
        </w:rPr>
      </w:pPr>
    </w:p>
    <w:p w:rsidR="00607A81" w:rsidRPr="00607A81" w:rsidRDefault="00607A81" w:rsidP="00607A81">
      <w:pPr>
        <w:suppressAutoHyphens/>
        <w:spacing w:after="0"/>
        <w:rPr>
          <w:rFonts w:ascii="Times New Roman" w:eastAsia="Times New Roman" w:hAnsi="Times New Roman" w:cs="Times New Roman"/>
          <w:sz w:val="28"/>
          <w:szCs w:val="28"/>
          <w:lang w:eastAsia="ar-SA"/>
        </w:rPr>
      </w:pPr>
      <w:r w:rsidRPr="00607A81">
        <w:rPr>
          <w:rFonts w:ascii="Times New Roman" w:eastAsia="Times New Roman" w:hAnsi="Times New Roman" w:cs="Times New Roman"/>
          <w:sz w:val="28"/>
          <w:szCs w:val="28"/>
          <w:lang w:eastAsia="ar-SA"/>
        </w:rPr>
        <w:t xml:space="preserve">Глава Апраксинского сельского поселения   </w:t>
      </w:r>
      <w:r w:rsidRPr="00607A81">
        <w:rPr>
          <w:rFonts w:ascii="Times New Roman" w:eastAsia="Times New Roman" w:hAnsi="Times New Roman" w:cs="Times New Roman"/>
          <w:sz w:val="28"/>
          <w:szCs w:val="28"/>
          <w:lang w:eastAsia="ar-SA"/>
        </w:rPr>
        <w:tab/>
      </w:r>
      <w:r w:rsidRPr="00607A81">
        <w:rPr>
          <w:rFonts w:ascii="Times New Roman" w:eastAsia="Times New Roman" w:hAnsi="Times New Roman" w:cs="Times New Roman"/>
          <w:sz w:val="28"/>
          <w:szCs w:val="28"/>
          <w:lang w:eastAsia="ar-SA"/>
        </w:rPr>
        <w:tab/>
        <w:t xml:space="preserve">                О.В. Глухарева                                                                                                                  </w:t>
      </w:r>
    </w:p>
    <w:p w:rsidR="00A0367D" w:rsidRPr="00A0367D" w:rsidRDefault="00A0367D" w:rsidP="00A0367D">
      <w:pPr>
        <w:spacing w:after="0"/>
        <w:jc w:val="center"/>
        <w:rPr>
          <w:rFonts w:ascii="Times New Roman" w:eastAsia="Calibri" w:hAnsi="Times New Roman" w:cs="Times New Roman"/>
          <w:sz w:val="28"/>
          <w:szCs w:val="28"/>
        </w:rPr>
      </w:pPr>
      <w:r>
        <w:rPr>
          <w:rFonts w:ascii="Calibri" w:eastAsia="Calibri" w:hAnsi="Calibri" w:cs="Times New Roman"/>
          <w:noProof/>
          <w:lang w:eastAsia="ru-RU"/>
        </w:rPr>
        <w:drawing>
          <wp:inline distT="0" distB="0" distL="0" distR="0">
            <wp:extent cx="447675" cy="5619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a:ln>
                      <a:noFill/>
                    </a:ln>
                  </pic:spPr>
                </pic:pic>
              </a:graphicData>
            </a:graphic>
          </wp:inline>
        </w:drawing>
      </w:r>
    </w:p>
    <w:p w:rsidR="00A0367D" w:rsidRPr="00A0367D" w:rsidRDefault="00A0367D" w:rsidP="00A0367D">
      <w:pPr>
        <w:spacing w:after="0"/>
        <w:jc w:val="center"/>
        <w:rPr>
          <w:rFonts w:ascii="Times New Roman" w:eastAsia="Calibri" w:hAnsi="Times New Roman" w:cs="Times New Roman"/>
          <w:sz w:val="28"/>
          <w:szCs w:val="28"/>
        </w:rPr>
      </w:pPr>
      <w:r w:rsidRPr="00A0367D">
        <w:rPr>
          <w:rFonts w:ascii="Times New Roman" w:eastAsia="Calibri" w:hAnsi="Times New Roman" w:cs="Times New Roman"/>
          <w:sz w:val="28"/>
          <w:szCs w:val="28"/>
        </w:rPr>
        <w:lastRenderedPageBreak/>
        <w:t xml:space="preserve">АДМИНИСТРАЦИЯ АПРАКСИНСКОГО СЕЛЬСКОГО ПОСЕЛЕНИЯ КОСТРОМСКОГО МУНИЦИПАЛЬНОГО РАЙОНА </w:t>
      </w:r>
    </w:p>
    <w:p w:rsidR="00A0367D" w:rsidRPr="00A0367D" w:rsidRDefault="00A0367D" w:rsidP="00A0367D">
      <w:pPr>
        <w:spacing w:after="0"/>
        <w:jc w:val="center"/>
        <w:rPr>
          <w:rFonts w:ascii="Times New Roman" w:eastAsia="Calibri" w:hAnsi="Times New Roman" w:cs="Times New Roman"/>
          <w:sz w:val="28"/>
          <w:szCs w:val="28"/>
        </w:rPr>
      </w:pPr>
      <w:r w:rsidRPr="00A0367D">
        <w:rPr>
          <w:rFonts w:ascii="Times New Roman" w:eastAsia="Calibri" w:hAnsi="Times New Roman" w:cs="Times New Roman"/>
          <w:sz w:val="28"/>
          <w:szCs w:val="28"/>
        </w:rPr>
        <w:t>КОСТРОМСКОЙ ОБЛАСТИ</w:t>
      </w:r>
    </w:p>
    <w:p w:rsidR="00A0367D" w:rsidRPr="00A0367D" w:rsidRDefault="00A0367D" w:rsidP="00A0367D">
      <w:pPr>
        <w:spacing w:after="0"/>
        <w:jc w:val="center"/>
        <w:rPr>
          <w:rFonts w:ascii="Times New Roman" w:eastAsia="Calibri" w:hAnsi="Times New Roman" w:cs="Times New Roman"/>
          <w:b/>
          <w:sz w:val="28"/>
          <w:szCs w:val="28"/>
        </w:rPr>
      </w:pPr>
    </w:p>
    <w:p w:rsidR="00A0367D" w:rsidRPr="00A0367D" w:rsidRDefault="00A0367D" w:rsidP="00A0367D">
      <w:pPr>
        <w:jc w:val="center"/>
        <w:rPr>
          <w:rFonts w:ascii="Times New Roman" w:eastAsia="Calibri" w:hAnsi="Times New Roman" w:cs="Times New Roman"/>
          <w:b/>
          <w:sz w:val="28"/>
          <w:szCs w:val="28"/>
        </w:rPr>
      </w:pPr>
      <w:r w:rsidRPr="00A0367D">
        <w:rPr>
          <w:rFonts w:ascii="Times New Roman" w:eastAsia="Calibri" w:hAnsi="Times New Roman" w:cs="Times New Roman"/>
          <w:b/>
          <w:sz w:val="28"/>
          <w:szCs w:val="28"/>
        </w:rPr>
        <w:t>П О С Т А Н О В Л Е Н И Е</w:t>
      </w:r>
    </w:p>
    <w:p w:rsidR="00A0367D" w:rsidRPr="00A0367D" w:rsidRDefault="00A0367D" w:rsidP="00A0367D">
      <w:pPr>
        <w:suppressAutoHyphens/>
        <w:spacing w:after="0" w:line="240" w:lineRule="auto"/>
        <w:ind w:left="180" w:firstLine="180"/>
        <w:rPr>
          <w:rFonts w:ascii="Times New Roman" w:eastAsia="Times New Roman" w:hAnsi="Times New Roman" w:cs="Times New Roman"/>
          <w:sz w:val="26"/>
          <w:szCs w:val="26"/>
          <w:lang w:eastAsia="ar-SA"/>
        </w:rPr>
      </w:pPr>
      <w:r w:rsidRPr="00A0367D">
        <w:rPr>
          <w:rFonts w:ascii="Times New Roman" w:eastAsia="Calibri" w:hAnsi="Times New Roman" w:cs="Times New Roman"/>
          <w:sz w:val="28"/>
          <w:szCs w:val="28"/>
        </w:rPr>
        <w:t xml:space="preserve">от </w:t>
      </w:r>
      <w:r w:rsidRPr="00A0367D">
        <w:rPr>
          <w:rFonts w:ascii="Times New Roman" w:eastAsia="Calibri" w:hAnsi="Times New Roman" w:cs="Times New Roman"/>
          <w:color w:val="000000"/>
          <w:sz w:val="28"/>
          <w:szCs w:val="28"/>
        </w:rPr>
        <w:t>«21» октября 2024</w:t>
      </w:r>
      <w:r w:rsidRPr="00A0367D">
        <w:rPr>
          <w:rFonts w:ascii="Times New Roman" w:eastAsia="Calibri" w:hAnsi="Times New Roman" w:cs="Times New Roman"/>
          <w:sz w:val="28"/>
          <w:szCs w:val="28"/>
        </w:rPr>
        <w:t xml:space="preserve"> года                       № 116                                  п. Апраксино</w:t>
      </w:r>
    </w:p>
    <w:p w:rsidR="00A0367D" w:rsidRPr="00A0367D" w:rsidRDefault="00A0367D" w:rsidP="00A0367D">
      <w:pPr>
        <w:suppressAutoHyphens/>
        <w:spacing w:after="0" w:line="240" w:lineRule="auto"/>
        <w:ind w:left="180" w:hanging="168"/>
        <w:rPr>
          <w:rFonts w:ascii="Times New Roman" w:eastAsia="Times New Roman" w:hAnsi="Times New Roman" w:cs="Times New Roman"/>
          <w:sz w:val="24"/>
          <w:szCs w:val="24"/>
          <w:lang w:eastAsia="ar-SA"/>
        </w:rPr>
      </w:pPr>
    </w:p>
    <w:p w:rsidR="00A0367D" w:rsidRPr="00A0367D" w:rsidRDefault="00A0367D" w:rsidP="00A0367D">
      <w:pPr>
        <w:suppressAutoHyphens/>
        <w:spacing w:after="0"/>
        <w:ind w:left="180" w:hanging="168"/>
        <w:rPr>
          <w:rFonts w:ascii="Times New Roman" w:eastAsia="Times New Roman" w:hAnsi="Times New Roman" w:cs="Times New Roman"/>
          <w:sz w:val="28"/>
          <w:szCs w:val="28"/>
          <w:lang w:eastAsia="ar-SA"/>
        </w:rPr>
      </w:pPr>
      <w:r w:rsidRPr="00A0367D">
        <w:rPr>
          <w:rFonts w:ascii="Times New Roman" w:eastAsia="Times New Roman" w:hAnsi="Times New Roman" w:cs="Times New Roman"/>
          <w:sz w:val="28"/>
          <w:szCs w:val="28"/>
          <w:lang w:eastAsia="ar-SA"/>
        </w:rPr>
        <w:t xml:space="preserve">О внесении изменений и дополнений в </w:t>
      </w:r>
    </w:p>
    <w:p w:rsidR="00A0367D" w:rsidRPr="00A0367D" w:rsidRDefault="00A0367D" w:rsidP="00A0367D">
      <w:pPr>
        <w:suppressAutoHyphens/>
        <w:spacing w:after="0"/>
        <w:ind w:left="180" w:hanging="168"/>
        <w:rPr>
          <w:rFonts w:ascii="Times New Roman" w:eastAsia="Times New Roman" w:hAnsi="Times New Roman" w:cs="Times New Roman"/>
          <w:sz w:val="28"/>
          <w:szCs w:val="28"/>
          <w:lang w:eastAsia="ar-SA"/>
        </w:rPr>
      </w:pPr>
      <w:r w:rsidRPr="00A0367D">
        <w:rPr>
          <w:rFonts w:ascii="Times New Roman" w:eastAsia="Times New Roman" w:hAnsi="Times New Roman" w:cs="Times New Roman"/>
          <w:sz w:val="28"/>
          <w:szCs w:val="28"/>
          <w:lang w:eastAsia="ar-SA"/>
        </w:rPr>
        <w:t>Постановление от 06.05.2019 № 41/1</w:t>
      </w:r>
    </w:p>
    <w:p w:rsidR="00A0367D" w:rsidRPr="00A0367D" w:rsidRDefault="00A0367D" w:rsidP="00A0367D">
      <w:pPr>
        <w:suppressAutoHyphens/>
        <w:spacing w:after="0"/>
        <w:ind w:left="180" w:hanging="168"/>
        <w:rPr>
          <w:rFonts w:ascii="Times New Roman" w:eastAsia="Times New Roman" w:hAnsi="Times New Roman" w:cs="Times New Roman"/>
          <w:sz w:val="28"/>
          <w:szCs w:val="28"/>
          <w:lang w:eastAsia="ar-SA"/>
        </w:rPr>
      </w:pPr>
      <w:r w:rsidRPr="00A0367D">
        <w:rPr>
          <w:rFonts w:ascii="Times New Roman" w:eastAsia="Times New Roman" w:hAnsi="Times New Roman" w:cs="Times New Roman"/>
          <w:sz w:val="28"/>
          <w:szCs w:val="28"/>
          <w:lang w:eastAsia="ar-SA"/>
        </w:rPr>
        <w:t>«Об оплате труда директора, главного</w:t>
      </w:r>
    </w:p>
    <w:p w:rsidR="00A0367D" w:rsidRPr="00A0367D" w:rsidRDefault="00A0367D" w:rsidP="00A0367D">
      <w:pPr>
        <w:suppressAutoHyphens/>
        <w:spacing w:after="0"/>
        <w:ind w:left="180" w:hanging="168"/>
        <w:rPr>
          <w:rFonts w:ascii="Times New Roman" w:eastAsia="Times New Roman" w:hAnsi="Times New Roman" w:cs="Times New Roman"/>
          <w:sz w:val="28"/>
          <w:szCs w:val="28"/>
          <w:lang w:eastAsia="ar-SA"/>
        </w:rPr>
      </w:pPr>
      <w:r w:rsidRPr="00A0367D">
        <w:rPr>
          <w:rFonts w:ascii="Times New Roman" w:eastAsia="Times New Roman" w:hAnsi="Times New Roman" w:cs="Times New Roman"/>
          <w:sz w:val="28"/>
          <w:szCs w:val="28"/>
          <w:lang w:eastAsia="ar-SA"/>
        </w:rPr>
        <w:t>бухгалтера и работников МКУ</w:t>
      </w:r>
    </w:p>
    <w:p w:rsidR="00A0367D" w:rsidRPr="00A0367D" w:rsidRDefault="00A0367D" w:rsidP="00A0367D">
      <w:pPr>
        <w:suppressAutoHyphens/>
        <w:spacing w:after="0"/>
        <w:ind w:left="180" w:hanging="168"/>
        <w:rPr>
          <w:rFonts w:ascii="Times New Roman" w:eastAsia="Times New Roman" w:hAnsi="Times New Roman" w:cs="Times New Roman"/>
          <w:sz w:val="28"/>
          <w:szCs w:val="28"/>
          <w:lang w:eastAsia="ar-SA"/>
        </w:rPr>
      </w:pPr>
      <w:r w:rsidRPr="00A0367D">
        <w:rPr>
          <w:rFonts w:ascii="Times New Roman" w:eastAsia="Times New Roman" w:hAnsi="Times New Roman" w:cs="Times New Roman"/>
          <w:sz w:val="28"/>
          <w:szCs w:val="28"/>
          <w:lang w:eastAsia="ar-SA"/>
        </w:rPr>
        <w:t xml:space="preserve">«ЦБ администрации Апраксинского </w:t>
      </w:r>
    </w:p>
    <w:p w:rsidR="00A0367D" w:rsidRPr="00A0367D" w:rsidRDefault="00A0367D" w:rsidP="00A0367D">
      <w:pPr>
        <w:suppressAutoHyphens/>
        <w:spacing w:after="0"/>
        <w:ind w:left="180" w:hanging="168"/>
        <w:rPr>
          <w:rFonts w:ascii="Times New Roman" w:eastAsia="Times New Roman" w:hAnsi="Times New Roman" w:cs="Times New Roman"/>
          <w:sz w:val="28"/>
          <w:szCs w:val="28"/>
          <w:lang w:eastAsia="ar-SA"/>
        </w:rPr>
      </w:pPr>
      <w:r w:rsidRPr="00A0367D">
        <w:rPr>
          <w:rFonts w:ascii="Times New Roman" w:eastAsia="Times New Roman" w:hAnsi="Times New Roman" w:cs="Times New Roman"/>
          <w:sz w:val="28"/>
          <w:szCs w:val="28"/>
          <w:lang w:eastAsia="ar-SA"/>
        </w:rPr>
        <w:t xml:space="preserve">сельского поселения» </w:t>
      </w:r>
    </w:p>
    <w:p w:rsidR="00A0367D" w:rsidRPr="00A0367D" w:rsidRDefault="00A0367D" w:rsidP="00A0367D">
      <w:pPr>
        <w:suppressAutoHyphens/>
        <w:spacing w:after="0"/>
        <w:ind w:left="180" w:firstLine="180"/>
        <w:rPr>
          <w:rFonts w:ascii="Times New Roman" w:eastAsia="Times New Roman" w:hAnsi="Times New Roman" w:cs="Times New Roman"/>
          <w:sz w:val="28"/>
          <w:szCs w:val="28"/>
          <w:lang w:eastAsia="ar-SA"/>
        </w:rPr>
      </w:pPr>
    </w:p>
    <w:p w:rsidR="00A0367D" w:rsidRPr="00A0367D" w:rsidRDefault="00A0367D" w:rsidP="00A0367D">
      <w:pPr>
        <w:widowControl w:val="0"/>
        <w:suppressAutoHyphens/>
        <w:autoSpaceDE w:val="0"/>
        <w:spacing w:after="0"/>
        <w:ind w:firstLine="567"/>
        <w:jc w:val="both"/>
        <w:rPr>
          <w:rFonts w:ascii="Times New Roman" w:eastAsia="Times New Roman" w:hAnsi="Times New Roman" w:cs="Times New Roman"/>
          <w:sz w:val="28"/>
          <w:szCs w:val="28"/>
          <w:lang w:eastAsia="ar-SA"/>
        </w:rPr>
      </w:pPr>
      <w:r w:rsidRPr="00A0367D">
        <w:rPr>
          <w:rFonts w:ascii="Times New Roman" w:eastAsia="Times New Roman" w:hAnsi="Times New Roman" w:cs="Times New Roman"/>
          <w:sz w:val="28"/>
          <w:szCs w:val="28"/>
          <w:lang w:eastAsia="ar-SA"/>
        </w:rPr>
        <w:t xml:space="preserve">В соответствии с Законом Костромской области от 24 апреля 2008 года № 302-4-ЗКО «Об установлении основ отраслевых систем оплаты труда работников государственных учреждений Костромской  области», Уставом муниципального образования Костромской муниципальный район Костромской области, </w:t>
      </w:r>
    </w:p>
    <w:p w:rsidR="00A0367D" w:rsidRPr="00A0367D" w:rsidRDefault="00A0367D" w:rsidP="00A0367D">
      <w:pPr>
        <w:widowControl w:val="0"/>
        <w:suppressAutoHyphens/>
        <w:autoSpaceDE w:val="0"/>
        <w:spacing w:after="0"/>
        <w:ind w:firstLine="567"/>
        <w:jc w:val="both"/>
        <w:rPr>
          <w:rFonts w:ascii="Times New Roman" w:eastAsia="Times New Roman" w:hAnsi="Times New Roman" w:cs="Times New Roman"/>
          <w:sz w:val="28"/>
          <w:szCs w:val="28"/>
          <w:lang w:eastAsia="ar-SA"/>
        </w:rPr>
      </w:pPr>
      <w:r w:rsidRPr="00A0367D">
        <w:rPr>
          <w:rFonts w:ascii="Times New Roman" w:eastAsia="Times New Roman" w:hAnsi="Times New Roman" w:cs="Times New Roman"/>
          <w:sz w:val="28"/>
          <w:szCs w:val="28"/>
          <w:lang w:eastAsia="ar-SA"/>
        </w:rPr>
        <w:t>администрация ПОСТАНОВЛЯЕТ</w:t>
      </w:r>
    </w:p>
    <w:p w:rsidR="00A0367D" w:rsidRPr="00A0367D" w:rsidRDefault="00A0367D" w:rsidP="00A0367D">
      <w:pPr>
        <w:suppressAutoHyphens/>
        <w:spacing w:after="0"/>
        <w:ind w:firstLine="567"/>
        <w:jc w:val="both"/>
        <w:rPr>
          <w:rFonts w:ascii="Times New Roman" w:eastAsia="Times New Roman" w:hAnsi="Times New Roman" w:cs="Times New Roman"/>
          <w:sz w:val="28"/>
          <w:szCs w:val="28"/>
          <w:lang w:eastAsia="ar-SA"/>
        </w:rPr>
      </w:pPr>
      <w:r w:rsidRPr="00A0367D">
        <w:rPr>
          <w:rFonts w:ascii="Times New Roman" w:eastAsia="Times New Roman" w:hAnsi="Times New Roman" w:cs="Times New Roman"/>
          <w:sz w:val="28"/>
          <w:szCs w:val="28"/>
          <w:lang w:eastAsia="ar-SA"/>
        </w:rPr>
        <w:t>Внести в Постановление от 06.05.2019 № 41/1 «Об оплате труда директора, главного бухгалтера и работников МКУ «ЦБ администрации Апраксинского сельского поселения» следующие изменения:</w:t>
      </w:r>
    </w:p>
    <w:p w:rsidR="00A0367D" w:rsidRPr="00A0367D" w:rsidRDefault="00A0367D" w:rsidP="00A0367D">
      <w:pPr>
        <w:widowControl w:val="0"/>
        <w:suppressAutoHyphens/>
        <w:autoSpaceDE w:val="0"/>
        <w:spacing w:after="0"/>
        <w:ind w:firstLine="567"/>
        <w:jc w:val="both"/>
        <w:rPr>
          <w:rFonts w:ascii="Times New Roman" w:eastAsia="Times New Roman" w:hAnsi="Times New Roman" w:cs="Times New Roman"/>
          <w:sz w:val="28"/>
          <w:szCs w:val="28"/>
          <w:lang w:eastAsia="ar-SA"/>
        </w:rPr>
      </w:pPr>
      <w:r w:rsidRPr="00A0367D">
        <w:rPr>
          <w:rFonts w:ascii="Times New Roman" w:eastAsia="Times New Roman" w:hAnsi="Times New Roman" w:cs="Times New Roman"/>
          <w:sz w:val="28"/>
          <w:szCs w:val="28"/>
          <w:lang w:eastAsia="ar-SA"/>
        </w:rPr>
        <w:t>1. Пункт 1 Приложения №3 к Положению об оплате труда работников МКУ «ЦБ администрации Апраксинского сельского поселения» изложить в следующей редакции:</w:t>
      </w:r>
    </w:p>
    <w:p w:rsidR="00A0367D" w:rsidRPr="00A0367D" w:rsidRDefault="00A0367D" w:rsidP="00A0367D">
      <w:pPr>
        <w:widowControl w:val="0"/>
        <w:suppressAutoHyphens/>
        <w:autoSpaceDE w:val="0"/>
        <w:spacing w:after="0"/>
        <w:ind w:firstLine="180"/>
        <w:rPr>
          <w:rFonts w:ascii="Times New Roman" w:eastAsia="Times New Roman" w:hAnsi="Times New Roman" w:cs="Times New Roman"/>
          <w:sz w:val="28"/>
          <w:szCs w:val="28"/>
          <w:lang w:eastAsia="ar-SA"/>
        </w:rPr>
      </w:pPr>
      <w:r w:rsidRPr="00A0367D">
        <w:rPr>
          <w:rFonts w:ascii="Times New Roman" w:eastAsia="Times New Roman" w:hAnsi="Times New Roman" w:cs="Times New Roman"/>
          <w:sz w:val="28"/>
          <w:szCs w:val="28"/>
          <w:lang w:eastAsia="ar-SA"/>
        </w:rPr>
        <w:lastRenderedPageBreak/>
        <w:t>«1. Ежемесячная надбавка за сложность, напряженность и высокие достижения в работе  осуществляется в зависимости  от интенсивности, напряженности, трудоемкости и работы в условиях ненормированного рабочего дня.</w:t>
      </w:r>
    </w:p>
    <w:p w:rsidR="00A0367D" w:rsidRPr="00A0367D" w:rsidRDefault="00A0367D" w:rsidP="00A0367D">
      <w:pPr>
        <w:widowControl w:val="0"/>
        <w:suppressAutoHyphens/>
        <w:autoSpaceDE w:val="0"/>
        <w:spacing w:after="0"/>
        <w:ind w:firstLine="180"/>
        <w:rPr>
          <w:rFonts w:ascii="Times New Roman" w:eastAsia="Times New Roman" w:hAnsi="Times New Roman" w:cs="Times New Roman"/>
          <w:sz w:val="28"/>
          <w:szCs w:val="28"/>
          <w:lang w:eastAsia="ar-SA"/>
        </w:rPr>
      </w:pPr>
      <w:r w:rsidRPr="00A0367D">
        <w:rPr>
          <w:rFonts w:ascii="Times New Roman" w:eastAsia="Times New Roman" w:hAnsi="Times New Roman" w:cs="Times New Roman"/>
          <w:sz w:val="28"/>
          <w:szCs w:val="28"/>
          <w:lang w:eastAsia="ar-SA"/>
        </w:rPr>
        <w:t xml:space="preserve">Основными условиями для установления выплаты являются:  </w:t>
      </w:r>
    </w:p>
    <w:p w:rsidR="00A0367D" w:rsidRPr="00A0367D" w:rsidRDefault="00A0367D" w:rsidP="00A0367D">
      <w:pPr>
        <w:widowControl w:val="0"/>
        <w:suppressAutoHyphens/>
        <w:autoSpaceDE w:val="0"/>
        <w:spacing w:after="0"/>
        <w:ind w:firstLine="180"/>
        <w:rPr>
          <w:rFonts w:ascii="Times New Roman" w:eastAsia="Times New Roman" w:hAnsi="Times New Roman" w:cs="Times New Roman"/>
          <w:sz w:val="28"/>
          <w:szCs w:val="28"/>
          <w:lang w:eastAsia="ar-SA"/>
        </w:rPr>
      </w:pPr>
      <w:r w:rsidRPr="00A0367D">
        <w:rPr>
          <w:rFonts w:ascii="Times New Roman" w:eastAsia="Times New Roman" w:hAnsi="Times New Roman" w:cs="Times New Roman"/>
          <w:sz w:val="28"/>
          <w:szCs w:val="28"/>
          <w:lang w:eastAsia="ar-SA"/>
        </w:rPr>
        <w:t>- выполнение работником непредвиденных и срочных работ;                                                                                    - компетентность работника в принятии соответствующих решений;                                                                            - напряженность работы;                                                                                                                                            - высокий уровень исполнительной дисциплины;                                                                                                - оперативность выполняемого задания.</w:t>
      </w:r>
    </w:p>
    <w:p w:rsidR="00A0367D" w:rsidRPr="00A0367D" w:rsidRDefault="00A0367D" w:rsidP="00A0367D">
      <w:pPr>
        <w:widowControl w:val="0"/>
        <w:suppressAutoHyphens/>
        <w:autoSpaceDE w:val="0"/>
        <w:spacing w:after="0"/>
        <w:ind w:firstLine="180"/>
        <w:rPr>
          <w:rFonts w:ascii="Times New Roman" w:eastAsia="Times New Roman" w:hAnsi="Times New Roman" w:cs="Times New Roman"/>
          <w:sz w:val="28"/>
          <w:szCs w:val="28"/>
          <w:lang w:eastAsia="ar-SA"/>
        </w:rPr>
      </w:pPr>
      <w:r w:rsidRPr="00A0367D">
        <w:rPr>
          <w:rFonts w:ascii="Times New Roman" w:eastAsia="Times New Roman" w:hAnsi="Times New Roman" w:cs="Times New Roman"/>
          <w:sz w:val="28"/>
          <w:szCs w:val="28"/>
          <w:lang w:eastAsia="ar-SA"/>
        </w:rPr>
        <w:t>Размер ежемесячной надбавки устанавливается персонально, но не более 280 процентов от базового оклада.»</w:t>
      </w:r>
    </w:p>
    <w:p w:rsidR="00A0367D" w:rsidRPr="00A0367D" w:rsidRDefault="00A0367D" w:rsidP="00A0367D">
      <w:pPr>
        <w:widowControl w:val="0"/>
        <w:suppressAutoHyphens/>
        <w:autoSpaceDE w:val="0"/>
        <w:spacing w:after="0"/>
        <w:ind w:firstLine="567"/>
        <w:jc w:val="both"/>
        <w:rPr>
          <w:rFonts w:ascii="Times New Roman" w:eastAsia="Times New Roman" w:hAnsi="Times New Roman" w:cs="Times New Roman"/>
          <w:sz w:val="28"/>
          <w:szCs w:val="28"/>
          <w:lang w:eastAsia="ar-SA"/>
        </w:rPr>
      </w:pPr>
      <w:r w:rsidRPr="00A0367D">
        <w:rPr>
          <w:rFonts w:ascii="Times New Roman" w:eastAsia="Times New Roman" w:hAnsi="Times New Roman" w:cs="Times New Roman"/>
          <w:sz w:val="28"/>
          <w:szCs w:val="28"/>
          <w:lang w:eastAsia="ar-SA"/>
        </w:rPr>
        <w:t xml:space="preserve">2. Пункт 2 Приложения №3 к Положению об оплате труда работников МКУ «ЦБ администрации Апраксинского сельского поселения» изложить в следующей редакции: </w:t>
      </w:r>
    </w:p>
    <w:p w:rsidR="00A0367D" w:rsidRPr="00A0367D" w:rsidRDefault="00A0367D" w:rsidP="00A0367D">
      <w:pPr>
        <w:widowControl w:val="0"/>
        <w:suppressAutoHyphens/>
        <w:autoSpaceDE w:val="0"/>
        <w:spacing w:after="0"/>
        <w:ind w:firstLine="567"/>
        <w:jc w:val="both"/>
        <w:rPr>
          <w:rFonts w:ascii="Times New Roman" w:eastAsia="Times New Roman" w:hAnsi="Times New Roman" w:cs="Times New Roman"/>
          <w:sz w:val="28"/>
          <w:szCs w:val="28"/>
          <w:lang w:eastAsia="ar-SA"/>
        </w:rPr>
      </w:pPr>
      <w:r w:rsidRPr="00A0367D">
        <w:rPr>
          <w:rFonts w:ascii="Times New Roman" w:eastAsia="Times New Roman" w:hAnsi="Times New Roman" w:cs="Times New Roman"/>
          <w:sz w:val="28"/>
          <w:szCs w:val="28"/>
          <w:lang w:eastAsia="ar-SA"/>
        </w:rPr>
        <w:t>«2. Ежемесячная  премия за качество выполняемых работ назначается в целях материальной заинтересованности работников в своевременном и добросовестном исполнении своих должностных обязанностей, повышения уровня ответственности за выполненную работу.  Премия начисляется в размере 30 процентов базового оклада за фактически отработанное время и выплачивается по итогам работы за месяц.»</w:t>
      </w:r>
    </w:p>
    <w:p w:rsidR="00A0367D" w:rsidRPr="00A0367D" w:rsidRDefault="00A0367D" w:rsidP="00A0367D">
      <w:pPr>
        <w:widowControl w:val="0"/>
        <w:suppressAutoHyphens/>
        <w:autoSpaceDE w:val="0"/>
        <w:spacing w:after="0"/>
        <w:ind w:firstLine="567"/>
        <w:jc w:val="both"/>
        <w:rPr>
          <w:rFonts w:ascii="Times New Roman" w:eastAsia="Times New Roman" w:hAnsi="Times New Roman" w:cs="Times New Roman"/>
          <w:sz w:val="28"/>
          <w:szCs w:val="28"/>
          <w:lang w:eastAsia="ar-SA"/>
        </w:rPr>
      </w:pPr>
      <w:r w:rsidRPr="00A0367D">
        <w:rPr>
          <w:rFonts w:ascii="Times New Roman" w:eastAsia="Times New Roman" w:hAnsi="Times New Roman" w:cs="Times New Roman"/>
          <w:sz w:val="28"/>
          <w:szCs w:val="28"/>
          <w:lang w:eastAsia="ar-SA"/>
        </w:rPr>
        <w:t>3. Абзац Положения об оплате труда директора, главного бухгалтера муниципального казенного учреждения "Централизованная  бухгалтерия   администрации Апраксинского сельского поселения  Костромского муниципального района Костромской области  «Фонд оплаты труда по МКУ «ЦБ администрации Апраксинского сельского поселения» формируется умножением суммы базовых окладов на 52,5.» заменить абзацем: «Фонд оплаты труда по МКУ «ЦБ администрации Апраксинского сельского поселения» формируется умножением суммы базовых окладов на 105.».</w:t>
      </w:r>
    </w:p>
    <w:p w:rsidR="00A0367D" w:rsidRPr="00A0367D" w:rsidRDefault="00A0367D" w:rsidP="00A0367D">
      <w:pPr>
        <w:widowControl w:val="0"/>
        <w:suppressAutoHyphens/>
        <w:autoSpaceDE w:val="0"/>
        <w:spacing w:after="0"/>
        <w:ind w:firstLine="567"/>
        <w:jc w:val="both"/>
        <w:rPr>
          <w:rFonts w:ascii="Times New Roman" w:eastAsia="Times New Roman" w:hAnsi="Times New Roman" w:cs="Times New Roman"/>
          <w:sz w:val="28"/>
          <w:szCs w:val="28"/>
          <w:lang w:eastAsia="ar-SA"/>
        </w:rPr>
      </w:pPr>
      <w:r w:rsidRPr="00A0367D">
        <w:rPr>
          <w:rFonts w:ascii="Times New Roman" w:eastAsia="Times New Roman" w:hAnsi="Times New Roman" w:cs="Times New Roman"/>
          <w:sz w:val="28"/>
          <w:szCs w:val="28"/>
          <w:lang w:eastAsia="ar-SA"/>
        </w:rPr>
        <w:t>3. Настоящее постановление вступает в силу с  01 января 2025 года.</w:t>
      </w:r>
    </w:p>
    <w:p w:rsidR="00A0367D" w:rsidRPr="00A0367D" w:rsidRDefault="00A0367D" w:rsidP="00A0367D">
      <w:pPr>
        <w:widowControl w:val="0"/>
        <w:suppressAutoHyphens/>
        <w:autoSpaceDE w:val="0"/>
        <w:spacing w:after="0"/>
        <w:ind w:firstLine="720"/>
        <w:jc w:val="both"/>
        <w:rPr>
          <w:rFonts w:ascii="Times New Roman" w:eastAsia="Times New Roman" w:hAnsi="Times New Roman" w:cs="Times New Roman"/>
          <w:sz w:val="28"/>
          <w:szCs w:val="28"/>
          <w:lang w:eastAsia="ar-SA"/>
        </w:rPr>
      </w:pPr>
    </w:p>
    <w:p w:rsidR="00A0367D" w:rsidRPr="00A0367D" w:rsidRDefault="00A0367D" w:rsidP="00A0367D">
      <w:pPr>
        <w:suppressAutoHyphens/>
        <w:spacing w:after="0"/>
        <w:ind w:left="180" w:firstLine="540"/>
        <w:jc w:val="both"/>
        <w:rPr>
          <w:rFonts w:ascii="Times New Roman" w:eastAsia="Times New Roman" w:hAnsi="Times New Roman" w:cs="Times New Roman"/>
          <w:sz w:val="28"/>
          <w:szCs w:val="28"/>
          <w:lang w:eastAsia="ar-SA"/>
        </w:rPr>
      </w:pPr>
    </w:p>
    <w:p w:rsidR="00A0367D" w:rsidRPr="00A0367D" w:rsidRDefault="00A0367D" w:rsidP="00A0367D">
      <w:pPr>
        <w:suppressAutoHyphens/>
        <w:spacing w:after="0"/>
        <w:ind w:left="180" w:firstLine="540"/>
        <w:jc w:val="both"/>
        <w:rPr>
          <w:rFonts w:ascii="Times New Roman" w:eastAsia="Times New Roman" w:hAnsi="Times New Roman" w:cs="Times New Roman"/>
          <w:sz w:val="28"/>
          <w:szCs w:val="28"/>
          <w:lang w:eastAsia="ar-SA"/>
        </w:rPr>
      </w:pPr>
    </w:p>
    <w:p w:rsidR="00A0367D" w:rsidRPr="00A0367D" w:rsidRDefault="00A0367D" w:rsidP="00A0367D">
      <w:pPr>
        <w:suppressAutoHyphens/>
        <w:spacing w:after="0"/>
        <w:ind w:left="180" w:firstLine="540"/>
        <w:jc w:val="both"/>
        <w:rPr>
          <w:rFonts w:ascii="Times New Roman" w:eastAsia="Times New Roman" w:hAnsi="Times New Roman" w:cs="Times New Roman"/>
          <w:sz w:val="28"/>
          <w:szCs w:val="28"/>
          <w:lang w:eastAsia="ar-SA"/>
        </w:rPr>
      </w:pPr>
    </w:p>
    <w:p w:rsidR="00A0367D" w:rsidRPr="00A0367D" w:rsidRDefault="00A0367D" w:rsidP="00A0367D">
      <w:pPr>
        <w:suppressAutoHyphens/>
        <w:spacing w:after="0"/>
        <w:rPr>
          <w:rFonts w:ascii="Times New Roman" w:eastAsia="Times New Roman" w:hAnsi="Times New Roman" w:cs="Times New Roman"/>
          <w:sz w:val="28"/>
          <w:szCs w:val="28"/>
          <w:lang w:eastAsia="ar-SA"/>
        </w:rPr>
      </w:pPr>
      <w:r w:rsidRPr="00A0367D">
        <w:rPr>
          <w:rFonts w:ascii="Times New Roman" w:eastAsia="Times New Roman" w:hAnsi="Times New Roman" w:cs="Times New Roman"/>
          <w:sz w:val="28"/>
          <w:szCs w:val="28"/>
          <w:lang w:eastAsia="ar-SA"/>
        </w:rPr>
        <w:t xml:space="preserve">Глава Апраксинского сельского поселения   </w:t>
      </w:r>
      <w:r w:rsidRPr="00A0367D">
        <w:rPr>
          <w:rFonts w:ascii="Times New Roman" w:eastAsia="Times New Roman" w:hAnsi="Times New Roman" w:cs="Times New Roman"/>
          <w:sz w:val="28"/>
          <w:szCs w:val="28"/>
          <w:lang w:eastAsia="ar-SA"/>
        </w:rPr>
        <w:tab/>
      </w:r>
      <w:r w:rsidRPr="00A0367D">
        <w:rPr>
          <w:rFonts w:ascii="Times New Roman" w:eastAsia="Times New Roman" w:hAnsi="Times New Roman" w:cs="Times New Roman"/>
          <w:sz w:val="28"/>
          <w:szCs w:val="28"/>
          <w:lang w:eastAsia="ar-SA"/>
        </w:rPr>
        <w:tab/>
        <w:t xml:space="preserve">                        О.В. Глухарева                                                                                                                  </w:t>
      </w:r>
    </w:p>
    <w:p w:rsidR="00A0367D" w:rsidRPr="00A0367D" w:rsidRDefault="00A0367D" w:rsidP="00A0367D">
      <w:pPr>
        <w:suppressAutoHyphens/>
        <w:spacing w:after="0"/>
        <w:rPr>
          <w:rFonts w:ascii="Times New Roman" w:eastAsia="Times New Roman" w:hAnsi="Times New Roman" w:cs="Times New Roman"/>
          <w:sz w:val="28"/>
          <w:szCs w:val="28"/>
          <w:lang w:eastAsia="ar-SA"/>
        </w:rPr>
      </w:pPr>
    </w:p>
    <w:p w:rsidR="00A0367D" w:rsidRPr="00A0367D" w:rsidRDefault="00A0367D" w:rsidP="00A0367D">
      <w:pPr>
        <w:suppressAutoHyphens/>
        <w:spacing w:after="0"/>
        <w:rPr>
          <w:rFonts w:ascii="Times New Roman" w:eastAsia="Times New Roman" w:hAnsi="Times New Roman" w:cs="Times New Roman"/>
          <w:sz w:val="28"/>
          <w:szCs w:val="28"/>
          <w:lang w:eastAsia="ar-SA"/>
        </w:rPr>
      </w:pPr>
    </w:p>
    <w:p w:rsidR="00A0367D" w:rsidRPr="00A0367D" w:rsidRDefault="00A0367D" w:rsidP="00A0367D">
      <w:pPr>
        <w:suppressAutoHyphens/>
        <w:spacing w:after="0"/>
        <w:rPr>
          <w:rFonts w:ascii="Times New Roman" w:eastAsia="Times New Roman" w:hAnsi="Times New Roman" w:cs="Times New Roman"/>
          <w:sz w:val="28"/>
          <w:szCs w:val="28"/>
          <w:lang w:eastAsia="ar-SA"/>
        </w:rPr>
      </w:pPr>
    </w:p>
    <w:p w:rsidR="005A1E11" w:rsidRPr="005A1E11" w:rsidRDefault="005A1E11" w:rsidP="005A1E11">
      <w:pPr>
        <w:spacing w:after="0" w:line="240" w:lineRule="auto"/>
        <w:contextualSpacing/>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487680" cy="4267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 cy="426720"/>
                    </a:xfrm>
                    <a:prstGeom prst="rect">
                      <a:avLst/>
                    </a:prstGeom>
                    <a:noFill/>
                  </pic:spPr>
                </pic:pic>
              </a:graphicData>
            </a:graphic>
          </wp:inline>
        </w:drawing>
      </w:r>
    </w:p>
    <w:p w:rsidR="005A1E11" w:rsidRPr="005A1E11" w:rsidRDefault="005A1E11" w:rsidP="005A1E11">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r w:rsidRPr="005A1E11">
        <w:rPr>
          <w:rFonts w:ascii="Arial" w:eastAsia="Times New Roman" w:hAnsi="Arial" w:cs="Arial"/>
          <w:b/>
          <w:bCs/>
          <w:spacing w:val="-2"/>
          <w:sz w:val="32"/>
          <w:szCs w:val="32"/>
          <w:lang w:eastAsia="ru-RU"/>
        </w:rPr>
        <w:t>СОВЕТ ДЕПУТАТОВ</w:t>
      </w:r>
    </w:p>
    <w:p w:rsidR="005A1E11" w:rsidRPr="005A1E11" w:rsidRDefault="005A1E11" w:rsidP="005A1E11">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r w:rsidRPr="005A1E11">
        <w:rPr>
          <w:rFonts w:ascii="Arial" w:eastAsia="Times New Roman" w:hAnsi="Arial" w:cs="Arial"/>
          <w:b/>
          <w:bCs/>
          <w:sz w:val="32"/>
          <w:szCs w:val="32"/>
          <w:lang w:eastAsia="ru-RU"/>
        </w:rPr>
        <w:t>АПРАКСИНСКОГО СЕЛЬСКОГО ПОСЕЛЕНИЯ</w:t>
      </w:r>
    </w:p>
    <w:p w:rsidR="005A1E11" w:rsidRPr="005A1E11" w:rsidRDefault="005A1E11" w:rsidP="005A1E11">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r w:rsidRPr="005A1E11">
        <w:rPr>
          <w:rFonts w:ascii="Arial" w:eastAsia="Times New Roman" w:hAnsi="Arial" w:cs="Arial"/>
          <w:b/>
          <w:bCs/>
          <w:sz w:val="32"/>
          <w:szCs w:val="32"/>
          <w:lang w:eastAsia="ru-RU"/>
        </w:rPr>
        <w:t>КОСТРОМСКОГО МУНИЦИПАЛЬНОГО РАЙОНА</w:t>
      </w:r>
    </w:p>
    <w:p w:rsidR="005A1E11" w:rsidRPr="005A1E11" w:rsidRDefault="005A1E11" w:rsidP="005A1E11">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r w:rsidRPr="005A1E11">
        <w:rPr>
          <w:rFonts w:ascii="Arial" w:eastAsia="Times New Roman" w:hAnsi="Arial" w:cs="Arial"/>
          <w:b/>
          <w:bCs/>
          <w:sz w:val="32"/>
          <w:szCs w:val="32"/>
          <w:lang w:eastAsia="ru-RU"/>
        </w:rPr>
        <w:t>КОСТРОМСКОЙ ОБЛАСТИ</w:t>
      </w:r>
    </w:p>
    <w:p w:rsidR="005A1E11" w:rsidRPr="005A1E11" w:rsidRDefault="005A1E11" w:rsidP="005A1E11">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p>
    <w:p w:rsidR="005A1E11" w:rsidRPr="005A1E11" w:rsidRDefault="005A1E11" w:rsidP="005A1E11">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sz w:val="32"/>
          <w:szCs w:val="32"/>
          <w:lang w:eastAsia="ru-RU"/>
        </w:rPr>
      </w:pPr>
      <w:r w:rsidRPr="005A1E11">
        <w:rPr>
          <w:rFonts w:ascii="Arial" w:eastAsia="Times New Roman" w:hAnsi="Arial" w:cs="Arial"/>
          <w:b/>
          <w:bCs/>
          <w:spacing w:val="-2"/>
          <w:sz w:val="32"/>
          <w:szCs w:val="32"/>
          <w:lang w:eastAsia="ru-RU"/>
        </w:rPr>
        <w:t>РЕШЕНИЕ</w:t>
      </w:r>
    </w:p>
    <w:p w:rsidR="005A1E11" w:rsidRPr="005A1E11" w:rsidRDefault="005A1E11" w:rsidP="005A1E11">
      <w:pPr>
        <w:widowControl w:val="0"/>
        <w:shd w:val="clear" w:color="auto" w:fill="FFFFFF"/>
        <w:tabs>
          <w:tab w:val="left" w:pos="7848"/>
        </w:tabs>
        <w:autoSpaceDE w:val="0"/>
        <w:autoSpaceDN w:val="0"/>
        <w:adjustRightInd w:val="0"/>
        <w:spacing w:after="0" w:line="240" w:lineRule="auto"/>
        <w:contextualSpacing/>
        <w:jc w:val="center"/>
        <w:rPr>
          <w:rFonts w:ascii="Arial" w:eastAsia="Times New Roman" w:hAnsi="Arial" w:cs="Arial"/>
          <w:b/>
          <w:sz w:val="32"/>
          <w:szCs w:val="32"/>
          <w:lang w:eastAsia="ru-RU"/>
        </w:rPr>
      </w:pPr>
      <w:r w:rsidRPr="005A1E11">
        <w:rPr>
          <w:rFonts w:ascii="Arial" w:eastAsia="Times New Roman" w:hAnsi="Arial" w:cs="Arial"/>
          <w:b/>
          <w:spacing w:val="-2"/>
          <w:sz w:val="32"/>
          <w:szCs w:val="32"/>
          <w:lang w:eastAsia="ru-RU"/>
        </w:rPr>
        <w:t>от 30 октября 2024 года</w:t>
      </w:r>
      <w:r w:rsidRPr="005A1E11">
        <w:rPr>
          <w:rFonts w:ascii="Arial" w:eastAsia="Times New Roman" w:hAnsi="Arial" w:cs="Arial"/>
          <w:b/>
          <w:sz w:val="32"/>
          <w:szCs w:val="32"/>
          <w:lang w:eastAsia="ru-RU"/>
        </w:rPr>
        <w:t xml:space="preserve"> </w:t>
      </w:r>
      <w:r w:rsidRPr="005A1E11">
        <w:rPr>
          <w:rFonts w:ascii="Arial" w:eastAsia="Times New Roman" w:hAnsi="Arial" w:cs="Arial"/>
          <w:b/>
          <w:spacing w:val="-1"/>
          <w:sz w:val="32"/>
          <w:szCs w:val="32"/>
          <w:lang w:eastAsia="ru-RU"/>
        </w:rPr>
        <w:t>№41 п. Апраксино.</w:t>
      </w:r>
    </w:p>
    <w:p w:rsidR="005A1E11" w:rsidRPr="005A1E11" w:rsidRDefault="005A1E11" w:rsidP="005A1E11">
      <w:pPr>
        <w:widowControl w:val="0"/>
        <w:autoSpaceDE w:val="0"/>
        <w:autoSpaceDN w:val="0"/>
        <w:adjustRightInd w:val="0"/>
        <w:spacing w:after="0" w:line="240" w:lineRule="auto"/>
        <w:contextualSpacing/>
        <w:jc w:val="center"/>
        <w:rPr>
          <w:rFonts w:ascii="Arial" w:eastAsia="Times New Roman" w:hAnsi="Arial" w:cs="Arial"/>
          <w:b/>
          <w:bCs/>
          <w:sz w:val="32"/>
          <w:szCs w:val="32"/>
          <w:lang w:eastAsia="ru-RU"/>
        </w:rPr>
      </w:pPr>
    </w:p>
    <w:p w:rsidR="005A1E11" w:rsidRPr="005A1E11" w:rsidRDefault="005A1E11" w:rsidP="005A1E11">
      <w:pPr>
        <w:widowControl w:val="0"/>
        <w:autoSpaceDE w:val="0"/>
        <w:autoSpaceDN w:val="0"/>
        <w:adjustRightInd w:val="0"/>
        <w:spacing w:after="0" w:line="240" w:lineRule="auto"/>
        <w:contextualSpacing/>
        <w:jc w:val="center"/>
        <w:rPr>
          <w:rFonts w:ascii="Arial" w:eastAsia="Times New Roman" w:hAnsi="Arial" w:cs="Arial"/>
          <w:b/>
          <w:caps/>
          <w:sz w:val="32"/>
          <w:szCs w:val="32"/>
          <w:lang w:eastAsia="ar-SA"/>
        </w:rPr>
      </w:pPr>
      <w:r w:rsidRPr="005A1E11">
        <w:rPr>
          <w:rFonts w:ascii="Arial" w:eastAsia="Times New Roman" w:hAnsi="Arial" w:cs="Arial"/>
          <w:b/>
          <w:caps/>
          <w:sz w:val="32"/>
          <w:szCs w:val="32"/>
          <w:lang w:eastAsia="ru-RU"/>
        </w:rPr>
        <w:t>О внесении изменений и дополнений в решение Совета депутатов Апраксинского сельского поселения Костромского муниципального района Костромской области от 26.12.2023 № 57 «</w:t>
      </w:r>
      <w:r w:rsidRPr="005A1E11">
        <w:rPr>
          <w:rFonts w:ascii="Arial" w:eastAsia="Times New Roman" w:hAnsi="Arial" w:cs="Arial"/>
          <w:b/>
          <w:bCs/>
          <w:caps/>
          <w:sz w:val="32"/>
          <w:szCs w:val="32"/>
          <w:lang w:eastAsia="ru-RU"/>
        </w:rPr>
        <w:t xml:space="preserve">О бюджете Апраксинского сельского поселения на 2024 </w:t>
      </w:r>
      <w:r w:rsidRPr="005A1E11">
        <w:rPr>
          <w:rFonts w:ascii="Arial" w:eastAsia="Times New Roman" w:hAnsi="Arial" w:cs="Arial"/>
          <w:b/>
          <w:caps/>
          <w:sz w:val="32"/>
          <w:szCs w:val="32"/>
          <w:lang w:eastAsia="ru-RU"/>
        </w:rPr>
        <w:t>год</w:t>
      </w:r>
      <w:r w:rsidRPr="005A1E11">
        <w:rPr>
          <w:rFonts w:ascii="Arial" w:eastAsia="Times New Roman" w:hAnsi="Arial" w:cs="Arial"/>
          <w:b/>
          <w:caps/>
          <w:sz w:val="32"/>
          <w:szCs w:val="32"/>
          <w:lang w:eastAsia="ar-SA"/>
        </w:rPr>
        <w:t xml:space="preserve"> и на плановый период 2025 и 2026 годов»</w:t>
      </w:r>
    </w:p>
    <w:p w:rsidR="005A1E11" w:rsidRPr="005A1E11" w:rsidRDefault="005A1E11" w:rsidP="005A1E11">
      <w:pPr>
        <w:widowControl w:val="0"/>
        <w:autoSpaceDE w:val="0"/>
        <w:autoSpaceDN w:val="0"/>
        <w:adjustRightInd w:val="0"/>
        <w:spacing w:after="0" w:line="240" w:lineRule="auto"/>
        <w:contextualSpacing/>
        <w:jc w:val="both"/>
        <w:rPr>
          <w:rFonts w:ascii="Arial" w:eastAsia="Times New Roman" w:hAnsi="Arial" w:cs="Arial"/>
          <w:b/>
          <w:caps/>
          <w:sz w:val="24"/>
          <w:szCs w:val="24"/>
          <w:lang w:eastAsia="ar-SA"/>
        </w:rPr>
      </w:pPr>
    </w:p>
    <w:p w:rsidR="005A1E11" w:rsidRPr="005A1E11" w:rsidRDefault="005A1E11" w:rsidP="005A1E1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5A1E11">
        <w:rPr>
          <w:rFonts w:ascii="Arial" w:eastAsia="Times New Roman" w:hAnsi="Arial" w:cs="Arial"/>
          <w:sz w:val="24"/>
          <w:szCs w:val="24"/>
          <w:lang w:eastAsia="ru-RU"/>
        </w:rPr>
        <w:t>В целях исполнения бюджетных полномочий главного администратора расходов местного бюджета, Совет депутатов</w:t>
      </w:r>
    </w:p>
    <w:p w:rsidR="005A1E11" w:rsidRPr="005A1E11" w:rsidRDefault="005A1E11" w:rsidP="005A1E1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5A1E11">
        <w:rPr>
          <w:rFonts w:ascii="Arial" w:eastAsia="Times New Roman" w:hAnsi="Arial" w:cs="Arial"/>
          <w:sz w:val="24"/>
          <w:szCs w:val="24"/>
          <w:lang w:eastAsia="ru-RU"/>
        </w:rPr>
        <w:t>РЕШИЛ:</w:t>
      </w:r>
    </w:p>
    <w:p w:rsidR="005A1E11" w:rsidRPr="005A1E11" w:rsidRDefault="005A1E11" w:rsidP="005A1E1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5A1E11">
        <w:rPr>
          <w:rFonts w:ascii="Arial" w:eastAsia="Times New Roman" w:hAnsi="Arial" w:cs="Arial"/>
          <w:sz w:val="24"/>
          <w:szCs w:val="24"/>
          <w:lang w:eastAsia="ru-RU"/>
        </w:rPr>
        <w:t xml:space="preserve">Внести в решение Совета депутатов Апраксинского сельского поселения Костромского муниципального района от 26.12.2023 </w:t>
      </w:r>
      <w:r w:rsidRPr="005A1E11">
        <w:rPr>
          <w:rFonts w:ascii="Arial" w:eastAsia="Times New Roman" w:hAnsi="Arial" w:cs="Arial"/>
          <w:sz w:val="24"/>
          <w:szCs w:val="24"/>
          <w:lang w:eastAsia="ru-RU"/>
        </w:rPr>
        <w:lastRenderedPageBreak/>
        <w:t>года № 57 «</w:t>
      </w:r>
      <w:r w:rsidRPr="005A1E11">
        <w:rPr>
          <w:rFonts w:ascii="Arial" w:eastAsia="Times New Roman" w:hAnsi="Arial" w:cs="Arial"/>
          <w:bCs/>
          <w:sz w:val="24"/>
          <w:szCs w:val="24"/>
          <w:lang w:eastAsia="ru-RU"/>
        </w:rPr>
        <w:t xml:space="preserve">О бюджете Апраксинского сельского поселения на 2024 </w:t>
      </w:r>
      <w:r w:rsidRPr="005A1E11">
        <w:rPr>
          <w:rFonts w:ascii="Arial" w:eastAsia="Times New Roman" w:hAnsi="Arial" w:cs="Arial"/>
          <w:sz w:val="24"/>
          <w:szCs w:val="24"/>
          <w:lang w:eastAsia="ru-RU"/>
        </w:rPr>
        <w:t>год</w:t>
      </w:r>
      <w:r w:rsidRPr="005A1E11">
        <w:rPr>
          <w:rFonts w:ascii="Arial" w:eastAsia="Times New Roman" w:hAnsi="Arial" w:cs="Arial"/>
          <w:sz w:val="24"/>
          <w:szCs w:val="24"/>
          <w:lang w:eastAsia="ar-SA"/>
        </w:rPr>
        <w:t xml:space="preserve"> и на плановый период 2025 и 2026 годов»</w:t>
      </w:r>
      <w:r w:rsidRPr="005A1E11">
        <w:rPr>
          <w:rFonts w:ascii="Arial" w:eastAsia="Times New Roman" w:hAnsi="Arial" w:cs="Arial"/>
          <w:bCs/>
          <w:sz w:val="24"/>
          <w:szCs w:val="24"/>
          <w:lang w:eastAsia="ru-RU"/>
        </w:rPr>
        <w:t xml:space="preserve"> </w:t>
      </w:r>
      <w:r w:rsidRPr="005A1E11">
        <w:rPr>
          <w:rFonts w:ascii="Arial" w:eastAsia="Times New Roman" w:hAnsi="Arial" w:cs="Arial"/>
          <w:sz w:val="24"/>
          <w:szCs w:val="24"/>
          <w:lang w:eastAsia="ru-RU"/>
        </w:rPr>
        <w:t xml:space="preserve">следующие изменения: </w:t>
      </w:r>
    </w:p>
    <w:p w:rsidR="005A1E11" w:rsidRPr="005A1E11" w:rsidRDefault="005A1E11" w:rsidP="005A1E1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5A1E11">
        <w:rPr>
          <w:rFonts w:ascii="Arial" w:eastAsia="Times New Roman" w:hAnsi="Arial" w:cs="Arial"/>
          <w:sz w:val="24"/>
          <w:szCs w:val="24"/>
          <w:lang w:eastAsia="ru-RU"/>
        </w:rPr>
        <w:t>1. Увеличить доходную часть бюджета на 425,00 рублей, за счет собственных доходов 125,00 рублей, за счет безвозмездных поступлений на 300,00 рублей.</w:t>
      </w:r>
    </w:p>
    <w:p w:rsidR="005A1E11" w:rsidRPr="005A1E11" w:rsidRDefault="005A1E11" w:rsidP="005A1E1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5A1E11">
        <w:rPr>
          <w:rFonts w:ascii="Arial" w:eastAsia="Times New Roman" w:hAnsi="Arial" w:cs="Arial"/>
          <w:sz w:val="24"/>
          <w:szCs w:val="24"/>
          <w:lang w:eastAsia="ru-RU"/>
        </w:rPr>
        <w:t>2. Увеличить расходную часть бюджета на 100 425,00 рублей.</w:t>
      </w:r>
    </w:p>
    <w:p w:rsidR="005A1E11" w:rsidRPr="005A1E11" w:rsidRDefault="005A1E11" w:rsidP="005A1E1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5A1E11">
        <w:rPr>
          <w:rFonts w:ascii="Arial" w:eastAsia="Times New Roman" w:hAnsi="Arial" w:cs="Arial"/>
          <w:sz w:val="24"/>
          <w:szCs w:val="24"/>
          <w:lang w:eastAsia="ru-RU"/>
        </w:rPr>
        <w:t>3. Утвердить бюджет Апраксинского сельского поселения с учетом внесенных изменений по доходам в сумме 157932 634,00</w:t>
      </w:r>
      <w:r w:rsidRPr="005A1E11">
        <w:rPr>
          <w:rFonts w:ascii="Arial" w:eastAsia="Times New Roman" w:hAnsi="Arial" w:cs="Arial"/>
          <w:b/>
          <w:sz w:val="24"/>
          <w:szCs w:val="24"/>
          <w:lang w:eastAsia="ru-RU"/>
        </w:rPr>
        <w:t xml:space="preserve"> </w:t>
      </w:r>
      <w:r w:rsidRPr="005A1E11">
        <w:rPr>
          <w:rFonts w:ascii="Arial" w:eastAsia="Times New Roman" w:hAnsi="Arial" w:cs="Arial"/>
          <w:sz w:val="24"/>
          <w:szCs w:val="24"/>
          <w:lang w:eastAsia="ru-RU"/>
        </w:rPr>
        <w:t xml:space="preserve">рублей, в том числе объем собственных доходов в сумме 12670749,00 рублей, объем безвозмездных поступлений </w:t>
      </w:r>
      <w:r w:rsidRPr="005A1E11">
        <w:rPr>
          <w:rFonts w:ascii="Arial" w:eastAsia="Times New Roman" w:hAnsi="Arial" w:cs="Arial"/>
          <w:spacing w:val="-1"/>
          <w:sz w:val="24"/>
          <w:szCs w:val="24"/>
          <w:lang w:eastAsia="ru-RU"/>
        </w:rPr>
        <w:t xml:space="preserve">от других бюджетов бюджетной системы Российской Федерации в сумме 145261 885,00 рублей и расходам в сумме </w:t>
      </w:r>
      <w:r w:rsidRPr="005A1E11">
        <w:rPr>
          <w:rFonts w:ascii="Arial" w:eastAsia="Times New Roman" w:hAnsi="Arial" w:cs="Arial"/>
          <w:sz w:val="24"/>
          <w:szCs w:val="24"/>
          <w:lang w:eastAsia="ru-RU"/>
        </w:rPr>
        <w:t>159299 696,00 рублей с дефицитом 1267075,00 рублей.</w:t>
      </w:r>
    </w:p>
    <w:p w:rsidR="005A1E11" w:rsidRPr="005A1E11" w:rsidRDefault="005A1E11" w:rsidP="005A1E1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5A1E11">
        <w:rPr>
          <w:rFonts w:ascii="Arial" w:eastAsia="Times New Roman" w:hAnsi="Arial" w:cs="Arial"/>
          <w:sz w:val="24"/>
          <w:szCs w:val="24"/>
          <w:lang w:eastAsia="ru-RU"/>
        </w:rPr>
        <w:t>4. Приложение №1 «Объем доходов в бюджет Апраксинского сельского поселения на 2024 год», Приложение № 3 «Ведомственная структура распределения бюджетных ассигнований по разделам, подразделам, целевым статьям расходов, видам расходов классификации расходов бюджетов РФ бюджета Апраксинского сельского поселения на 2024 год», № 5 «Источники финансирования дефицита бюджета Апраксинского сельского поселения на 2024 год» к решению изложить в новой редакции.</w:t>
      </w:r>
    </w:p>
    <w:p w:rsidR="005A1E11" w:rsidRPr="005A1E11" w:rsidRDefault="005A1E11" w:rsidP="005A1E1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5A1E11">
        <w:rPr>
          <w:rFonts w:ascii="Arial" w:eastAsia="Times New Roman" w:hAnsi="Arial" w:cs="Arial"/>
          <w:sz w:val="24"/>
          <w:szCs w:val="24"/>
          <w:lang w:eastAsia="ru-RU"/>
        </w:rPr>
        <w:t>5. Решение Совета депутатов опубликовать в газете «Апраксинский вестник».</w:t>
      </w:r>
    </w:p>
    <w:p w:rsidR="005A1E11" w:rsidRPr="005A1E11" w:rsidRDefault="005A1E11" w:rsidP="005A1E1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5A1E11">
        <w:rPr>
          <w:rFonts w:ascii="Arial" w:eastAsia="Times New Roman" w:hAnsi="Arial" w:cs="Arial"/>
          <w:sz w:val="24"/>
          <w:szCs w:val="24"/>
          <w:lang w:eastAsia="ru-RU"/>
        </w:rPr>
        <w:t>6. Настоящее решение вступает в силу со дня его официального опубликования.</w:t>
      </w:r>
    </w:p>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5A1E11" w:rsidRPr="005A1E11" w:rsidRDefault="005A1E11" w:rsidP="005A1E1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5A1E11">
        <w:rPr>
          <w:rFonts w:ascii="Arial" w:eastAsia="Times New Roman" w:hAnsi="Arial" w:cs="Arial"/>
          <w:sz w:val="24"/>
          <w:szCs w:val="24"/>
          <w:lang w:eastAsia="ru-RU"/>
        </w:rPr>
        <w:t>Председатель Совета депутатов,</w:t>
      </w:r>
    </w:p>
    <w:p w:rsidR="005A1E11" w:rsidRPr="005A1E11" w:rsidRDefault="005A1E11" w:rsidP="005A1E1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5A1E11">
        <w:rPr>
          <w:rFonts w:ascii="Arial" w:eastAsia="Times New Roman" w:hAnsi="Arial" w:cs="Arial"/>
          <w:sz w:val="24"/>
          <w:szCs w:val="24"/>
          <w:lang w:eastAsia="ru-RU"/>
        </w:rPr>
        <w:t>Глава Апраксинского сельского поселения</w:t>
      </w:r>
    </w:p>
    <w:p w:rsidR="005A1E11" w:rsidRPr="005A1E11" w:rsidRDefault="005A1E11" w:rsidP="005A1E1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5A1E11">
        <w:rPr>
          <w:rFonts w:ascii="Arial" w:eastAsia="Times New Roman" w:hAnsi="Arial" w:cs="Arial"/>
          <w:sz w:val="24"/>
          <w:szCs w:val="24"/>
          <w:lang w:eastAsia="ru-RU"/>
        </w:rPr>
        <w:t>Костромского муниципального района</w:t>
      </w:r>
    </w:p>
    <w:p w:rsidR="005A1E11" w:rsidRPr="005A1E11" w:rsidRDefault="005A1E11" w:rsidP="005A1E1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5A1E11">
        <w:rPr>
          <w:rFonts w:ascii="Arial" w:eastAsia="Times New Roman" w:hAnsi="Arial" w:cs="Arial"/>
          <w:sz w:val="24"/>
          <w:szCs w:val="24"/>
          <w:lang w:eastAsia="ru-RU"/>
        </w:rPr>
        <w:t>Костромской области                                                                                          О. В. Глухарева</w:t>
      </w:r>
    </w:p>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5A1E11">
        <w:rPr>
          <w:rFonts w:ascii="Arial" w:eastAsia="Times New Roman" w:hAnsi="Arial" w:cs="Arial"/>
          <w:sz w:val="24"/>
          <w:szCs w:val="24"/>
          <w:lang w:eastAsia="ru-RU"/>
        </w:rPr>
        <w:t>Приложение №1</w:t>
      </w:r>
    </w:p>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5A1E11">
        <w:rPr>
          <w:rFonts w:ascii="Arial" w:eastAsia="Times New Roman" w:hAnsi="Arial" w:cs="Arial"/>
          <w:sz w:val="24"/>
          <w:szCs w:val="24"/>
          <w:lang w:eastAsia="ru-RU"/>
        </w:rPr>
        <w:t>к решению Совета депутатов</w:t>
      </w:r>
    </w:p>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5A1E11">
        <w:rPr>
          <w:rFonts w:ascii="Arial" w:eastAsia="Times New Roman" w:hAnsi="Arial" w:cs="Arial"/>
          <w:sz w:val="24"/>
          <w:szCs w:val="24"/>
          <w:lang w:eastAsia="ru-RU"/>
        </w:rPr>
        <w:t>Апраксинского сельского поселения</w:t>
      </w:r>
    </w:p>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5A1E11">
        <w:rPr>
          <w:rFonts w:ascii="Arial" w:eastAsia="Times New Roman" w:hAnsi="Arial" w:cs="Arial"/>
          <w:sz w:val="24"/>
          <w:szCs w:val="24"/>
          <w:lang w:eastAsia="ru-RU"/>
        </w:rPr>
        <w:t>Костромского муниципального района</w:t>
      </w:r>
    </w:p>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5A1E11">
        <w:rPr>
          <w:rFonts w:ascii="Arial" w:eastAsia="Times New Roman" w:hAnsi="Arial" w:cs="Arial"/>
          <w:sz w:val="24"/>
          <w:szCs w:val="24"/>
          <w:lang w:eastAsia="ru-RU"/>
        </w:rPr>
        <w:t>Костромской области</w:t>
      </w:r>
    </w:p>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5A1E11">
        <w:rPr>
          <w:rFonts w:ascii="Arial" w:eastAsia="Times New Roman" w:hAnsi="Arial" w:cs="Arial"/>
          <w:sz w:val="24"/>
          <w:szCs w:val="24"/>
          <w:lang w:eastAsia="ru-RU"/>
        </w:rPr>
        <w:t>от 30 октября 2024 г. № 41</w:t>
      </w:r>
    </w:p>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5A1E11" w:rsidRPr="005A1E11" w:rsidRDefault="005A1E11" w:rsidP="005A1E11">
      <w:pPr>
        <w:widowControl w:val="0"/>
        <w:autoSpaceDE w:val="0"/>
        <w:autoSpaceDN w:val="0"/>
        <w:adjustRightInd w:val="0"/>
        <w:spacing w:after="0" w:line="240" w:lineRule="auto"/>
        <w:contextualSpacing/>
        <w:jc w:val="center"/>
        <w:rPr>
          <w:rFonts w:ascii="Arial" w:eastAsia="Times New Roman" w:hAnsi="Arial" w:cs="Arial"/>
          <w:b/>
          <w:caps/>
          <w:sz w:val="32"/>
          <w:szCs w:val="32"/>
          <w:lang w:eastAsia="ru-RU"/>
        </w:rPr>
      </w:pPr>
      <w:r w:rsidRPr="005A1E11">
        <w:rPr>
          <w:rFonts w:ascii="Arial" w:eastAsia="Times New Roman" w:hAnsi="Arial" w:cs="Arial"/>
          <w:b/>
          <w:caps/>
          <w:sz w:val="32"/>
          <w:szCs w:val="32"/>
          <w:lang w:eastAsia="ru-RU"/>
        </w:rPr>
        <w:lastRenderedPageBreak/>
        <w:t>Объем доходов в бюджет Апраксинского сельского поселения на 2024 год</w:t>
      </w:r>
    </w:p>
    <w:p w:rsidR="005A1E11" w:rsidRPr="005A1E11" w:rsidRDefault="005A1E11" w:rsidP="005A1E11">
      <w:pPr>
        <w:widowControl w:val="0"/>
        <w:autoSpaceDE w:val="0"/>
        <w:autoSpaceDN w:val="0"/>
        <w:adjustRightInd w:val="0"/>
        <w:spacing w:after="0" w:line="240" w:lineRule="auto"/>
        <w:contextualSpacing/>
        <w:jc w:val="center"/>
        <w:rPr>
          <w:rFonts w:ascii="Arial" w:eastAsia="Times New Roman" w:hAnsi="Arial" w:cs="Arial"/>
          <w:b/>
          <w:caps/>
          <w:sz w:val="32"/>
          <w:szCs w:val="32"/>
          <w:lang w:eastAsia="ru-RU"/>
        </w:rPr>
      </w:pPr>
    </w:p>
    <w:tbl>
      <w:tblPr>
        <w:tblW w:w="10221" w:type="dxa"/>
        <w:tblInd w:w="93" w:type="dxa"/>
        <w:tblLook w:val="04A0" w:firstRow="1" w:lastRow="0" w:firstColumn="1" w:lastColumn="0" w:noHBand="0" w:noVBand="1"/>
      </w:tblPr>
      <w:tblGrid>
        <w:gridCol w:w="2000"/>
        <w:gridCol w:w="6662"/>
        <w:gridCol w:w="1559"/>
      </w:tblGrid>
      <w:tr w:rsidR="005A1E11" w:rsidRPr="005A1E11" w:rsidTr="009313D2">
        <w:trPr>
          <w:trHeight w:val="390"/>
        </w:trPr>
        <w:tc>
          <w:tcPr>
            <w:tcW w:w="2000" w:type="dxa"/>
            <w:tcBorders>
              <w:top w:val="single" w:sz="4" w:space="0" w:color="000000"/>
              <w:left w:val="single" w:sz="4" w:space="0" w:color="000000"/>
              <w:bottom w:val="nil"/>
              <w:right w:val="single" w:sz="4" w:space="0" w:color="000000"/>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 xml:space="preserve">Код дохода </w:t>
            </w:r>
          </w:p>
        </w:tc>
        <w:tc>
          <w:tcPr>
            <w:tcW w:w="6662" w:type="dxa"/>
            <w:tcBorders>
              <w:top w:val="single" w:sz="4" w:space="0" w:color="000000"/>
              <w:left w:val="nil"/>
              <w:bottom w:val="nil"/>
              <w:right w:val="nil"/>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Наименование показателей доходов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План доходов на 2024год</w:t>
            </w:r>
          </w:p>
        </w:tc>
      </w:tr>
      <w:tr w:rsidR="005A1E11" w:rsidRPr="005A1E11" w:rsidTr="009313D2">
        <w:trPr>
          <w:trHeight w:val="25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1 01 02000 01 0000 110</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НАЛОГ НА ДОХОДЫ ФИЗИЧЕСКИХ  ЛИЦ</w:t>
            </w:r>
          </w:p>
        </w:tc>
        <w:tc>
          <w:tcPr>
            <w:tcW w:w="1559" w:type="dxa"/>
            <w:tcBorders>
              <w:top w:val="nil"/>
              <w:left w:val="nil"/>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2762000,00</w:t>
            </w:r>
          </w:p>
        </w:tc>
      </w:tr>
      <w:tr w:rsidR="005A1E11" w:rsidRPr="005A1E11" w:rsidTr="009313D2">
        <w:trPr>
          <w:trHeight w:val="1515"/>
        </w:trPr>
        <w:tc>
          <w:tcPr>
            <w:tcW w:w="2000" w:type="dxa"/>
            <w:tcBorders>
              <w:top w:val="nil"/>
              <w:left w:val="single" w:sz="4" w:space="0" w:color="auto"/>
              <w:bottom w:val="nil"/>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1 01 02010 01 0000 110</w:t>
            </w:r>
          </w:p>
        </w:tc>
        <w:tc>
          <w:tcPr>
            <w:tcW w:w="6662" w:type="dxa"/>
            <w:tcBorders>
              <w:top w:val="nil"/>
              <w:left w:val="nil"/>
              <w:bottom w:val="nil"/>
              <w:right w:val="nil"/>
            </w:tcBorders>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59" w:type="dxa"/>
            <w:tcBorders>
              <w:top w:val="nil"/>
              <w:left w:val="single" w:sz="4" w:space="0" w:color="auto"/>
              <w:bottom w:val="nil"/>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2200000</w:t>
            </w:r>
          </w:p>
        </w:tc>
      </w:tr>
      <w:tr w:rsidR="005A1E11" w:rsidRPr="005A1E11" w:rsidTr="009313D2">
        <w:trPr>
          <w:trHeight w:val="15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1 01 02020 01 0000 110</w:t>
            </w:r>
          </w:p>
        </w:tc>
        <w:tc>
          <w:tcPr>
            <w:tcW w:w="6662" w:type="dxa"/>
            <w:tcBorders>
              <w:top w:val="single" w:sz="4" w:space="0" w:color="auto"/>
              <w:left w:val="nil"/>
              <w:bottom w:val="single" w:sz="4" w:space="0" w:color="auto"/>
              <w:right w:val="single" w:sz="4" w:space="0" w:color="auto"/>
            </w:tcBorders>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hyperlink r:id="rId10" w:history="1">
              <w:r w:rsidRPr="005A1E11">
                <w:rPr>
                  <w:rFonts w:ascii="Arial" w:eastAsia="Times New Roman" w:hAnsi="Arial" w:cs="Arial"/>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249000</w:t>
            </w:r>
          </w:p>
        </w:tc>
      </w:tr>
      <w:tr w:rsidR="005A1E11" w:rsidRPr="005A1E11" w:rsidTr="009313D2">
        <w:trPr>
          <w:trHeight w:val="70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1 01 02030 01 0000 110</w:t>
            </w:r>
          </w:p>
        </w:tc>
        <w:tc>
          <w:tcPr>
            <w:tcW w:w="6662" w:type="dxa"/>
            <w:tcBorders>
              <w:top w:val="nil"/>
              <w:left w:val="nil"/>
              <w:bottom w:val="nil"/>
              <w:right w:val="nil"/>
            </w:tcBorders>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hyperlink r:id="rId11" w:history="1">
              <w:r w:rsidRPr="005A1E11">
                <w:rPr>
                  <w:rFonts w:ascii="Arial" w:eastAsia="Times New Roman" w:hAnsi="Arial" w:cs="Arial"/>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80000</w:t>
            </w:r>
          </w:p>
        </w:tc>
      </w:tr>
      <w:tr w:rsidR="005A1E11" w:rsidRPr="005A1E11" w:rsidTr="009313D2">
        <w:trPr>
          <w:trHeight w:val="123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1 01 02040 01 0000 110</w:t>
            </w:r>
          </w:p>
        </w:tc>
        <w:tc>
          <w:tcPr>
            <w:tcW w:w="6662" w:type="dxa"/>
            <w:tcBorders>
              <w:top w:val="single" w:sz="4" w:space="0" w:color="auto"/>
              <w:left w:val="nil"/>
              <w:bottom w:val="single" w:sz="4" w:space="0" w:color="auto"/>
              <w:right w:val="nil"/>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75000</w:t>
            </w:r>
          </w:p>
        </w:tc>
      </w:tr>
      <w:tr w:rsidR="005A1E11" w:rsidRPr="005A1E11" w:rsidTr="009313D2">
        <w:trPr>
          <w:trHeight w:val="123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101 02080 01 0000 110</w:t>
            </w:r>
          </w:p>
        </w:tc>
        <w:tc>
          <w:tcPr>
            <w:tcW w:w="6662" w:type="dxa"/>
            <w:tcBorders>
              <w:top w:val="nil"/>
              <w:left w:val="nil"/>
              <w:bottom w:val="nil"/>
              <w:right w:val="nil"/>
            </w:tcBorders>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превышающей 650 000 рублей)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158000</w:t>
            </w:r>
          </w:p>
        </w:tc>
      </w:tr>
      <w:tr w:rsidR="005A1E11" w:rsidRPr="005A1E11" w:rsidTr="009313D2">
        <w:trPr>
          <w:trHeight w:val="6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lastRenderedPageBreak/>
              <w:t>1 03 00000 00 0000 000</w:t>
            </w:r>
          </w:p>
        </w:tc>
        <w:tc>
          <w:tcPr>
            <w:tcW w:w="6662" w:type="dxa"/>
            <w:tcBorders>
              <w:top w:val="single" w:sz="4" w:space="0" w:color="auto"/>
              <w:left w:val="nil"/>
              <w:bottom w:val="single" w:sz="4" w:space="0" w:color="auto"/>
              <w:right w:val="nil"/>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НАЛОГИ НА ТОВАРЫ (РАБОТЫ, УСЛУГИ), РЕАЛИЗУЕМЫЕ НА ТЕРРИТОРИИ РОССИЙСКОЙ ФЕДЕРАЦИИ</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649749</w:t>
            </w:r>
          </w:p>
        </w:tc>
      </w:tr>
      <w:tr w:rsidR="005A1E11" w:rsidRPr="005A1E11" w:rsidTr="009313D2">
        <w:trPr>
          <w:trHeight w:val="6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1 03 02000 01 0000 110</w:t>
            </w:r>
          </w:p>
        </w:tc>
        <w:tc>
          <w:tcPr>
            <w:tcW w:w="6662" w:type="dxa"/>
            <w:tcBorders>
              <w:top w:val="nil"/>
              <w:left w:val="nil"/>
              <w:bottom w:val="single" w:sz="4" w:space="0" w:color="auto"/>
              <w:right w:val="nil"/>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Акцизы по подакцизным товарам (продукции), производимым на территории Российской Федерации</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649749</w:t>
            </w:r>
          </w:p>
        </w:tc>
      </w:tr>
      <w:tr w:rsidR="005A1E11" w:rsidRPr="005A1E11" w:rsidTr="009313D2">
        <w:trPr>
          <w:trHeight w:val="187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1 03 02231 01 0000 110</w:t>
            </w:r>
          </w:p>
        </w:tc>
        <w:tc>
          <w:tcPr>
            <w:tcW w:w="6662" w:type="dxa"/>
            <w:tcBorders>
              <w:top w:val="nil"/>
              <w:left w:val="nil"/>
              <w:bottom w:val="nil"/>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338806</w:t>
            </w:r>
          </w:p>
        </w:tc>
      </w:tr>
      <w:tr w:rsidR="005A1E11" w:rsidRPr="005A1E11" w:rsidTr="009313D2">
        <w:trPr>
          <w:trHeight w:val="192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1 03 02241 01 0000 110</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1739</w:t>
            </w:r>
          </w:p>
        </w:tc>
      </w:tr>
      <w:tr w:rsidR="005A1E11" w:rsidRPr="005A1E11" w:rsidTr="009313D2">
        <w:trPr>
          <w:trHeight w:val="178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1 03 02251 01 0000 110</w:t>
            </w:r>
          </w:p>
        </w:tc>
        <w:tc>
          <w:tcPr>
            <w:tcW w:w="6662" w:type="dxa"/>
            <w:tcBorders>
              <w:top w:val="nil"/>
              <w:left w:val="nil"/>
              <w:bottom w:val="nil"/>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351304</w:t>
            </w:r>
          </w:p>
        </w:tc>
      </w:tr>
      <w:tr w:rsidR="005A1E11" w:rsidRPr="005A1E11" w:rsidTr="009313D2">
        <w:trPr>
          <w:trHeight w:val="177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lastRenderedPageBreak/>
              <w:t>1 03 02261 01 0000 110</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-42100</w:t>
            </w:r>
          </w:p>
        </w:tc>
      </w:tr>
      <w:tr w:rsidR="005A1E11" w:rsidRPr="005A1E11" w:rsidTr="009313D2">
        <w:trPr>
          <w:trHeight w:val="435"/>
        </w:trPr>
        <w:tc>
          <w:tcPr>
            <w:tcW w:w="2000" w:type="dxa"/>
            <w:tcBorders>
              <w:top w:val="nil"/>
              <w:left w:val="single" w:sz="4" w:space="0" w:color="000000"/>
              <w:bottom w:val="single" w:sz="4" w:space="0" w:color="000000"/>
              <w:right w:val="nil"/>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1 05 00000 00 0000 000</w:t>
            </w:r>
          </w:p>
        </w:tc>
        <w:tc>
          <w:tcPr>
            <w:tcW w:w="6662" w:type="dxa"/>
            <w:tcBorders>
              <w:top w:val="nil"/>
              <w:left w:val="single" w:sz="4" w:space="0" w:color="auto"/>
              <w:bottom w:val="single" w:sz="4" w:space="0" w:color="auto"/>
              <w:right w:val="nil"/>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НАЛОГИ НА СОВОКУПНЫЙ ДОХОД</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2685000</w:t>
            </w:r>
          </w:p>
        </w:tc>
      </w:tr>
      <w:tr w:rsidR="005A1E11" w:rsidRPr="005A1E11" w:rsidTr="009313D2">
        <w:trPr>
          <w:trHeight w:val="720"/>
        </w:trPr>
        <w:tc>
          <w:tcPr>
            <w:tcW w:w="2000" w:type="dxa"/>
            <w:tcBorders>
              <w:top w:val="nil"/>
              <w:left w:val="single" w:sz="4" w:space="0" w:color="000000"/>
              <w:bottom w:val="nil"/>
              <w:right w:val="nil"/>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1 05 01011 01 0000 110</w:t>
            </w:r>
          </w:p>
        </w:tc>
        <w:tc>
          <w:tcPr>
            <w:tcW w:w="6662" w:type="dxa"/>
            <w:tcBorders>
              <w:top w:val="nil"/>
              <w:left w:val="single" w:sz="4" w:space="0" w:color="auto"/>
              <w:bottom w:val="nil"/>
              <w:right w:val="nil"/>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Налог, взимаемый с налогоплательщиков, выбравших в качестве объекта налогообложения доходы</w:t>
            </w:r>
          </w:p>
        </w:tc>
        <w:tc>
          <w:tcPr>
            <w:tcW w:w="1559" w:type="dxa"/>
            <w:tcBorders>
              <w:top w:val="nil"/>
              <w:left w:val="single" w:sz="4" w:space="0" w:color="auto"/>
              <w:bottom w:val="nil"/>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1630000</w:t>
            </w:r>
          </w:p>
        </w:tc>
      </w:tr>
      <w:tr w:rsidR="005A1E11" w:rsidRPr="005A1E11" w:rsidTr="009313D2">
        <w:trPr>
          <w:trHeight w:val="82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105 01021 01 0000 110</w:t>
            </w:r>
          </w:p>
        </w:tc>
        <w:tc>
          <w:tcPr>
            <w:tcW w:w="6662" w:type="dxa"/>
            <w:tcBorders>
              <w:top w:val="single" w:sz="4" w:space="0" w:color="auto"/>
              <w:left w:val="nil"/>
              <w:bottom w:val="single" w:sz="4" w:space="0" w:color="auto"/>
              <w:right w:val="single" w:sz="4" w:space="0" w:color="auto"/>
            </w:tcBorders>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560000</w:t>
            </w:r>
          </w:p>
        </w:tc>
      </w:tr>
      <w:tr w:rsidR="005A1E11" w:rsidRPr="005A1E11" w:rsidTr="009313D2">
        <w:trPr>
          <w:trHeight w:val="25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1 05 03010 01 0000 110</w:t>
            </w:r>
          </w:p>
        </w:tc>
        <w:tc>
          <w:tcPr>
            <w:tcW w:w="6662" w:type="dxa"/>
            <w:tcBorders>
              <w:top w:val="nil"/>
              <w:left w:val="nil"/>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495000</w:t>
            </w:r>
          </w:p>
        </w:tc>
      </w:tr>
      <w:tr w:rsidR="005A1E11" w:rsidRPr="005A1E11" w:rsidTr="009313D2">
        <w:trPr>
          <w:trHeight w:val="255"/>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1 06 00000 00 0000 000</w:t>
            </w:r>
          </w:p>
        </w:tc>
        <w:tc>
          <w:tcPr>
            <w:tcW w:w="6662" w:type="dxa"/>
            <w:tcBorders>
              <w:top w:val="nil"/>
              <w:left w:val="nil"/>
              <w:bottom w:val="single" w:sz="4" w:space="0" w:color="000000"/>
              <w:right w:val="nil"/>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НАЛОГИ НА ИМУЩЕСТВО</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2050000,00</w:t>
            </w:r>
          </w:p>
        </w:tc>
      </w:tr>
      <w:tr w:rsidR="005A1E11" w:rsidRPr="005A1E11" w:rsidTr="009313D2">
        <w:trPr>
          <w:trHeight w:val="78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1 06 01030 10 0000 110</w:t>
            </w:r>
          </w:p>
        </w:tc>
        <w:tc>
          <w:tcPr>
            <w:tcW w:w="6662" w:type="dxa"/>
            <w:tcBorders>
              <w:top w:val="nil"/>
              <w:left w:val="nil"/>
              <w:bottom w:val="single" w:sz="4" w:space="0" w:color="000000"/>
              <w:right w:val="nil"/>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900000</w:t>
            </w:r>
          </w:p>
        </w:tc>
      </w:tr>
      <w:tr w:rsidR="005A1E11" w:rsidRPr="005A1E11" w:rsidTr="009313D2">
        <w:trPr>
          <w:trHeight w:val="255"/>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1 06 06000 00 0000 110</w:t>
            </w:r>
          </w:p>
        </w:tc>
        <w:tc>
          <w:tcPr>
            <w:tcW w:w="6662" w:type="dxa"/>
            <w:tcBorders>
              <w:top w:val="nil"/>
              <w:left w:val="nil"/>
              <w:bottom w:val="single" w:sz="4" w:space="0" w:color="000000"/>
              <w:right w:val="nil"/>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Земельный налог</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1150000</w:t>
            </w:r>
          </w:p>
        </w:tc>
      </w:tr>
      <w:tr w:rsidR="005A1E11" w:rsidRPr="005A1E11" w:rsidTr="009313D2">
        <w:trPr>
          <w:trHeight w:val="615"/>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1 06 06033 10 0000 110</w:t>
            </w:r>
          </w:p>
        </w:tc>
        <w:tc>
          <w:tcPr>
            <w:tcW w:w="6662" w:type="dxa"/>
            <w:tcBorders>
              <w:top w:val="nil"/>
              <w:left w:val="nil"/>
              <w:bottom w:val="single" w:sz="4" w:space="0" w:color="000000"/>
              <w:right w:val="nil"/>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Земельный налог с организаций, обладающих земельным участком, расположенным в границах сельских поселений</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400000</w:t>
            </w:r>
          </w:p>
        </w:tc>
      </w:tr>
      <w:tr w:rsidR="005A1E11" w:rsidRPr="005A1E11" w:rsidTr="009313D2">
        <w:trPr>
          <w:trHeight w:val="42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1 06 06043 10 0000 110</w:t>
            </w:r>
          </w:p>
        </w:tc>
        <w:tc>
          <w:tcPr>
            <w:tcW w:w="6662" w:type="dxa"/>
            <w:tcBorders>
              <w:top w:val="nil"/>
              <w:left w:val="nil"/>
              <w:bottom w:val="single" w:sz="4" w:space="0" w:color="000000"/>
              <w:right w:val="nil"/>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750000</w:t>
            </w:r>
          </w:p>
        </w:tc>
      </w:tr>
      <w:tr w:rsidR="005A1E11" w:rsidRPr="005A1E11" w:rsidTr="009313D2">
        <w:trPr>
          <w:trHeight w:val="45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1 08 00000 00 0000 000</w:t>
            </w:r>
          </w:p>
        </w:tc>
        <w:tc>
          <w:tcPr>
            <w:tcW w:w="6662" w:type="dxa"/>
            <w:tcBorders>
              <w:top w:val="nil"/>
              <w:left w:val="nil"/>
              <w:bottom w:val="single" w:sz="4" w:space="0" w:color="000000"/>
              <w:right w:val="nil"/>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ГОСУДАРСТВЕННАЯ ПОШЛИНА</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2000</w:t>
            </w:r>
          </w:p>
        </w:tc>
      </w:tr>
      <w:tr w:rsidR="005A1E11" w:rsidRPr="005A1E11" w:rsidTr="009313D2">
        <w:trPr>
          <w:trHeight w:val="144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lastRenderedPageBreak/>
              <w:t>1 08 04020 01 0000 110</w:t>
            </w:r>
          </w:p>
        </w:tc>
        <w:tc>
          <w:tcPr>
            <w:tcW w:w="6662" w:type="dxa"/>
            <w:tcBorders>
              <w:top w:val="nil"/>
              <w:left w:val="nil"/>
              <w:bottom w:val="single" w:sz="4" w:space="0" w:color="000000"/>
              <w:right w:val="nil"/>
            </w:tcBorders>
            <w:shd w:val="clear" w:color="auto" w:fill="auto"/>
            <w:vAlign w:val="center"/>
            <w:hideMark/>
          </w:tcPr>
          <w:p w:rsidR="005A1E11" w:rsidRPr="005A1E11" w:rsidRDefault="005A1E11" w:rsidP="005A1E11">
            <w:pPr>
              <w:spacing w:after="24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2000</w:t>
            </w:r>
          </w:p>
        </w:tc>
      </w:tr>
      <w:tr w:rsidR="005A1E11" w:rsidRPr="005A1E11" w:rsidTr="009313D2">
        <w:trPr>
          <w:trHeight w:val="255"/>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6662" w:type="dxa"/>
            <w:tcBorders>
              <w:top w:val="nil"/>
              <w:left w:val="nil"/>
              <w:bottom w:val="single" w:sz="4" w:space="0" w:color="000000"/>
              <w:right w:val="nil"/>
            </w:tcBorders>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НАЛОГОВЫЕ ДОХОДЫ</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8148749</w:t>
            </w:r>
          </w:p>
        </w:tc>
      </w:tr>
      <w:tr w:rsidR="005A1E11" w:rsidRPr="005A1E11" w:rsidTr="009313D2">
        <w:trPr>
          <w:trHeight w:val="585"/>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1 11 00000 00 0000 000</w:t>
            </w:r>
          </w:p>
        </w:tc>
        <w:tc>
          <w:tcPr>
            <w:tcW w:w="6662" w:type="dxa"/>
            <w:tcBorders>
              <w:top w:val="nil"/>
              <w:left w:val="nil"/>
              <w:bottom w:val="single" w:sz="4" w:space="0" w:color="000000"/>
              <w:right w:val="nil"/>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ДОХОДЫ ОТ ИСПОЛЬЗОВАНИЯ ИМУЩЕСТВА, НАХОДЯЩЕГОСЯ В  ГОСУДАРСТВЕННОЙ И  МУНИЦИПАЛЬНОЙ СОБСТВЕННОСТИ</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631780</w:t>
            </w:r>
          </w:p>
        </w:tc>
      </w:tr>
      <w:tr w:rsidR="005A1E11" w:rsidRPr="005A1E11" w:rsidTr="009313D2">
        <w:trPr>
          <w:trHeight w:val="1335"/>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1 11 05000 00 0000 120</w:t>
            </w:r>
          </w:p>
        </w:tc>
        <w:tc>
          <w:tcPr>
            <w:tcW w:w="6662" w:type="dxa"/>
            <w:tcBorders>
              <w:top w:val="nil"/>
              <w:left w:val="nil"/>
              <w:bottom w:val="single" w:sz="8" w:space="0" w:color="000000"/>
              <w:right w:val="nil"/>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541780</w:t>
            </w:r>
          </w:p>
        </w:tc>
      </w:tr>
      <w:tr w:rsidR="005A1E11" w:rsidRPr="005A1E11" w:rsidTr="009313D2">
        <w:trPr>
          <w:trHeight w:val="1335"/>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111 05025 10 0000 120</w:t>
            </w:r>
          </w:p>
        </w:tc>
        <w:tc>
          <w:tcPr>
            <w:tcW w:w="6662" w:type="dxa"/>
            <w:tcBorders>
              <w:top w:val="nil"/>
              <w:left w:val="nil"/>
              <w:bottom w:val="nil"/>
              <w:right w:val="nil"/>
            </w:tcBorders>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536780</w:t>
            </w:r>
          </w:p>
        </w:tc>
      </w:tr>
      <w:tr w:rsidR="005A1E11" w:rsidRPr="005A1E11" w:rsidTr="009313D2">
        <w:trPr>
          <w:trHeight w:val="117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1 11 05035 10 0000 120</w:t>
            </w:r>
          </w:p>
        </w:tc>
        <w:tc>
          <w:tcPr>
            <w:tcW w:w="6662" w:type="dxa"/>
            <w:tcBorders>
              <w:top w:val="single" w:sz="4" w:space="0" w:color="000000"/>
              <w:left w:val="nil"/>
              <w:bottom w:val="single" w:sz="4" w:space="0" w:color="000000"/>
              <w:right w:val="nil"/>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5000</w:t>
            </w:r>
          </w:p>
        </w:tc>
      </w:tr>
      <w:tr w:rsidR="005A1E11" w:rsidRPr="005A1E11" w:rsidTr="009313D2">
        <w:trPr>
          <w:trHeight w:val="1170"/>
        </w:trPr>
        <w:tc>
          <w:tcPr>
            <w:tcW w:w="2000" w:type="dxa"/>
            <w:tcBorders>
              <w:top w:val="nil"/>
              <w:left w:val="single" w:sz="4" w:space="0" w:color="000000"/>
              <w:bottom w:val="nil"/>
              <w:right w:val="single" w:sz="4" w:space="0" w:color="000000"/>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111 09045 10 0000 120</w:t>
            </w:r>
          </w:p>
        </w:tc>
        <w:tc>
          <w:tcPr>
            <w:tcW w:w="6662" w:type="dxa"/>
            <w:tcBorders>
              <w:top w:val="nil"/>
              <w:left w:val="nil"/>
              <w:bottom w:val="nil"/>
              <w:right w:val="nil"/>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90000</w:t>
            </w:r>
          </w:p>
        </w:tc>
      </w:tr>
      <w:tr w:rsidR="005A1E11" w:rsidRPr="005A1E11" w:rsidTr="009313D2">
        <w:trPr>
          <w:trHeight w:val="705"/>
        </w:trPr>
        <w:tc>
          <w:tcPr>
            <w:tcW w:w="2000" w:type="dxa"/>
            <w:tcBorders>
              <w:top w:val="nil"/>
              <w:left w:val="single" w:sz="4" w:space="0" w:color="000000"/>
              <w:bottom w:val="nil"/>
              <w:right w:val="single" w:sz="4" w:space="0" w:color="000000"/>
            </w:tcBorders>
            <w:shd w:val="clear" w:color="auto" w:fill="auto"/>
            <w:vAlign w:val="center"/>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113 00000 00 0000 000</w:t>
            </w:r>
          </w:p>
        </w:tc>
        <w:tc>
          <w:tcPr>
            <w:tcW w:w="6662" w:type="dxa"/>
            <w:tcBorders>
              <w:top w:val="single" w:sz="4" w:space="0" w:color="000000"/>
              <w:left w:val="nil"/>
              <w:bottom w:val="nil"/>
              <w:right w:val="nil"/>
            </w:tcBorders>
            <w:shd w:val="clear" w:color="auto" w:fill="auto"/>
            <w:vAlign w:val="center"/>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ДОХОДЫ ОТ ОКАЗАНИЯ ПЛАТНЫХ УСЛУГ И КОМПЕНСАЦИИ ЗАТРАТ ГОСУДАРСТВА</w:t>
            </w:r>
          </w:p>
        </w:tc>
        <w:tc>
          <w:tcPr>
            <w:tcW w:w="1559" w:type="dxa"/>
            <w:tcBorders>
              <w:top w:val="nil"/>
              <w:left w:val="single" w:sz="4" w:space="0" w:color="auto"/>
              <w:bottom w:val="nil"/>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165000</w:t>
            </w:r>
          </w:p>
        </w:tc>
      </w:tr>
      <w:tr w:rsidR="005A1E11" w:rsidRPr="005A1E11" w:rsidTr="009313D2">
        <w:trPr>
          <w:trHeight w:val="705"/>
        </w:trPr>
        <w:tc>
          <w:tcPr>
            <w:tcW w:w="20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lastRenderedPageBreak/>
              <w:t>113 01995 10 0000 130</w:t>
            </w:r>
          </w:p>
        </w:tc>
        <w:tc>
          <w:tcPr>
            <w:tcW w:w="6662" w:type="dxa"/>
            <w:tcBorders>
              <w:top w:val="single" w:sz="4" w:space="0" w:color="auto"/>
              <w:left w:val="nil"/>
              <w:bottom w:val="single" w:sz="4" w:space="0" w:color="auto"/>
              <w:right w:val="nil"/>
            </w:tcBorders>
            <w:shd w:val="clear" w:color="auto" w:fill="auto"/>
            <w:vAlign w:val="center"/>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Прочие доходы от оказания платных услуг(работ) получателями средств бюджетов сельских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165000</w:t>
            </w:r>
          </w:p>
        </w:tc>
      </w:tr>
      <w:tr w:rsidR="005A1E11" w:rsidRPr="005A1E11" w:rsidTr="009313D2">
        <w:trPr>
          <w:trHeight w:val="70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114 00000 00 0000 000</w:t>
            </w:r>
          </w:p>
        </w:tc>
        <w:tc>
          <w:tcPr>
            <w:tcW w:w="6662" w:type="dxa"/>
            <w:tcBorders>
              <w:top w:val="nil"/>
              <w:left w:val="nil"/>
              <w:bottom w:val="single" w:sz="4" w:space="0" w:color="auto"/>
              <w:right w:val="single" w:sz="4" w:space="0" w:color="auto"/>
            </w:tcBorders>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 xml:space="preserve">ДОХОДЫ ОТ ПРОДАЖИ МАТЕРИАЛЬНЫХ И НЕМАТЕРИАЛЬНЫХ АКТИВОВ </w:t>
            </w:r>
          </w:p>
        </w:tc>
        <w:tc>
          <w:tcPr>
            <w:tcW w:w="1559" w:type="dxa"/>
            <w:tcBorders>
              <w:top w:val="nil"/>
              <w:left w:val="nil"/>
              <w:bottom w:val="nil"/>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3723220</w:t>
            </w:r>
          </w:p>
        </w:tc>
      </w:tr>
      <w:tr w:rsidR="005A1E11" w:rsidRPr="005A1E11" w:rsidTr="009313D2">
        <w:trPr>
          <w:trHeight w:val="9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114 06025 10 0000 430</w:t>
            </w:r>
          </w:p>
        </w:tc>
        <w:tc>
          <w:tcPr>
            <w:tcW w:w="6662" w:type="dxa"/>
            <w:tcBorders>
              <w:top w:val="nil"/>
              <w:left w:val="nil"/>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tc>
        <w:tc>
          <w:tcPr>
            <w:tcW w:w="1559" w:type="dxa"/>
            <w:tcBorders>
              <w:top w:val="nil"/>
              <w:left w:val="nil"/>
              <w:bottom w:val="nil"/>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3700000</w:t>
            </w:r>
          </w:p>
        </w:tc>
      </w:tr>
      <w:tr w:rsidR="005A1E11" w:rsidRPr="005A1E11" w:rsidTr="009313D2">
        <w:trPr>
          <w:trHeight w:val="1275"/>
        </w:trPr>
        <w:tc>
          <w:tcPr>
            <w:tcW w:w="2000" w:type="dxa"/>
            <w:tcBorders>
              <w:top w:val="nil"/>
              <w:left w:val="nil"/>
              <w:bottom w:val="nil"/>
              <w:right w:val="nil"/>
            </w:tcBorders>
            <w:shd w:val="clear" w:color="auto" w:fill="auto"/>
            <w:noWrap/>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114 02052 10 0000 440</w:t>
            </w:r>
          </w:p>
        </w:tc>
        <w:tc>
          <w:tcPr>
            <w:tcW w:w="6662" w:type="dxa"/>
            <w:tcBorders>
              <w:top w:val="nil"/>
              <w:left w:val="single" w:sz="4" w:space="0" w:color="auto"/>
              <w:bottom w:val="nil"/>
              <w:right w:val="nil"/>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23220</w:t>
            </w:r>
          </w:p>
        </w:tc>
      </w:tr>
      <w:tr w:rsidR="005A1E11" w:rsidRPr="005A1E11" w:rsidTr="009313D2">
        <w:trPr>
          <w:trHeight w:val="255"/>
        </w:trPr>
        <w:tc>
          <w:tcPr>
            <w:tcW w:w="2000" w:type="dxa"/>
            <w:tcBorders>
              <w:top w:val="nil"/>
              <w:left w:val="single" w:sz="4" w:space="0" w:color="000000"/>
              <w:bottom w:val="nil"/>
              <w:right w:val="nil"/>
            </w:tcBorders>
            <w:shd w:val="clear" w:color="auto" w:fill="auto"/>
            <w:vAlign w:val="center"/>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1 16 00000 00 0000 000</w:t>
            </w:r>
          </w:p>
        </w:tc>
        <w:tc>
          <w:tcPr>
            <w:tcW w:w="6662" w:type="dxa"/>
            <w:tcBorders>
              <w:top w:val="nil"/>
              <w:left w:val="single" w:sz="4" w:space="0" w:color="auto"/>
              <w:bottom w:val="nil"/>
              <w:right w:val="nil"/>
            </w:tcBorders>
            <w:shd w:val="clear" w:color="auto" w:fill="auto"/>
            <w:vAlign w:val="center"/>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ШТРАФЫ ,САНКЦИИ, ВОЗМЕЩЕНИЕ УЩЕРБА</w:t>
            </w:r>
          </w:p>
        </w:tc>
        <w:tc>
          <w:tcPr>
            <w:tcW w:w="1559" w:type="dxa"/>
            <w:tcBorders>
              <w:top w:val="nil"/>
              <w:left w:val="single" w:sz="4" w:space="0" w:color="auto"/>
              <w:bottom w:val="nil"/>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2000</w:t>
            </w:r>
          </w:p>
        </w:tc>
      </w:tr>
      <w:tr w:rsidR="005A1E11" w:rsidRPr="005A1E11" w:rsidTr="009313D2">
        <w:trPr>
          <w:trHeight w:val="78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1 16 02020 02 0000 140</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2000</w:t>
            </w:r>
          </w:p>
        </w:tc>
      </w:tr>
      <w:tr w:rsidR="005A1E11" w:rsidRPr="005A1E11" w:rsidTr="009313D2">
        <w:trPr>
          <w:trHeight w:val="255"/>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6662" w:type="dxa"/>
            <w:tcBorders>
              <w:top w:val="nil"/>
              <w:left w:val="nil"/>
              <w:bottom w:val="nil"/>
              <w:right w:val="nil"/>
            </w:tcBorders>
            <w:shd w:val="clear" w:color="auto" w:fill="auto"/>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НЕНАЛОГОВЫЕ ДОХОДЫ</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4522000</w:t>
            </w:r>
          </w:p>
        </w:tc>
      </w:tr>
      <w:tr w:rsidR="005A1E11" w:rsidRPr="005A1E11" w:rsidTr="009313D2">
        <w:trPr>
          <w:trHeight w:val="255"/>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6662" w:type="dxa"/>
            <w:tcBorders>
              <w:top w:val="single" w:sz="4" w:space="0" w:color="000000"/>
              <w:left w:val="nil"/>
              <w:bottom w:val="single" w:sz="4" w:space="0" w:color="000000"/>
              <w:right w:val="nil"/>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ИТОГО СОБСТВЕННЫХ ДОХОДОВ</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12670749,00</w:t>
            </w:r>
          </w:p>
        </w:tc>
      </w:tr>
      <w:tr w:rsidR="005A1E11" w:rsidRPr="005A1E11" w:rsidTr="009313D2">
        <w:trPr>
          <w:trHeight w:val="33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2 00 00000 00 0000 000</w:t>
            </w:r>
          </w:p>
        </w:tc>
        <w:tc>
          <w:tcPr>
            <w:tcW w:w="6662" w:type="dxa"/>
            <w:tcBorders>
              <w:top w:val="nil"/>
              <w:left w:val="nil"/>
              <w:bottom w:val="single" w:sz="4" w:space="0" w:color="000000"/>
              <w:right w:val="nil"/>
            </w:tcBorders>
            <w:shd w:val="clear" w:color="auto" w:fill="auto"/>
            <w:vAlign w:val="center"/>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БЕЗВОЗМЕЗДНЫЕ ПОСТУПЛЕНИЯ</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145261885,00</w:t>
            </w:r>
          </w:p>
        </w:tc>
      </w:tr>
      <w:tr w:rsidR="005A1E11" w:rsidRPr="005A1E11" w:rsidTr="009313D2">
        <w:trPr>
          <w:trHeight w:val="48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2 02 00000 00 0000 000</w:t>
            </w:r>
          </w:p>
        </w:tc>
        <w:tc>
          <w:tcPr>
            <w:tcW w:w="6662" w:type="dxa"/>
            <w:tcBorders>
              <w:top w:val="nil"/>
              <w:left w:val="nil"/>
              <w:bottom w:val="single" w:sz="4" w:space="0" w:color="000000"/>
              <w:right w:val="nil"/>
            </w:tcBorders>
            <w:shd w:val="clear" w:color="auto" w:fill="auto"/>
            <w:vAlign w:val="center"/>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 xml:space="preserve">БЕЗВОЗМЕЗДНЫЕ ПОСТУПЛЕНИЯ ОТ ДРУГИХ БЮДЖЕТОВ БЮДЖЕТНОЙ СИСТЕМЫ РОССИЙСКОЙ ФЕДЕРАЦИИ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145063720,00</w:t>
            </w:r>
          </w:p>
        </w:tc>
      </w:tr>
      <w:tr w:rsidR="005A1E11" w:rsidRPr="005A1E11" w:rsidTr="009313D2">
        <w:trPr>
          <w:trHeight w:val="525"/>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2 02 10000 00 0000 150</w:t>
            </w:r>
          </w:p>
        </w:tc>
        <w:tc>
          <w:tcPr>
            <w:tcW w:w="6662" w:type="dxa"/>
            <w:tcBorders>
              <w:top w:val="nil"/>
              <w:left w:val="nil"/>
              <w:bottom w:val="single" w:sz="4" w:space="0" w:color="000000"/>
              <w:right w:val="nil"/>
            </w:tcBorders>
            <w:shd w:val="clear" w:color="auto" w:fill="auto"/>
            <w:vAlign w:val="center"/>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 xml:space="preserve">Дотации бюджетам бюджетной системы Российской Федерации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7277600,00</w:t>
            </w:r>
          </w:p>
        </w:tc>
      </w:tr>
      <w:tr w:rsidR="005A1E11" w:rsidRPr="005A1E11" w:rsidTr="009313D2">
        <w:trPr>
          <w:trHeight w:val="855"/>
        </w:trPr>
        <w:tc>
          <w:tcPr>
            <w:tcW w:w="2000" w:type="dxa"/>
            <w:tcBorders>
              <w:top w:val="nil"/>
              <w:left w:val="single" w:sz="4" w:space="0" w:color="000000"/>
              <w:bottom w:val="nil"/>
              <w:right w:val="single" w:sz="4" w:space="0" w:color="000000"/>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2 02 15001 10 0000 150</w:t>
            </w:r>
          </w:p>
        </w:tc>
        <w:tc>
          <w:tcPr>
            <w:tcW w:w="6662" w:type="dxa"/>
            <w:tcBorders>
              <w:top w:val="nil"/>
              <w:left w:val="nil"/>
              <w:bottom w:val="nil"/>
              <w:right w:val="nil"/>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1211000,0</w:t>
            </w:r>
          </w:p>
        </w:tc>
      </w:tr>
      <w:tr w:rsidR="005A1E11" w:rsidRPr="005A1E11" w:rsidTr="009313D2">
        <w:trPr>
          <w:trHeight w:val="67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202 16001 10 0000 150</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nil"/>
              <w:left w:val="nil"/>
              <w:bottom w:val="nil"/>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6066600,0</w:t>
            </w:r>
          </w:p>
        </w:tc>
      </w:tr>
      <w:tr w:rsidR="005A1E11" w:rsidRPr="005A1E11" w:rsidTr="009313D2">
        <w:trPr>
          <w:trHeight w:val="67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lastRenderedPageBreak/>
              <w:t>202 25576 10 0000 150</w:t>
            </w:r>
          </w:p>
        </w:tc>
        <w:tc>
          <w:tcPr>
            <w:tcW w:w="6662" w:type="dxa"/>
            <w:tcBorders>
              <w:top w:val="nil"/>
              <w:left w:val="nil"/>
              <w:bottom w:val="single" w:sz="4" w:space="0" w:color="auto"/>
              <w:right w:val="single" w:sz="4" w:space="0" w:color="auto"/>
            </w:tcBorders>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Субсидии бюджетам сельских поселений на обеспечение комплексного развития сельских территорий</w:t>
            </w:r>
          </w:p>
        </w:tc>
        <w:tc>
          <w:tcPr>
            <w:tcW w:w="1559" w:type="dxa"/>
            <w:tcBorders>
              <w:top w:val="single" w:sz="4" w:space="0" w:color="auto"/>
              <w:left w:val="nil"/>
              <w:bottom w:val="nil"/>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282900,0</w:t>
            </w:r>
          </w:p>
        </w:tc>
      </w:tr>
      <w:tr w:rsidR="005A1E11" w:rsidRPr="005A1E11" w:rsidTr="009313D2">
        <w:trPr>
          <w:trHeight w:val="34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6662" w:type="dxa"/>
            <w:tcBorders>
              <w:top w:val="nil"/>
              <w:left w:val="nil"/>
              <w:bottom w:val="single" w:sz="4" w:space="0" w:color="auto"/>
              <w:right w:val="single" w:sz="4" w:space="0" w:color="auto"/>
            </w:tcBorders>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федеральные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280061,4</w:t>
            </w:r>
          </w:p>
        </w:tc>
      </w:tr>
      <w:tr w:rsidR="005A1E11" w:rsidRPr="005A1E11" w:rsidTr="009313D2">
        <w:trPr>
          <w:trHeight w:val="33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6662" w:type="dxa"/>
            <w:tcBorders>
              <w:top w:val="nil"/>
              <w:left w:val="nil"/>
              <w:bottom w:val="single" w:sz="4" w:space="0" w:color="auto"/>
              <w:right w:val="single" w:sz="4" w:space="0" w:color="auto"/>
            </w:tcBorders>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областные</w:t>
            </w:r>
          </w:p>
        </w:tc>
        <w:tc>
          <w:tcPr>
            <w:tcW w:w="1559" w:type="dxa"/>
            <w:tcBorders>
              <w:top w:val="nil"/>
              <w:left w:val="nil"/>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2838,6</w:t>
            </w:r>
          </w:p>
        </w:tc>
      </w:tr>
      <w:tr w:rsidR="005A1E11" w:rsidRPr="005A1E11" w:rsidTr="009313D2">
        <w:trPr>
          <w:trHeight w:val="67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202 29999 10 0000 150</w:t>
            </w:r>
          </w:p>
        </w:tc>
        <w:tc>
          <w:tcPr>
            <w:tcW w:w="6662" w:type="dxa"/>
            <w:tcBorders>
              <w:top w:val="nil"/>
              <w:left w:val="nil"/>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Прочие субсидии бюджетам сельских поселений</w:t>
            </w:r>
          </w:p>
        </w:tc>
        <w:tc>
          <w:tcPr>
            <w:tcW w:w="1559" w:type="dxa"/>
            <w:tcBorders>
              <w:top w:val="nil"/>
              <w:left w:val="nil"/>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19020,0</w:t>
            </w:r>
          </w:p>
        </w:tc>
      </w:tr>
      <w:tr w:rsidR="005A1E11" w:rsidRPr="005A1E11" w:rsidTr="009313D2">
        <w:trPr>
          <w:trHeight w:val="67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6662" w:type="dxa"/>
            <w:tcBorders>
              <w:top w:val="nil"/>
              <w:left w:val="nil"/>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Субсидии бюджетам муниципальных образований на софинансирование мероприятий по борьбе с борщевиком Сосновского на территории Костромской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19020,0</w:t>
            </w:r>
          </w:p>
        </w:tc>
      </w:tr>
      <w:tr w:rsidR="005A1E11" w:rsidRPr="005A1E11" w:rsidTr="009313D2">
        <w:trPr>
          <w:trHeight w:val="117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2 02 30000 00 0000 150</w:t>
            </w:r>
          </w:p>
        </w:tc>
        <w:tc>
          <w:tcPr>
            <w:tcW w:w="6662" w:type="dxa"/>
            <w:tcBorders>
              <w:top w:val="nil"/>
              <w:left w:val="nil"/>
              <w:bottom w:val="nil"/>
              <w:right w:val="nil"/>
            </w:tcBorders>
            <w:shd w:val="clear" w:color="auto" w:fill="auto"/>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Субвенции бюджетам бюджетной системы Российской Федерации</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159900,00</w:t>
            </w:r>
          </w:p>
        </w:tc>
      </w:tr>
      <w:tr w:rsidR="005A1E11" w:rsidRPr="005A1E11" w:rsidTr="009313D2">
        <w:trPr>
          <w:trHeight w:val="55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2 02 30024 10 0000 150</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4300,00</w:t>
            </w:r>
          </w:p>
        </w:tc>
      </w:tr>
      <w:tr w:rsidR="005A1E11" w:rsidRPr="005A1E11" w:rsidTr="009313D2">
        <w:trPr>
          <w:trHeight w:val="82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2 02 35118 10 0000 150</w:t>
            </w:r>
          </w:p>
        </w:tc>
        <w:tc>
          <w:tcPr>
            <w:tcW w:w="6662" w:type="dxa"/>
            <w:tcBorders>
              <w:top w:val="nil"/>
              <w:left w:val="nil"/>
              <w:bottom w:val="nil"/>
              <w:right w:val="nil"/>
            </w:tcBorders>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155600,00</w:t>
            </w:r>
          </w:p>
        </w:tc>
      </w:tr>
      <w:tr w:rsidR="005A1E11" w:rsidRPr="005A1E11" w:rsidTr="009313D2">
        <w:trPr>
          <w:trHeight w:val="97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202 40000 00 0000 150</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137324300,00</w:t>
            </w:r>
          </w:p>
        </w:tc>
      </w:tr>
      <w:tr w:rsidR="005A1E11" w:rsidRPr="005A1E11" w:rsidTr="009313D2">
        <w:trPr>
          <w:trHeight w:val="100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202 40014 10 0000 150</w:t>
            </w:r>
          </w:p>
        </w:tc>
        <w:tc>
          <w:tcPr>
            <w:tcW w:w="6662" w:type="dxa"/>
            <w:tcBorders>
              <w:top w:val="nil"/>
              <w:left w:val="nil"/>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52398100,00</w:t>
            </w:r>
          </w:p>
        </w:tc>
      </w:tr>
      <w:tr w:rsidR="005A1E11" w:rsidRPr="005A1E11" w:rsidTr="009313D2">
        <w:trPr>
          <w:trHeight w:val="121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6662" w:type="dxa"/>
            <w:tcBorders>
              <w:top w:val="nil"/>
              <w:left w:val="nil"/>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Межбюджетные трансферты бюджетам  поселений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w:t>
            </w:r>
          </w:p>
        </w:tc>
        <w:tc>
          <w:tcPr>
            <w:tcW w:w="1559" w:type="dxa"/>
            <w:tcBorders>
              <w:top w:val="nil"/>
              <w:left w:val="nil"/>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2359100,00</w:t>
            </w:r>
          </w:p>
        </w:tc>
      </w:tr>
      <w:tr w:rsidR="005A1E11" w:rsidRPr="005A1E11" w:rsidTr="009313D2">
        <w:trPr>
          <w:trHeight w:val="121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6662" w:type="dxa"/>
            <w:tcBorders>
              <w:top w:val="nil"/>
              <w:left w:val="nil"/>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Межбюджетные трансферты бюджетам  поселений на осуществление полномочий по организации водоснабжения  в границах населенных пунктов сельских поселений  Костромского муниципального района</w:t>
            </w:r>
          </w:p>
        </w:tc>
        <w:tc>
          <w:tcPr>
            <w:tcW w:w="1559" w:type="dxa"/>
            <w:tcBorders>
              <w:top w:val="nil"/>
              <w:left w:val="nil"/>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15000000,00</w:t>
            </w:r>
          </w:p>
        </w:tc>
      </w:tr>
      <w:tr w:rsidR="005A1E11" w:rsidRPr="005A1E11" w:rsidTr="009313D2">
        <w:trPr>
          <w:trHeight w:val="187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6662" w:type="dxa"/>
            <w:tcBorders>
              <w:top w:val="nil"/>
              <w:left w:val="nil"/>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Межбюджетные трансферты бюджетам  поселений на осуществление полномочий по участию организаций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Костромского муниципального района в части создания и содержания мест (площадок) накопления твердых коммунальных отходов в 2024 году.</w:t>
            </w:r>
          </w:p>
        </w:tc>
        <w:tc>
          <w:tcPr>
            <w:tcW w:w="1559" w:type="dxa"/>
            <w:tcBorders>
              <w:top w:val="nil"/>
              <w:left w:val="nil"/>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35039000,00</w:t>
            </w:r>
          </w:p>
        </w:tc>
      </w:tr>
      <w:tr w:rsidR="005A1E11" w:rsidRPr="005A1E11" w:rsidTr="009313D2">
        <w:trPr>
          <w:trHeight w:val="79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202 49999 10 0000 150</w:t>
            </w:r>
          </w:p>
        </w:tc>
        <w:tc>
          <w:tcPr>
            <w:tcW w:w="6662" w:type="dxa"/>
            <w:tcBorders>
              <w:top w:val="nil"/>
              <w:left w:val="nil"/>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Прочие межбюджетные трансферты, передаваемые бюджетам сельских поселений</w:t>
            </w:r>
          </w:p>
        </w:tc>
        <w:tc>
          <w:tcPr>
            <w:tcW w:w="1559" w:type="dxa"/>
            <w:tcBorders>
              <w:top w:val="nil"/>
              <w:left w:val="nil"/>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84926200,00</w:t>
            </w:r>
          </w:p>
        </w:tc>
      </w:tr>
      <w:tr w:rsidR="005A1E11" w:rsidRPr="005A1E11" w:rsidTr="009313D2">
        <w:trPr>
          <w:trHeight w:val="121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6662" w:type="dxa"/>
            <w:tcBorders>
              <w:top w:val="nil"/>
              <w:left w:val="nil"/>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Иные межбюджетные трансферты бюджетам сельских поселений  на осуществление полномочий органов местного самоуправления по вопросам местного значения в связи с недостаточностью средств бюджета поселения</w:t>
            </w:r>
          </w:p>
        </w:tc>
        <w:tc>
          <w:tcPr>
            <w:tcW w:w="1559" w:type="dxa"/>
            <w:tcBorders>
              <w:top w:val="nil"/>
              <w:left w:val="nil"/>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17926200,00</w:t>
            </w:r>
          </w:p>
        </w:tc>
      </w:tr>
      <w:tr w:rsidR="005A1E11" w:rsidRPr="005A1E11" w:rsidTr="009313D2">
        <w:trPr>
          <w:trHeight w:val="698"/>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6662" w:type="dxa"/>
            <w:tcBorders>
              <w:top w:val="nil"/>
              <w:left w:val="nil"/>
              <w:bottom w:val="single" w:sz="4" w:space="0" w:color="auto"/>
              <w:right w:val="single" w:sz="4" w:space="0" w:color="auto"/>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Иные межбюджетные трансферты бюджетам сельских поселений Костромского муниципального района на проектирование, строительство(реконструкцию),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559" w:type="dxa"/>
            <w:tcBorders>
              <w:top w:val="nil"/>
              <w:left w:val="nil"/>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67000000,00</w:t>
            </w:r>
          </w:p>
        </w:tc>
      </w:tr>
      <w:tr w:rsidR="005A1E11" w:rsidRPr="005A1E11" w:rsidTr="009313D2">
        <w:trPr>
          <w:trHeight w:val="1215"/>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lastRenderedPageBreak/>
              <w:t>207 05020 10 0000 150</w:t>
            </w:r>
          </w:p>
        </w:tc>
        <w:tc>
          <w:tcPr>
            <w:tcW w:w="6662" w:type="dxa"/>
            <w:tcBorders>
              <w:top w:val="nil"/>
              <w:left w:val="nil"/>
              <w:bottom w:val="single" w:sz="4" w:space="0" w:color="000000"/>
              <w:right w:val="nil"/>
            </w:tcBorders>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198165,00</w:t>
            </w:r>
          </w:p>
        </w:tc>
      </w:tr>
      <w:tr w:rsidR="005A1E11" w:rsidRPr="005A1E11" w:rsidTr="009313D2">
        <w:trPr>
          <w:trHeight w:val="255"/>
        </w:trPr>
        <w:tc>
          <w:tcPr>
            <w:tcW w:w="2000" w:type="dxa"/>
            <w:tcBorders>
              <w:top w:val="nil"/>
              <w:left w:val="single" w:sz="4" w:space="0" w:color="000000"/>
              <w:bottom w:val="single" w:sz="4" w:space="0" w:color="000000"/>
              <w:right w:val="single" w:sz="4" w:space="0" w:color="000000"/>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6662" w:type="dxa"/>
            <w:tcBorders>
              <w:top w:val="nil"/>
              <w:left w:val="nil"/>
              <w:bottom w:val="single" w:sz="4" w:space="0" w:color="000000"/>
              <w:right w:val="nil"/>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ВСЕГО ДОХОДОВ</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157932634,00</w:t>
            </w:r>
          </w:p>
        </w:tc>
      </w:tr>
    </w:tbl>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5A1E11">
        <w:rPr>
          <w:rFonts w:ascii="Arial" w:eastAsia="Times New Roman" w:hAnsi="Arial" w:cs="Arial"/>
          <w:sz w:val="24"/>
          <w:szCs w:val="24"/>
          <w:lang w:eastAsia="ru-RU"/>
        </w:rPr>
        <w:t>Приложение №3</w:t>
      </w:r>
    </w:p>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5A1E11">
        <w:rPr>
          <w:rFonts w:ascii="Arial" w:eastAsia="Times New Roman" w:hAnsi="Arial" w:cs="Arial"/>
          <w:sz w:val="24"/>
          <w:szCs w:val="24"/>
          <w:lang w:eastAsia="ru-RU"/>
        </w:rPr>
        <w:t>к решению Совета депутатов</w:t>
      </w:r>
    </w:p>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5A1E11">
        <w:rPr>
          <w:rFonts w:ascii="Arial" w:eastAsia="Times New Roman" w:hAnsi="Arial" w:cs="Arial"/>
          <w:sz w:val="24"/>
          <w:szCs w:val="24"/>
          <w:lang w:eastAsia="ru-RU"/>
        </w:rPr>
        <w:t>Апраксинского сельского поселения</w:t>
      </w:r>
    </w:p>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5A1E11">
        <w:rPr>
          <w:rFonts w:ascii="Arial" w:eastAsia="Times New Roman" w:hAnsi="Arial" w:cs="Arial"/>
          <w:sz w:val="24"/>
          <w:szCs w:val="24"/>
          <w:lang w:eastAsia="ru-RU"/>
        </w:rPr>
        <w:t>Костромского муниципального района</w:t>
      </w:r>
    </w:p>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5A1E11">
        <w:rPr>
          <w:rFonts w:ascii="Arial" w:eastAsia="Times New Roman" w:hAnsi="Arial" w:cs="Arial"/>
          <w:sz w:val="24"/>
          <w:szCs w:val="24"/>
          <w:lang w:eastAsia="ru-RU"/>
        </w:rPr>
        <w:t>Костромской области</w:t>
      </w:r>
    </w:p>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5A1E11">
        <w:rPr>
          <w:rFonts w:ascii="Arial" w:eastAsia="Times New Roman" w:hAnsi="Arial" w:cs="Arial"/>
          <w:sz w:val="24"/>
          <w:szCs w:val="24"/>
          <w:lang w:eastAsia="ru-RU"/>
        </w:rPr>
        <w:t>от 30 октября 2024 г. № 41</w:t>
      </w:r>
    </w:p>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5A1E11" w:rsidRPr="005A1E11" w:rsidRDefault="005A1E11" w:rsidP="005A1E11">
      <w:pPr>
        <w:widowControl w:val="0"/>
        <w:autoSpaceDE w:val="0"/>
        <w:autoSpaceDN w:val="0"/>
        <w:adjustRightInd w:val="0"/>
        <w:spacing w:after="0" w:line="240" w:lineRule="auto"/>
        <w:contextualSpacing/>
        <w:jc w:val="center"/>
        <w:rPr>
          <w:rFonts w:ascii="Arial" w:eastAsia="Times New Roman" w:hAnsi="Arial" w:cs="Arial"/>
          <w:b/>
          <w:caps/>
          <w:sz w:val="32"/>
          <w:szCs w:val="32"/>
          <w:lang w:eastAsia="ru-RU"/>
        </w:rPr>
      </w:pPr>
      <w:r w:rsidRPr="005A1E11">
        <w:rPr>
          <w:rFonts w:ascii="Arial" w:eastAsia="Times New Roman" w:hAnsi="Arial" w:cs="Arial"/>
          <w:b/>
          <w:caps/>
          <w:sz w:val="32"/>
          <w:szCs w:val="32"/>
          <w:lang w:eastAsia="ru-RU"/>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Апраксинского сельского поселения на 2024од.</w:t>
      </w:r>
    </w:p>
    <w:p w:rsidR="005A1E11" w:rsidRPr="005A1E11" w:rsidRDefault="005A1E11" w:rsidP="005A1E11">
      <w:pPr>
        <w:widowControl w:val="0"/>
        <w:autoSpaceDE w:val="0"/>
        <w:autoSpaceDN w:val="0"/>
        <w:adjustRightInd w:val="0"/>
        <w:spacing w:after="0" w:line="240" w:lineRule="auto"/>
        <w:contextualSpacing/>
        <w:jc w:val="center"/>
        <w:rPr>
          <w:rFonts w:ascii="Arial" w:eastAsia="Times New Roman" w:hAnsi="Arial" w:cs="Arial"/>
          <w:b/>
          <w:caps/>
          <w:sz w:val="32"/>
          <w:szCs w:val="32"/>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3"/>
        <w:gridCol w:w="590"/>
        <w:gridCol w:w="709"/>
        <w:gridCol w:w="1417"/>
        <w:gridCol w:w="567"/>
        <w:gridCol w:w="1418"/>
      </w:tblGrid>
      <w:tr w:rsidR="005A1E11" w:rsidRPr="005A1E11" w:rsidTr="009313D2">
        <w:trPr>
          <w:trHeight w:val="870"/>
        </w:trPr>
        <w:tc>
          <w:tcPr>
            <w:tcW w:w="4763" w:type="dxa"/>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Наименование</w:t>
            </w:r>
          </w:p>
        </w:tc>
        <w:tc>
          <w:tcPr>
            <w:tcW w:w="590" w:type="dxa"/>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Код администратора</w:t>
            </w:r>
          </w:p>
        </w:tc>
        <w:tc>
          <w:tcPr>
            <w:tcW w:w="709" w:type="dxa"/>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Раздел, Подраздел</w:t>
            </w:r>
          </w:p>
        </w:tc>
        <w:tc>
          <w:tcPr>
            <w:tcW w:w="1417" w:type="dxa"/>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Целевая статья</w:t>
            </w:r>
          </w:p>
        </w:tc>
        <w:tc>
          <w:tcPr>
            <w:tcW w:w="567" w:type="dxa"/>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Вид расхода</w:t>
            </w:r>
          </w:p>
        </w:tc>
        <w:tc>
          <w:tcPr>
            <w:tcW w:w="1418" w:type="dxa"/>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Сумма, руб.(проект)</w:t>
            </w:r>
          </w:p>
        </w:tc>
      </w:tr>
      <w:tr w:rsidR="005A1E11" w:rsidRPr="005A1E11" w:rsidTr="009313D2">
        <w:trPr>
          <w:trHeight w:val="375"/>
        </w:trPr>
        <w:tc>
          <w:tcPr>
            <w:tcW w:w="4763" w:type="dxa"/>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Администрация Апраксинского сельского поселения</w:t>
            </w:r>
          </w:p>
        </w:tc>
        <w:tc>
          <w:tcPr>
            <w:tcW w:w="590" w:type="dxa"/>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999</w:t>
            </w:r>
          </w:p>
        </w:tc>
        <w:tc>
          <w:tcPr>
            <w:tcW w:w="709" w:type="dxa"/>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8" w:type="dxa"/>
            <w:shd w:val="clear" w:color="auto" w:fill="auto"/>
            <w:vAlign w:val="center"/>
            <w:hideMark/>
          </w:tcPr>
          <w:p w:rsidR="005A1E11" w:rsidRPr="005A1E11" w:rsidRDefault="005A1E11" w:rsidP="005A1E11">
            <w:pPr>
              <w:spacing w:after="0" w:line="240" w:lineRule="auto"/>
              <w:rPr>
                <w:rFonts w:ascii="Arial" w:eastAsia="Times New Roman" w:hAnsi="Arial" w:cs="Arial"/>
                <w:sz w:val="20"/>
                <w:szCs w:val="20"/>
                <w:lang w:eastAsia="ru-RU"/>
              </w:rPr>
            </w:pPr>
          </w:p>
        </w:tc>
      </w:tr>
      <w:tr w:rsidR="005A1E11" w:rsidRPr="005A1E11" w:rsidTr="009313D2">
        <w:trPr>
          <w:trHeight w:val="315"/>
        </w:trPr>
        <w:tc>
          <w:tcPr>
            <w:tcW w:w="4763" w:type="dxa"/>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Общегосударственные вопросы</w:t>
            </w:r>
          </w:p>
        </w:tc>
        <w:tc>
          <w:tcPr>
            <w:tcW w:w="590" w:type="dxa"/>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709" w:type="dxa"/>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0100</w:t>
            </w:r>
          </w:p>
        </w:tc>
        <w:tc>
          <w:tcPr>
            <w:tcW w:w="1417" w:type="dxa"/>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567" w:type="dxa"/>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1418" w:type="dxa"/>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9466586,00</w:t>
            </w:r>
          </w:p>
        </w:tc>
      </w:tr>
      <w:tr w:rsidR="005A1E11" w:rsidRPr="005A1E11" w:rsidTr="009313D2">
        <w:trPr>
          <w:trHeight w:val="735"/>
        </w:trPr>
        <w:tc>
          <w:tcPr>
            <w:tcW w:w="4763" w:type="dxa"/>
            <w:shd w:val="clear" w:color="000000" w:fill="FFFFFF"/>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lastRenderedPageBreak/>
              <w:t>Функционирование высшего должностного лица субъекта Российской Федерации и муниципального образования</w:t>
            </w:r>
          </w:p>
        </w:tc>
        <w:tc>
          <w:tcPr>
            <w:tcW w:w="590" w:type="dxa"/>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709" w:type="dxa"/>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0102</w:t>
            </w:r>
          </w:p>
        </w:tc>
        <w:tc>
          <w:tcPr>
            <w:tcW w:w="1417" w:type="dxa"/>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567" w:type="dxa"/>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1418" w:type="dxa"/>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1640870,00</w:t>
            </w:r>
          </w:p>
        </w:tc>
      </w:tr>
      <w:tr w:rsidR="005A1E11" w:rsidRPr="005A1E11" w:rsidTr="009313D2">
        <w:trPr>
          <w:trHeight w:val="630"/>
        </w:trPr>
        <w:tc>
          <w:tcPr>
            <w:tcW w:w="4763" w:type="dxa"/>
            <w:shd w:val="clear" w:color="auto" w:fill="auto"/>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Расходы на выплаты по оплате труда высшего должностного лица</w:t>
            </w:r>
          </w:p>
        </w:tc>
        <w:tc>
          <w:tcPr>
            <w:tcW w:w="590" w:type="dxa"/>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709" w:type="dxa"/>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6100000110</w:t>
            </w:r>
          </w:p>
        </w:tc>
        <w:tc>
          <w:tcPr>
            <w:tcW w:w="567" w:type="dxa"/>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1418" w:type="dxa"/>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1640870,00</w:t>
            </w:r>
          </w:p>
        </w:tc>
      </w:tr>
      <w:tr w:rsidR="005A1E11" w:rsidRPr="005A1E11" w:rsidTr="009313D2">
        <w:trPr>
          <w:trHeight w:val="1245"/>
        </w:trPr>
        <w:tc>
          <w:tcPr>
            <w:tcW w:w="4763" w:type="dxa"/>
            <w:shd w:val="clear" w:color="000000" w:fill="FFFFFF"/>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590" w:type="dxa"/>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709" w:type="dxa"/>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1417" w:type="dxa"/>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567" w:type="dxa"/>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100</w:t>
            </w:r>
          </w:p>
        </w:tc>
        <w:tc>
          <w:tcPr>
            <w:tcW w:w="1418" w:type="dxa"/>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1640870,00</w:t>
            </w:r>
          </w:p>
        </w:tc>
      </w:tr>
      <w:tr w:rsidR="005A1E11" w:rsidRPr="005A1E11" w:rsidTr="009313D2">
        <w:trPr>
          <w:trHeight w:val="885"/>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0" w:type="dxa"/>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709" w:type="dxa"/>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0103</w:t>
            </w:r>
          </w:p>
        </w:tc>
        <w:tc>
          <w:tcPr>
            <w:tcW w:w="1417" w:type="dxa"/>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567" w:type="dxa"/>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1418" w:type="dxa"/>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102000,00</w:t>
            </w:r>
          </w:p>
        </w:tc>
      </w:tr>
      <w:tr w:rsidR="005A1E11" w:rsidRPr="005A1E11" w:rsidTr="009313D2">
        <w:trPr>
          <w:trHeight w:val="399"/>
        </w:trPr>
        <w:tc>
          <w:tcPr>
            <w:tcW w:w="4763" w:type="dxa"/>
            <w:shd w:val="clear" w:color="000000" w:fill="FFFFFF"/>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Депутаты представительного органа муниципального образования</w:t>
            </w:r>
          </w:p>
        </w:tc>
        <w:tc>
          <w:tcPr>
            <w:tcW w:w="590" w:type="dxa"/>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1417" w:type="dxa"/>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6200000190</w:t>
            </w:r>
          </w:p>
        </w:tc>
        <w:tc>
          <w:tcPr>
            <w:tcW w:w="567" w:type="dxa"/>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1418" w:type="dxa"/>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102000,00</w:t>
            </w:r>
          </w:p>
        </w:tc>
      </w:tr>
      <w:tr w:rsidR="005A1E11" w:rsidRPr="005A1E11" w:rsidTr="009313D2">
        <w:trPr>
          <w:trHeight w:val="1305"/>
        </w:trPr>
        <w:tc>
          <w:tcPr>
            <w:tcW w:w="4763" w:type="dxa"/>
            <w:shd w:val="clear" w:color="000000" w:fill="FFFFFF"/>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590" w:type="dxa"/>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709" w:type="dxa"/>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567" w:type="dxa"/>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100</w:t>
            </w:r>
          </w:p>
        </w:tc>
        <w:tc>
          <w:tcPr>
            <w:tcW w:w="1418" w:type="dxa"/>
            <w:shd w:val="clear" w:color="auto" w:fill="auto"/>
            <w:vAlign w:val="center"/>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102000,00</w:t>
            </w:r>
          </w:p>
        </w:tc>
      </w:tr>
      <w:tr w:rsidR="005A1E11" w:rsidRPr="005A1E11" w:rsidTr="009313D2">
        <w:trPr>
          <w:trHeight w:val="943"/>
        </w:trPr>
        <w:tc>
          <w:tcPr>
            <w:tcW w:w="4763" w:type="dxa"/>
            <w:shd w:val="clear" w:color="000000" w:fill="FFFFFF"/>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0104</w:t>
            </w: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3738700,00</w:t>
            </w:r>
          </w:p>
        </w:tc>
      </w:tr>
      <w:tr w:rsidR="005A1E11" w:rsidRPr="005A1E11" w:rsidTr="009313D2">
        <w:trPr>
          <w:trHeight w:val="418"/>
        </w:trPr>
        <w:tc>
          <w:tcPr>
            <w:tcW w:w="4763" w:type="dxa"/>
            <w:shd w:val="clear" w:color="auto" w:fill="auto"/>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Расходы на выплаты по оплате труда работников органов местного самоуправления</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6600000110</w:t>
            </w: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2548350,00</w:t>
            </w:r>
          </w:p>
        </w:tc>
      </w:tr>
      <w:tr w:rsidR="005A1E11" w:rsidRPr="005A1E11" w:rsidTr="009313D2">
        <w:trPr>
          <w:trHeight w:val="934"/>
        </w:trPr>
        <w:tc>
          <w:tcPr>
            <w:tcW w:w="4763" w:type="dxa"/>
            <w:shd w:val="clear" w:color="000000" w:fill="FFFFFF"/>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2548350,00</w:t>
            </w:r>
          </w:p>
        </w:tc>
      </w:tr>
      <w:tr w:rsidR="005A1E11" w:rsidRPr="005A1E11" w:rsidTr="009313D2">
        <w:trPr>
          <w:trHeight w:val="341"/>
        </w:trPr>
        <w:tc>
          <w:tcPr>
            <w:tcW w:w="4763" w:type="dxa"/>
            <w:shd w:val="clear" w:color="auto" w:fill="auto"/>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Расходы на обеспечение функций органов местного самоуправления</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6600000190</w:t>
            </w:r>
          </w:p>
        </w:tc>
        <w:tc>
          <w:tcPr>
            <w:tcW w:w="567" w:type="dxa"/>
            <w:shd w:val="clear" w:color="000000" w:fill="FFFFFF"/>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1186050,00</w:t>
            </w:r>
          </w:p>
        </w:tc>
      </w:tr>
      <w:tr w:rsidR="005A1E11" w:rsidRPr="005A1E11" w:rsidTr="009313D2">
        <w:trPr>
          <w:trHeight w:val="630"/>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lastRenderedPageBreak/>
              <w:t>Закупка товаров, работ и услуг для обеспечения государственных (муниципальных) нужд</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1175050,00</w:t>
            </w:r>
          </w:p>
        </w:tc>
      </w:tr>
      <w:tr w:rsidR="005A1E11" w:rsidRPr="005A1E11" w:rsidTr="009313D2">
        <w:trPr>
          <w:trHeight w:val="173"/>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Иные бюджетные ассигнования</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800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11000,00</w:t>
            </w:r>
          </w:p>
        </w:tc>
      </w:tr>
      <w:tr w:rsidR="005A1E11" w:rsidRPr="005A1E11" w:rsidTr="009313D2">
        <w:trPr>
          <w:trHeight w:val="1065"/>
        </w:trPr>
        <w:tc>
          <w:tcPr>
            <w:tcW w:w="4763" w:type="dxa"/>
            <w:shd w:val="clear" w:color="auto" w:fill="auto"/>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6600072090</w:t>
            </w:r>
          </w:p>
        </w:tc>
        <w:tc>
          <w:tcPr>
            <w:tcW w:w="567" w:type="dxa"/>
            <w:shd w:val="clear" w:color="000000" w:fill="FFFFFF"/>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4300,00</w:t>
            </w:r>
          </w:p>
        </w:tc>
      </w:tr>
      <w:tr w:rsidR="005A1E11" w:rsidRPr="005A1E11" w:rsidTr="009313D2">
        <w:trPr>
          <w:trHeight w:val="720"/>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4300,00</w:t>
            </w:r>
          </w:p>
        </w:tc>
      </w:tr>
      <w:tr w:rsidR="005A1E11" w:rsidRPr="005A1E11" w:rsidTr="009313D2">
        <w:trPr>
          <w:trHeight w:val="60"/>
        </w:trPr>
        <w:tc>
          <w:tcPr>
            <w:tcW w:w="4763"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Резервные фонды</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0111</w:t>
            </w: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10000,00</w:t>
            </w:r>
          </w:p>
        </w:tc>
      </w:tr>
      <w:tr w:rsidR="005A1E11" w:rsidRPr="005A1E11" w:rsidTr="009313D2">
        <w:trPr>
          <w:trHeight w:val="675"/>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Резервный фонд администрации муниципального образования</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9900020010</w:t>
            </w:r>
          </w:p>
        </w:tc>
        <w:tc>
          <w:tcPr>
            <w:tcW w:w="567" w:type="dxa"/>
            <w:shd w:val="clear" w:color="000000" w:fill="FFFFFF"/>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10000,00</w:t>
            </w:r>
          </w:p>
        </w:tc>
      </w:tr>
      <w:tr w:rsidR="005A1E11" w:rsidRPr="005A1E11" w:rsidTr="009313D2">
        <w:trPr>
          <w:trHeight w:val="232"/>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Иные бюджетные ассигнования</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800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10000,00</w:t>
            </w:r>
          </w:p>
        </w:tc>
      </w:tr>
      <w:tr w:rsidR="005A1E11" w:rsidRPr="005A1E11" w:rsidTr="009313D2">
        <w:trPr>
          <w:trHeight w:val="315"/>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Другие общегосударственные вопросы</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0113</w:t>
            </w: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3985016,00</w:t>
            </w:r>
          </w:p>
        </w:tc>
      </w:tr>
      <w:tr w:rsidR="005A1E11" w:rsidRPr="005A1E11" w:rsidTr="009313D2">
        <w:trPr>
          <w:trHeight w:val="1260"/>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Расходы на обеспечение деятельности (оказание услуг) подведомственных учреждений, осуществляющих реализацию функций, связанных с общегосударственным управлением</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990000059Ю</w:t>
            </w:r>
          </w:p>
        </w:tc>
        <w:tc>
          <w:tcPr>
            <w:tcW w:w="567" w:type="dxa"/>
            <w:shd w:val="clear" w:color="000000" w:fill="FFFFFF"/>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2677700,00</w:t>
            </w:r>
          </w:p>
        </w:tc>
      </w:tr>
      <w:tr w:rsidR="005A1E11" w:rsidRPr="005A1E11" w:rsidTr="009313D2">
        <w:trPr>
          <w:trHeight w:val="930"/>
        </w:trPr>
        <w:tc>
          <w:tcPr>
            <w:tcW w:w="4763" w:type="dxa"/>
            <w:shd w:val="clear" w:color="000000" w:fill="FFFFFF"/>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2108700,00</w:t>
            </w:r>
          </w:p>
        </w:tc>
      </w:tr>
      <w:tr w:rsidR="005A1E11" w:rsidRPr="005A1E11" w:rsidTr="009313D2">
        <w:trPr>
          <w:trHeight w:val="720"/>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569000,00</w:t>
            </w:r>
          </w:p>
        </w:tc>
      </w:tr>
      <w:tr w:rsidR="005A1E11" w:rsidRPr="005A1E11" w:rsidTr="009313D2">
        <w:trPr>
          <w:trHeight w:val="330"/>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Иные бюджетные ассигнования</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800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0,00</w:t>
            </w:r>
          </w:p>
        </w:tc>
      </w:tr>
      <w:tr w:rsidR="005A1E11" w:rsidRPr="005A1E11" w:rsidTr="009313D2">
        <w:trPr>
          <w:trHeight w:val="1875"/>
        </w:trPr>
        <w:tc>
          <w:tcPr>
            <w:tcW w:w="4763" w:type="dxa"/>
            <w:shd w:val="clear" w:color="auto" w:fill="auto"/>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lastRenderedPageBreak/>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9900001790</w:t>
            </w:r>
          </w:p>
        </w:tc>
        <w:tc>
          <w:tcPr>
            <w:tcW w:w="567" w:type="dxa"/>
            <w:shd w:val="clear" w:color="000000" w:fill="FFFFFF"/>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218525,00</w:t>
            </w:r>
          </w:p>
        </w:tc>
      </w:tr>
      <w:tr w:rsidR="005A1E11" w:rsidRPr="005A1E11" w:rsidTr="009313D2">
        <w:trPr>
          <w:trHeight w:val="435"/>
        </w:trPr>
        <w:tc>
          <w:tcPr>
            <w:tcW w:w="4763" w:type="dxa"/>
            <w:shd w:val="clear" w:color="auto" w:fill="auto"/>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Межбюджетные трансферты</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500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218525,00</w:t>
            </w:r>
          </w:p>
        </w:tc>
      </w:tr>
      <w:tr w:rsidR="005A1E11" w:rsidRPr="005A1E11" w:rsidTr="009313D2">
        <w:trPr>
          <w:trHeight w:val="392"/>
        </w:trPr>
        <w:tc>
          <w:tcPr>
            <w:tcW w:w="4763" w:type="dxa"/>
            <w:shd w:val="clear" w:color="auto" w:fill="auto"/>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Содержание имущества, находящегося в казне муниципального образования</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9900021000</w:t>
            </w:r>
          </w:p>
        </w:tc>
        <w:tc>
          <w:tcPr>
            <w:tcW w:w="567" w:type="dxa"/>
            <w:shd w:val="clear" w:color="000000" w:fill="FFFFFF"/>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70000,00</w:t>
            </w:r>
          </w:p>
        </w:tc>
      </w:tr>
      <w:tr w:rsidR="005A1E11" w:rsidRPr="005A1E11" w:rsidTr="009313D2">
        <w:trPr>
          <w:trHeight w:val="750"/>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70000,00</w:t>
            </w:r>
          </w:p>
        </w:tc>
      </w:tr>
      <w:tr w:rsidR="005A1E11" w:rsidRPr="005A1E11" w:rsidTr="009313D2">
        <w:trPr>
          <w:trHeight w:val="810"/>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Расходы на оплату членских взносов Ассоциации "Совет муниципальных образований Костромской области"</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9900022020</w:t>
            </w:r>
          </w:p>
        </w:tc>
        <w:tc>
          <w:tcPr>
            <w:tcW w:w="567" w:type="dxa"/>
            <w:shd w:val="clear" w:color="000000" w:fill="FFFFFF"/>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6241,00</w:t>
            </w:r>
          </w:p>
        </w:tc>
      </w:tr>
      <w:tr w:rsidR="005A1E11" w:rsidRPr="005A1E11" w:rsidTr="009313D2">
        <w:trPr>
          <w:trHeight w:val="330"/>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Иные бюджетные ассигнования</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800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6241,00</w:t>
            </w:r>
          </w:p>
        </w:tc>
      </w:tr>
      <w:tr w:rsidR="005A1E11" w:rsidRPr="005A1E11" w:rsidTr="009313D2">
        <w:trPr>
          <w:trHeight w:val="128"/>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Обеспечение прочих обязательств муниципального образования</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9900022040</w:t>
            </w:r>
          </w:p>
        </w:tc>
        <w:tc>
          <w:tcPr>
            <w:tcW w:w="567" w:type="dxa"/>
            <w:shd w:val="clear" w:color="000000" w:fill="FFFFFF"/>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1012550,00</w:t>
            </w:r>
          </w:p>
        </w:tc>
      </w:tr>
      <w:tr w:rsidR="005A1E11" w:rsidRPr="005A1E11" w:rsidTr="009313D2">
        <w:trPr>
          <w:trHeight w:val="615"/>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1012550,00</w:t>
            </w:r>
          </w:p>
        </w:tc>
      </w:tr>
      <w:tr w:rsidR="005A1E11" w:rsidRPr="005A1E11" w:rsidTr="009313D2">
        <w:trPr>
          <w:trHeight w:val="102"/>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Национальная оборона</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0200</w:t>
            </w: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548600,00</w:t>
            </w:r>
          </w:p>
        </w:tc>
      </w:tr>
      <w:tr w:rsidR="005A1E11" w:rsidRPr="005A1E11" w:rsidTr="009313D2">
        <w:trPr>
          <w:trHeight w:val="134"/>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Мобилизационная и вневойсковая подготовка</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0203</w:t>
            </w: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548600,00</w:t>
            </w:r>
          </w:p>
        </w:tc>
      </w:tr>
      <w:tr w:rsidR="005A1E11" w:rsidRPr="005A1E11" w:rsidTr="009313D2">
        <w:trPr>
          <w:trHeight w:val="1030"/>
        </w:trPr>
        <w:tc>
          <w:tcPr>
            <w:tcW w:w="4763" w:type="dxa"/>
            <w:shd w:val="clear" w:color="auto" w:fill="auto"/>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6600001180</w:t>
            </w: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393000,00</w:t>
            </w:r>
          </w:p>
        </w:tc>
      </w:tr>
      <w:tr w:rsidR="005A1E11" w:rsidRPr="005A1E11" w:rsidTr="009313D2">
        <w:trPr>
          <w:trHeight w:val="1485"/>
        </w:trPr>
        <w:tc>
          <w:tcPr>
            <w:tcW w:w="4763" w:type="dxa"/>
            <w:shd w:val="clear" w:color="000000" w:fill="FFFFFF"/>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393000,00</w:t>
            </w:r>
          </w:p>
        </w:tc>
      </w:tr>
      <w:tr w:rsidR="005A1E11" w:rsidRPr="005A1E11" w:rsidTr="009313D2">
        <w:trPr>
          <w:trHeight w:val="1275"/>
        </w:trPr>
        <w:tc>
          <w:tcPr>
            <w:tcW w:w="4763" w:type="dxa"/>
            <w:shd w:val="clear" w:color="auto" w:fill="auto"/>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Расходы на 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6600051180</w:t>
            </w: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FF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155600,00</w:t>
            </w:r>
          </w:p>
        </w:tc>
      </w:tr>
      <w:tr w:rsidR="005A1E11" w:rsidRPr="005A1E11" w:rsidTr="009313D2">
        <w:trPr>
          <w:trHeight w:val="505"/>
        </w:trPr>
        <w:tc>
          <w:tcPr>
            <w:tcW w:w="4763" w:type="dxa"/>
            <w:shd w:val="clear" w:color="000000" w:fill="FFFFFF"/>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100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155600,00</w:t>
            </w:r>
          </w:p>
        </w:tc>
      </w:tr>
      <w:tr w:rsidR="005A1E11" w:rsidRPr="005A1E11" w:rsidTr="009313D2">
        <w:trPr>
          <w:trHeight w:val="323"/>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Национальная безопасность и правоохранительная деятельность</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0300</w:t>
            </w: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145000,00</w:t>
            </w:r>
          </w:p>
        </w:tc>
      </w:tr>
      <w:tr w:rsidR="005A1E11" w:rsidRPr="005A1E11" w:rsidTr="009313D2">
        <w:trPr>
          <w:trHeight w:val="982"/>
        </w:trPr>
        <w:tc>
          <w:tcPr>
            <w:tcW w:w="4763" w:type="dxa"/>
            <w:shd w:val="clear" w:color="auto" w:fill="auto"/>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0310</w:t>
            </w: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145000,00</w:t>
            </w:r>
          </w:p>
        </w:tc>
      </w:tr>
      <w:tr w:rsidR="005A1E11" w:rsidRPr="005A1E11" w:rsidTr="009313D2">
        <w:trPr>
          <w:trHeight w:val="1124"/>
        </w:trPr>
        <w:tc>
          <w:tcPr>
            <w:tcW w:w="4763" w:type="dxa"/>
            <w:shd w:val="clear" w:color="auto" w:fill="auto"/>
            <w:hideMark/>
          </w:tcPr>
          <w:p w:rsidR="005A1E11" w:rsidRPr="005A1E11" w:rsidRDefault="005A1E11" w:rsidP="005A1E11">
            <w:pPr>
              <w:spacing w:after="0" w:line="240" w:lineRule="auto"/>
              <w:rPr>
                <w:rFonts w:ascii="Arial" w:eastAsia="Times New Roman" w:hAnsi="Arial" w:cs="Arial"/>
                <w:bCs/>
                <w:iCs/>
                <w:color w:val="000000"/>
                <w:sz w:val="20"/>
                <w:szCs w:val="20"/>
                <w:lang w:eastAsia="ru-RU"/>
              </w:rPr>
            </w:pPr>
            <w:r w:rsidRPr="005A1E11">
              <w:rPr>
                <w:rFonts w:ascii="Arial" w:eastAsia="Times New Roman" w:hAnsi="Arial" w:cs="Arial"/>
                <w:bCs/>
                <w:iCs/>
                <w:color w:val="000000"/>
                <w:sz w:val="20"/>
                <w:szCs w:val="20"/>
                <w:lang w:eastAsia="ru-RU"/>
              </w:rPr>
              <w:t>Муниципальная программа "Опеспечение пожарной безопасности на территории Апраксинского сельского поселения Костромского муниципального района Костромской области на 2024-2026 годы"</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0900000000</w:t>
            </w: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145000,00</w:t>
            </w:r>
          </w:p>
        </w:tc>
      </w:tr>
      <w:tr w:rsidR="005A1E11" w:rsidRPr="005A1E11" w:rsidTr="009313D2">
        <w:trPr>
          <w:trHeight w:val="382"/>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Реализация мероприятий по предупреждению и ликвидации последствий чрезвычайных ситуаций.</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0900023100</w:t>
            </w: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30000,00</w:t>
            </w:r>
          </w:p>
        </w:tc>
      </w:tr>
      <w:tr w:rsidR="005A1E11" w:rsidRPr="005A1E11" w:rsidTr="009313D2">
        <w:trPr>
          <w:trHeight w:val="660"/>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200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30000,00</w:t>
            </w:r>
          </w:p>
        </w:tc>
      </w:tr>
      <w:tr w:rsidR="005A1E11" w:rsidRPr="005A1E11" w:rsidTr="009313D2">
        <w:trPr>
          <w:trHeight w:val="1350"/>
        </w:trPr>
        <w:tc>
          <w:tcPr>
            <w:tcW w:w="4763" w:type="dxa"/>
            <w:shd w:val="clear" w:color="auto" w:fill="auto"/>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lastRenderedPageBreak/>
              <w:t>Осуществление органами местного самоуправления сельских поселений полномочий по обеспечению первичных мер пожарной безопасности в границах муниципальных районов за границами городских и сельских населенных пунктов</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.0900023210</w:t>
            </w: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115000,00</w:t>
            </w:r>
          </w:p>
        </w:tc>
      </w:tr>
      <w:tr w:rsidR="005A1E11" w:rsidRPr="005A1E11" w:rsidTr="009313D2">
        <w:trPr>
          <w:trHeight w:val="765"/>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200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115000,00</w:t>
            </w:r>
          </w:p>
        </w:tc>
      </w:tr>
      <w:tr w:rsidR="005A1E11" w:rsidRPr="005A1E11" w:rsidTr="009313D2">
        <w:trPr>
          <w:trHeight w:val="245"/>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Национальная экономика</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0400</w:t>
            </w: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bCs/>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76751447,00</w:t>
            </w:r>
          </w:p>
        </w:tc>
      </w:tr>
      <w:tr w:rsidR="005A1E11" w:rsidRPr="005A1E11" w:rsidTr="009313D2">
        <w:trPr>
          <w:trHeight w:val="264"/>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Дорожное хозяйство ( дорожные фонды)</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0409</w:t>
            </w: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74880947,00</w:t>
            </w:r>
          </w:p>
        </w:tc>
      </w:tr>
      <w:tr w:rsidR="005A1E11" w:rsidRPr="005A1E11" w:rsidTr="009313D2">
        <w:trPr>
          <w:trHeight w:val="1170"/>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bCs/>
                <w:iCs/>
                <w:sz w:val="20"/>
                <w:szCs w:val="20"/>
                <w:lang w:eastAsia="ru-RU"/>
              </w:rPr>
            </w:pPr>
            <w:r w:rsidRPr="005A1E11">
              <w:rPr>
                <w:rFonts w:ascii="Arial" w:eastAsia="Times New Roman" w:hAnsi="Arial" w:cs="Arial"/>
                <w:bCs/>
                <w:iCs/>
                <w:sz w:val="20"/>
                <w:szCs w:val="20"/>
                <w:lang w:eastAsia="ru-RU"/>
              </w:rPr>
              <w:t>Муниципальная программа "Развитие транспортной инфраструктуры на территории Апраксинского сельского поселения Костромской области на 2024-2026 годы"</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0200000000</w:t>
            </w: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74880947,00</w:t>
            </w:r>
          </w:p>
        </w:tc>
      </w:tr>
      <w:tr w:rsidR="005A1E11" w:rsidRPr="005A1E11" w:rsidTr="009313D2">
        <w:trPr>
          <w:trHeight w:val="369"/>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0200020300</w:t>
            </w: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2359100,00</w:t>
            </w:r>
          </w:p>
        </w:tc>
      </w:tr>
      <w:tr w:rsidR="005A1E11" w:rsidRPr="005A1E11" w:rsidTr="009313D2">
        <w:trPr>
          <w:trHeight w:val="705"/>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200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2359100,00</w:t>
            </w:r>
          </w:p>
        </w:tc>
      </w:tr>
      <w:tr w:rsidR="005A1E11" w:rsidRPr="005A1E11" w:rsidTr="009313D2">
        <w:trPr>
          <w:trHeight w:val="527"/>
        </w:trPr>
        <w:tc>
          <w:tcPr>
            <w:tcW w:w="4763" w:type="dxa"/>
            <w:shd w:val="clear" w:color="auto" w:fill="auto"/>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Содержание сети автомобильных дорог общего пользования местного значения за счет средств муниципального образования</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0200024010</w:t>
            </w: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2940128,00</w:t>
            </w:r>
          </w:p>
        </w:tc>
      </w:tr>
      <w:tr w:rsidR="005A1E11" w:rsidRPr="005A1E11" w:rsidTr="009313D2">
        <w:trPr>
          <w:trHeight w:val="645"/>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200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2940128,00</w:t>
            </w:r>
          </w:p>
        </w:tc>
      </w:tr>
      <w:tr w:rsidR="005A1E11" w:rsidRPr="005A1E11" w:rsidTr="009313D2">
        <w:trPr>
          <w:trHeight w:val="1770"/>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lastRenderedPageBreak/>
              <w:t>Расходы на осуществление полномочий на проектирование, строительство(реконструкцию),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020000S2640</w:t>
            </w: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68931970,00</w:t>
            </w:r>
          </w:p>
        </w:tc>
      </w:tr>
      <w:tr w:rsidR="005A1E11" w:rsidRPr="005A1E11" w:rsidTr="009313D2">
        <w:trPr>
          <w:trHeight w:val="825"/>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Бюджетные инвестиции в объекты капитального строительства государственной (муниципальной) собственности</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400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48331970,00</w:t>
            </w:r>
          </w:p>
        </w:tc>
      </w:tr>
      <w:tr w:rsidR="005A1E11" w:rsidRPr="005A1E11" w:rsidTr="009313D2">
        <w:trPr>
          <w:trHeight w:val="825"/>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200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20600000,00</w:t>
            </w:r>
          </w:p>
        </w:tc>
      </w:tr>
      <w:tr w:rsidR="005A1E11" w:rsidRPr="005A1E11" w:rsidTr="009313D2">
        <w:trPr>
          <w:trHeight w:val="86"/>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Содержание сети автомобильных дорог общего пользования местного значения за счет средств муниципального дорожного фонда</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0200025010</w:t>
            </w: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649749,00</w:t>
            </w:r>
          </w:p>
        </w:tc>
      </w:tr>
      <w:tr w:rsidR="005A1E11" w:rsidRPr="005A1E11" w:rsidTr="009313D2">
        <w:trPr>
          <w:trHeight w:val="330"/>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200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649749,00</w:t>
            </w:r>
          </w:p>
        </w:tc>
      </w:tr>
      <w:tr w:rsidR="005A1E11" w:rsidRPr="005A1E11" w:rsidTr="009313D2">
        <w:trPr>
          <w:trHeight w:val="330"/>
        </w:trPr>
        <w:tc>
          <w:tcPr>
            <w:tcW w:w="4763" w:type="dxa"/>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Другие вопросы в области национальной экономики.</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0412</w:t>
            </w: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1870500,00</w:t>
            </w:r>
          </w:p>
        </w:tc>
      </w:tr>
      <w:tr w:rsidR="005A1E11" w:rsidRPr="005A1E11" w:rsidTr="009313D2">
        <w:trPr>
          <w:trHeight w:val="525"/>
        </w:trPr>
        <w:tc>
          <w:tcPr>
            <w:tcW w:w="4763" w:type="dxa"/>
            <w:shd w:val="clear" w:color="auto" w:fill="auto"/>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Мероприятия по землеустройству и землепользованию</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9900020310</w:t>
            </w: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1870500,00</w:t>
            </w:r>
          </w:p>
        </w:tc>
      </w:tr>
      <w:tr w:rsidR="005A1E11" w:rsidRPr="005A1E11" w:rsidTr="009313D2">
        <w:trPr>
          <w:trHeight w:val="234"/>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200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1870500,00</w:t>
            </w:r>
          </w:p>
        </w:tc>
      </w:tr>
      <w:tr w:rsidR="005A1E11" w:rsidRPr="005A1E11" w:rsidTr="009313D2">
        <w:trPr>
          <w:trHeight w:val="131"/>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Жилищно-коммунальное хозяйство</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0500</w:t>
            </w: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67448571,00</w:t>
            </w:r>
          </w:p>
        </w:tc>
      </w:tr>
      <w:tr w:rsidR="005A1E11" w:rsidRPr="005A1E11" w:rsidTr="009313D2">
        <w:trPr>
          <w:trHeight w:val="435"/>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Жилищное хозяйство</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0501</w:t>
            </w: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60600,00</w:t>
            </w:r>
          </w:p>
        </w:tc>
      </w:tr>
      <w:tr w:rsidR="005A1E11" w:rsidRPr="005A1E11" w:rsidTr="009313D2">
        <w:trPr>
          <w:trHeight w:val="780"/>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Взносы на капитальный ремонт и за муниципальный жилищный фонд(Фонд регионального оператора</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9900020430</w:t>
            </w: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60600,00</w:t>
            </w:r>
          </w:p>
        </w:tc>
      </w:tr>
      <w:tr w:rsidR="005A1E11" w:rsidRPr="005A1E11" w:rsidTr="009313D2">
        <w:trPr>
          <w:trHeight w:val="570"/>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lastRenderedPageBreak/>
              <w:t>Закупка товаров, работ и услуг для обеспечения государственных (муниципальных) нужд</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200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60600,00</w:t>
            </w:r>
          </w:p>
        </w:tc>
      </w:tr>
      <w:tr w:rsidR="005A1E11" w:rsidRPr="005A1E11" w:rsidTr="009313D2">
        <w:trPr>
          <w:trHeight w:val="186"/>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Коммунальное хозяйство</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0502</w:t>
            </w: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20352400,00</w:t>
            </w:r>
          </w:p>
        </w:tc>
      </w:tr>
      <w:tr w:rsidR="005A1E11" w:rsidRPr="005A1E11" w:rsidTr="009313D2">
        <w:trPr>
          <w:trHeight w:val="990"/>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Расходы на осуществление  на осуществление полномочий по организации водоснабжения в границах населенных пунктов  сельских поселений Костромского муниципального района</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9900020650</w:t>
            </w: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20352400,00</w:t>
            </w:r>
          </w:p>
        </w:tc>
      </w:tr>
      <w:tr w:rsidR="005A1E11" w:rsidRPr="005A1E11" w:rsidTr="009313D2">
        <w:trPr>
          <w:trHeight w:val="750"/>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Бюджетные инвестиции в объекты капитального строительства государственной (муниципальной) собственности</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400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14000000,00</w:t>
            </w:r>
          </w:p>
        </w:tc>
      </w:tr>
      <w:tr w:rsidR="005A1E11" w:rsidRPr="005A1E11" w:rsidTr="009313D2">
        <w:trPr>
          <w:trHeight w:val="570"/>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200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6352400,00</w:t>
            </w:r>
          </w:p>
        </w:tc>
      </w:tr>
      <w:tr w:rsidR="005A1E11" w:rsidRPr="005A1E11" w:rsidTr="009313D2">
        <w:trPr>
          <w:trHeight w:val="60"/>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Благоустройство</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0503</w:t>
            </w: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7857671,00</w:t>
            </w:r>
          </w:p>
        </w:tc>
      </w:tr>
      <w:tr w:rsidR="005A1E11" w:rsidRPr="005A1E11" w:rsidTr="009313D2">
        <w:trPr>
          <w:trHeight w:val="60"/>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bCs/>
                <w:iCs/>
                <w:sz w:val="20"/>
                <w:szCs w:val="20"/>
                <w:lang w:eastAsia="ru-RU"/>
              </w:rPr>
            </w:pPr>
            <w:r w:rsidRPr="005A1E11">
              <w:rPr>
                <w:rFonts w:ascii="Arial" w:eastAsia="Times New Roman" w:hAnsi="Arial" w:cs="Arial"/>
                <w:bCs/>
                <w:iCs/>
                <w:sz w:val="20"/>
                <w:szCs w:val="20"/>
                <w:lang w:eastAsia="ru-RU"/>
              </w:rPr>
              <w:t xml:space="preserve">Муниципальная программа " Модернизация и ремонт объектов уличного освещения  Апраксинского сельского поселения Костромского муниципального района Костромской области на 2024-2026 годы" </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0600000000</w:t>
            </w: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1845580,00</w:t>
            </w:r>
          </w:p>
        </w:tc>
      </w:tr>
      <w:tr w:rsidR="005A1E11" w:rsidRPr="005A1E11" w:rsidTr="009313D2">
        <w:trPr>
          <w:trHeight w:val="60"/>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Содержание сетей уличного  освещения муниципального образования</w:t>
            </w:r>
          </w:p>
        </w:tc>
        <w:tc>
          <w:tcPr>
            <w:tcW w:w="590"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0610020210</w:t>
            </w: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1845580,00</w:t>
            </w:r>
          </w:p>
        </w:tc>
      </w:tr>
      <w:tr w:rsidR="005A1E11" w:rsidRPr="005A1E11" w:rsidTr="009313D2">
        <w:trPr>
          <w:trHeight w:val="690"/>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200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1845580,00</w:t>
            </w:r>
          </w:p>
        </w:tc>
      </w:tr>
      <w:tr w:rsidR="005A1E11" w:rsidRPr="005A1E11" w:rsidTr="009313D2">
        <w:trPr>
          <w:trHeight w:val="277"/>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bCs/>
                <w:iCs/>
                <w:sz w:val="20"/>
                <w:szCs w:val="20"/>
                <w:lang w:eastAsia="ru-RU"/>
              </w:rPr>
            </w:pPr>
            <w:r w:rsidRPr="005A1E11">
              <w:rPr>
                <w:rFonts w:ascii="Arial" w:eastAsia="Times New Roman" w:hAnsi="Arial" w:cs="Arial"/>
                <w:bCs/>
                <w:iCs/>
                <w:sz w:val="20"/>
                <w:szCs w:val="20"/>
                <w:lang w:eastAsia="ru-RU"/>
              </w:rPr>
              <w:t>Муниципальная программа " Благоустройство территории Апраксинского сельского поселения Костромского муниципального района Костромской области на 2024-2026 годы""</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0600000000</w:t>
            </w: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6012091,00</w:t>
            </w:r>
          </w:p>
        </w:tc>
      </w:tr>
      <w:tr w:rsidR="005A1E11" w:rsidRPr="005A1E11" w:rsidTr="009313D2">
        <w:trPr>
          <w:trHeight w:val="60"/>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Прочие мероприятия в области благоустройства</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0610020240</w:t>
            </w: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4697631,00</w:t>
            </w:r>
          </w:p>
        </w:tc>
      </w:tr>
      <w:tr w:rsidR="005A1E11" w:rsidRPr="005A1E11" w:rsidTr="009313D2">
        <w:trPr>
          <w:trHeight w:val="675"/>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200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3035380,00</w:t>
            </w:r>
          </w:p>
        </w:tc>
      </w:tr>
      <w:tr w:rsidR="005A1E11" w:rsidRPr="005A1E11" w:rsidTr="009313D2">
        <w:trPr>
          <w:trHeight w:val="354"/>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lastRenderedPageBreak/>
              <w:t>Предоставление субсидий бюджетным, автономным учреждениям и иным некоммерческим организациям</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600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1662251,00</w:t>
            </w:r>
          </w:p>
        </w:tc>
      </w:tr>
      <w:tr w:rsidR="005A1E11" w:rsidRPr="005A1E11" w:rsidTr="009313D2">
        <w:trPr>
          <w:trHeight w:val="435"/>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Мероприятия по борьбе с борщевиком Сосновского</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06000S2250</w:t>
            </w: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41140,00</w:t>
            </w:r>
          </w:p>
        </w:tc>
      </w:tr>
      <w:tr w:rsidR="005A1E11" w:rsidRPr="005A1E11" w:rsidTr="009313D2">
        <w:trPr>
          <w:trHeight w:val="645"/>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200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41140,00</w:t>
            </w:r>
          </w:p>
        </w:tc>
      </w:tr>
      <w:tr w:rsidR="005A1E11" w:rsidRPr="005A1E11" w:rsidTr="009313D2">
        <w:trPr>
          <w:trHeight w:val="196"/>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Реализация мероприятий по обеспечению комплексного развития сельских территорий</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000000" w:fill="FFFFFF"/>
            <w:noWrap/>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01000L576T</w:t>
            </w: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1209600,00</w:t>
            </w:r>
          </w:p>
        </w:tc>
      </w:tr>
      <w:tr w:rsidR="005A1E11" w:rsidRPr="005A1E11" w:rsidTr="009313D2">
        <w:trPr>
          <w:trHeight w:val="735"/>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200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1209600,00</w:t>
            </w:r>
          </w:p>
        </w:tc>
      </w:tr>
      <w:tr w:rsidR="005A1E11" w:rsidRPr="005A1E11" w:rsidTr="009313D2">
        <w:trPr>
          <w:trHeight w:val="60"/>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Реализация мероприятий по обеспечению комплексного развития сельских территорий за счет средств заинтересованных лиц</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0100020770</w:t>
            </w: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63720,00</w:t>
            </w:r>
          </w:p>
        </w:tc>
      </w:tr>
      <w:tr w:rsidR="005A1E11" w:rsidRPr="005A1E11" w:rsidTr="009313D2">
        <w:trPr>
          <w:trHeight w:val="825"/>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200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63720,00</w:t>
            </w:r>
          </w:p>
        </w:tc>
      </w:tr>
      <w:tr w:rsidR="005A1E11" w:rsidRPr="005A1E11" w:rsidTr="009313D2">
        <w:trPr>
          <w:trHeight w:val="131"/>
        </w:trPr>
        <w:tc>
          <w:tcPr>
            <w:tcW w:w="4763"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Благоустройство</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0503</w:t>
            </w: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35039000,00</w:t>
            </w:r>
          </w:p>
        </w:tc>
      </w:tr>
      <w:tr w:rsidR="005A1E11" w:rsidRPr="005A1E11" w:rsidTr="009313D2">
        <w:trPr>
          <w:trHeight w:val="982"/>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Расходы на осуществление полномочий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Костромского муниципального района в части создания и содержания мест (площадок) накопления твердых коммунальных отходов в границах населенного пункта органом местного самоуправления</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9900020680</w:t>
            </w: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35039000,00</w:t>
            </w:r>
          </w:p>
        </w:tc>
      </w:tr>
      <w:tr w:rsidR="005A1E11" w:rsidRPr="005A1E11" w:rsidTr="009313D2">
        <w:trPr>
          <w:trHeight w:val="152"/>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Иные бюджетные ассигнования</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800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35039000,00</w:t>
            </w:r>
          </w:p>
        </w:tc>
      </w:tr>
      <w:tr w:rsidR="005A1E11" w:rsidRPr="005A1E11" w:rsidTr="009313D2">
        <w:trPr>
          <w:trHeight w:val="60"/>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Другие вопросы в области жилищно-коммунального хозяйства</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0505</w:t>
            </w: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4138900,00</w:t>
            </w:r>
          </w:p>
        </w:tc>
      </w:tr>
      <w:tr w:rsidR="005A1E11" w:rsidRPr="005A1E11" w:rsidTr="009313D2">
        <w:trPr>
          <w:trHeight w:val="147"/>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 xml:space="preserve">Расходы на обеспечение деятельности </w:t>
            </w:r>
            <w:r w:rsidRPr="005A1E11">
              <w:rPr>
                <w:rFonts w:ascii="Arial" w:eastAsia="Times New Roman" w:hAnsi="Arial" w:cs="Arial"/>
                <w:sz w:val="20"/>
                <w:szCs w:val="20"/>
                <w:lang w:eastAsia="ru-RU"/>
              </w:rPr>
              <w:lastRenderedPageBreak/>
              <w:t>(оказания услуг) подведомственных учреждений по решению вопросов в области жилищно-коммунального хозяйства</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990000059Ч</w:t>
            </w: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4138900,00</w:t>
            </w:r>
          </w:p>
        </w:tc>
      </w:tr>
      <w:tr w:rsidR="005A1E11" w:rsidRPr="005A1E11" w:rsidTr="009313D2">
        <w:trPr>
          <w:trHeight w:val="204"/>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lastRenderedPageBreak/>
              <w:t>Предоставление субсидий бюджетным, автономным учреждениям и иным некоммерческим организациям</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600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4138900,00</w:t>
            </w:r>
          </w:p>
        </w:tc>
      </w:tr>
      <w:tr w:rsidR="005A1E11" w:rsidRPr="005A1E11" w:rsidTr="009313D2">
        <w:trPr>
          <w:trHeight w:val="72"/>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Культура, кинематография</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0800</w:t>
            </w: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bCs/>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3482992,00</w:t>
            </w:r>
          </w:p>
        </w:tc>
      </w:tr>
      <w:tr w:rsidR="005A1E11" w:rsidRPr="005A1E11" w:rsidTr="009313D2">
        <w:trPr>
          <w:trHeight w:val="315"/>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Культура</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0801</w:t>
            </w: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3482992,00</w:t>
            </w:r>
          </w:p>
        </w:tc>
      </w:tr>
      <w:tr w:rsidR="005A1E11" w:rsidRPr="005A1E11" w:rsidTr="009313D2">
        <w:trPr>
          <w:trHeight w:val="80"/>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Расходы на обеспечение деятельности (оказание услуг) подведомственных учреждений культуры</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070000059Д</w:t>
            </w: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3136425,00</w:t>
            </w:r>
          </w:p>
        </w:tc>
      </w:tr>
      <w:tr w:rsidR="005A1E11" w:rsidRPr="005A1E11" w:rsidTr="009313D2">
        <w:trPr>
          <w:trHeight w:val="515"/>
        </w:trPr>
        <w:tc>
          <w:tcPr>
            <w:tcW w:w="4763" w:type="dxa"/>
            <w:shd w:val="clear" w:color="000000" w:fill="FFFFFF"/>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100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1681900,00</w:t>
            </w:r>
          </w:p>
        </w:tc>
      </w:tr>
      <w:tr w:rsidR="005A1E11" w:rsidRPr="005A1E11" w:rsidTr="009313D2">
        <w:trPr>
          <w:trHeight w:val="690"/>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200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1447525,00</w:t>
            </w:r>
          </w:p>
        </w:tc>
      </w:tr>
      <w:tr w:rsidR="005A1E11" w:rsidRPr="005A1E11" w:rsidTr="009313D2">
        <w:trPr>
          <w:trHeight w:val="202"/>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Иные бюджетные ассигнования</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800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7000,00</w:t>
            </w:r>
          </w:p>
        </w:tc>
      </w:tr>
      <w:tr w:rsidR="005A1E11" w:rsidRPr="005A1E11" w:rsidTr="009313D2">
        <w:trPr>
          <w:trHeight w:val="531"/>
        </w:trPr>
        <w:tc>
          <w:tcPr>
            <w:tcW w:w="4763" w:type="dxa"/>
            <w:shd w:val="clear" w:color="auto" w:fill="auto"/>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0700000691</w:t>
            </w: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165000,00</w:t>
            </w:r>
          </w:p>
        </w:tc>
      </w:tr>
      <w:tr w:rsidR="005A1E11" w:rsidRPr="005A1E11" w:rsidTr="009313D2">
        <w:trPr>
          <w:trHeight w:val="765"/>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200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165000,00</w:t>
            </w:r>
          </w:p>
        </w:tc>
      </w:tr>
      <w:tr w:rsidR="005A1E11" w:rsidRPr="005A1E11" w:rsidTr="009313D2">
        <w:trPr>
          <w:trHeight w:val="243"/>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по созданию условий для организации досуга и обеспечения жителей сельского поселения услугами организаций культуры</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9900000790</w:t>
            </w: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181567,00</w:t>
            </w:r>
          </w:p>
        </w:tc>
      </w:tr>
      <w:tr w:rsidR="005A1E11" w:rsidRPr="005A1E11" w:rsidTr="009313D2">
        <w:trPr>
          <w:trHeight w:val="630"/>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lastRenderedPageBreak/>
              <w:t>Межбюджетные трансферты</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500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181567,00</w:t>
            </w:r>
          </w:p>
        </w:tc>
      </w:tr>
      <w:tr w:rsidR="005A1E11" w:rsidRPr="005A1E11" w:rsidTr="009313D2">
        <w:trPr>
          <w:trHeight w:val="106"/>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Социальная политика</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1000</w:t>
            </w: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bCs/>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144000,00</w:t>
            </w:r>
          </w:p>
        </w:tc>
      </w:tr>
      <w:tr w:rsidR="005A1E11" w:rsidRPr="005A1E11" w:rsidTr="009313D2">
        <w:trPr>
          <w:trHeight w:val="315"/>
        </w:trPr>
        <w:tc>
          <w:tcPr>
            <w:tcW w:w="4763"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Пенсионное обеспечение</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1001</w:t>
            </w: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144000,00</w:t>
            </w:r>
          </w:p>
        </w:tc>
      </w:tr>
      <w:tr w:rsidR="005A1E11" w:rsidRPr="005A1E11" w:rsidTr="009313D2">
        <w:trPr>
          <w:trHeight w:val="415"/>
        </w:trPr>
        <w:tc>
          <w:tcPr>
            <w:tcW w:w="4763" w:type="dxa"/>
            <w:shd w:val="clear" w:color="auto" w:fill="auto"/>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Ежемесячная доплата к пенсиям лицам, замещавшим выборные должности</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9900083100</w:t>
            </w: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64000,00</w:t>
            </w:r>
          </w:p>
        </w:tc>
      </w:tr>
      <w:tr w:rsidR="005A1E11" w:rsidRPr="005A1E11" w:rsidTr="009313D2">
        <w:trPr>
          <w:trHeight w:val="228"/>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Социальное обеспечение и иные выплаты населению</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300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64000,00</w:t>
            </w:r>
          </w:p>
        </w:tc>
      </w:tr>
      <w:tr w:rsidR="005A1E11" w:rsidRPr="005A1E11" w:rsidTr="009313D2">
        <w:trPr>
          <w:trHeight w:val="315"/>
        </w:trPr>
        <w:tc>
          <w:tcPr>
            <w:tcW w:w="4763"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Пенсии за выслугу лет муниципальным служащим</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9900083110</w:t>
            </w: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80000,00</w:t>
            </w:r>
          </w:p>
        </w:tc>
      </w:tr>
      <w:tr w:rsidR="005A1E11" w:rsidRPr="005A1E11" w:rsidTr="009313D2">
        <w:trPr>
          <w:trHeight w:val="60"/>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Социальное обеспечение и иные выплаты населению</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300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80000,00</w:t>
            </w:r>
          </w:p>
        </w:tc>
      </w:tr>
      <w:tr w:rsidR="005A1E11" w:rsidRPr="005A1E11" w:rsidTr="009313D2">
        <w:trPr>
          <w:trHeight w:val="60"/>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Физическая культура и спорт</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1100</w:t>
            </w: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1302500,00</w:t>
            </w:r>
          </w:p>
        </w:tc>
      </w:tr>
      <w:tr w:rsidR="005A1E11" w:rsidRPr="005A1E11" w:rsidTr="009313D2">
        <w:trPr>
          <w:trHeight w:val="138"/>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Физическая культура</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1101</w:t>
            </w: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1302500,00</w:t>
            </w:r>
          </w:p>
        </w:tc>
      </w:tr>
      <w:tr w:rsidR="005A1E11" w:rsidRPr="005A1E11" w:rsidTr="009313D2">
        <w:trPr>
          <w:trHeight w:val="415"/>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Расходы на обеспечение деятельности(оказание услуг)  подведомственных учреждений в области физической культуры и спорта</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990000059Р</w:t>
            </w: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1302500,00</w:t>
            </w:r>
          </w:p>
        </w:tc>
      </w:tr>
      <w:tr w:rsidR="005A1E11" w:rsidRPr="005A1E11" w:rsidTr="009313D2">
        <w:trPr>
          <w:trHeight w:val="60"/>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Расходы на выплаты персоналу в целях обеспечения выполнения функций гос. органами и органами местного самоуправления, казенными учреждениями, органами управления гос-ми внебюджетными фондами</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color w:val="000000"/>
                <w:sz w:val="20"/>
                <w:szCs w:val="20"/>
                <w:lang w:eastAsia="ru-RU"/>
              </w:rPr>
            </w:pPr>
            <w:r w:rsidRPr="005A1E11">
              <w:rPr>
                <w:rFonts w:ascii="Arial" w:eastAsia="Times New Roman" w:hAnsi="Arial" w:cs="Arial"/>
                <w:color w:val="000000"/>
                <w:sz w:val="20"/>
                <w:szCs w:val="20"/>
                <w:lang w:eastAsia="ru-RU"/>
              </w:rPr>
              <w:t>100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955500,00</w:t>
            </w:r>
          </w:p>
        </w:tc>
      </w:tr>
      <w:tr w:rsidR="005A1E11" w:rsidRPr="005A1E11" w:rsidTr="009313D2">
        <w:trPr>
          <w:trHeight w:val="915"/>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200</w:t>
            </w: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sz w:val="20"/>
                <w:szCs w:val="20"/>
                <w:lang w:eastAsia="ru-RU"/>
              </w:rPr>
            </w:pPr>
            <w:r w:rsidRPr="005A1E11">
              <w:rPr>
                <w:rFonts w:ascii="Arial" w:eastAsia="Times New Roman" w:hAnsi="Arial" w:cs="Arial"/>
                <w:sz w:val="20"/>
                <w:szCs w:val="20"/>
                <w:lang w:eastAsia="ru-RU"/>
              </w:rPr>
              <w:t>347000,00</w:t>
            </w:r>
          </w:p>
        </w:tc>
      </w:tr>
      <w:tr w:rsidR="005A1E11" w:rsidRPr="005A1E11" w:rsidTr="009313D2">
        <w:trPr>
          <w:trHeight w:val="615"/>
        </w:trPr>
        <w:tc>
          <w:tcPr>
            <w:tcW w:w="4763" w:type="dxa"/>
            <w:shd w:val="clear" w:color="auto" w:fill="auto"/>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ВСЕГО</w:t>
            </w:r>
          </w:p>
        </w:tc>
        <w:tc>
          <w:tcPr>
            <w:tcW w:w="590" w:type="dxa"/>
            <w:shd w:val="clear" w:color="auto" w:fill="auto"/>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709" w:type="dxa"/>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1417" w:type="dxa"/>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567" w:type="dxa"/>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p>
        </w:tc>
        <w:tc>
          <w:tcPr>
            <w:tcW w:w="1418" w:type="dxa"/>
            <w:shd w:val="clear" w:color="auto" w:fill="auto"/>
            <w:noWrap/>
            <w:vAlign w:val="bottom"/>
            <w:hideMark/>
          </w:tcPr>
          <w:p w:rsidR="005A1E11" w:rsidRPr="005A1E11" w:rsidRDefault="005A1E11" w:rsidP="005A1E11">
            <w:pPr>
              <w:spacing w:after="0" w:line="240" w:lineRule="auto"/>
              <w:rPr>
                <w:rFonts w:ascii="Arial" w:eastAsia="Times New Roman" w:hAnsi="Arial" w:cs="Arial"/>
                <w:bCs/>
                <w:sz w:val="20"/>
                <w:szCs w:val="20"/>
                <w:lang w:eastAsia="ru-RU"/>
              </w:rPr>
            </w:pPr>
            <w:r w:rsidRPr="005A1E11">
              <w:rPr>
                <w:rFonts w:ascii="Arial" w:eastAsia="Times New Roman" w:hAnsi="Arial" w:cs="Arial"/>
                <w:bCs/>
                <w:sz w:val="20"/>
                <w:szCs w:val="20"/>
                <w:lang w:eastAsia="ru-RU"/>
              </w:rPr>
              <w:t>159299696,00</w:t>
            </w:r>
          </w:p>
        </w:tc>
      </w:tr>
    </w:tbl>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5A1E11">
        <w:rPr>
          <w:rFonts w:ascii="Arial" w:eastAsia="Times New Roman" w:hAnsi="Arial" w:cs="Arial"/>
          <w:sz w:val="24"/>
          <w:szCs w:val="24"/>
          <w:lang w:eastAsia="ru-RU"/>
        </w:rPr>
        <w:t>Приложение №5</w:t>
      </w:r>
    </w:p>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5A1E11">
        <w:rPr>
          <w:rFonts w:ascii="Arial" w:eastAsia="Times New Roman" w:hAnsi="Arial" w:cs="Arial"/>
          <w:sz w:val="24"/>
          <w:szCs w:val="24"/>
          <w:lang w:eastAsia="ru-RU"/>
        </w:rPr>
        <w:lastRenderedPageBreak/>
        <w:t>к решению Совета депутатов</w:t>
      </w:r>
    </w:p>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5A1E11">
        <w:rPr>
          <w:rFonts w:ascii="Arial" w:eastAsia="Times New Roman" w:hAnsi="Arial" w:cs="Arial"/>
          <w:sz w:val="24"/>
          <w:szCs w:val="24"/>
          <w:lang w:eastAsia="ru-RU"/>
        </w:rPr>
        <w:t>Апраксинского сельского поселения</w:t>
      </w:r>
    </w:p>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5A1E11">
        <w:rPr>
          <w:rFonts w:ascii="Arial" w:eastAsia="Times New Roman" w:hAnsi="Arial" w:cs="Arial"/>
          <w:sz w:val="24"/>
          <w:szCs w:val="24"/>
          <w:lang w:eastAsia="ru-RU"/>
        </w:rPr>
        <w:t>Костромского муниципального района</w:t>
      </w:r>
    </w:p>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5A1E11">
        <w:rPr>
          <w:rFonts w:ascii="Arial" w:eastAsia="Times New Roman" w:hAnsi="Arial" w:cs="Arial"/>
          <w:sz w:val="24"/>
          <w:szCs w:val="24"/>
          <w:lang w:eastAsia="ru-RU"/>
        </w:rPr>
        <w:t>Костромской области</w:t>
      </w:r>
    </w:p>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5A1E11">
        <w:rPr>
          <w:rFonts w:ascii="Arial" w:eastAsia="Times New Roman" w:hAnsi="Arial" w:cs="Arial"/>
          <w:sz w:val="24"/>
          <w:szCs w:val="24"/>
          <w:lang w:eastAsia="ru-RU"/>
        </w:rPr>
        <w:t>от 30 октября 2024 г. № 41</w:t>
      </w:r>
    </w:p>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5A1E11" w:rsidRPr="005A1E11" w:rsidRDefault="005A1E11" w:rsidP="005A1E11">
      <w:pPr>
        <w:widowControl w:val="0"/>
        <w:suppressAutoHyphens/>
        <w:autoSpaceDE w:val="0"/>
        <w:autoSpaceDN w:val="0"/>
        <w:adjustRightInd w:val="0"/>
        <w:spacing w:after="0" w:line="240" w:lineRule="auto"/>
        <w:contextualSpacing/>
        <w:jc w:val="center"/>
        <w:rPr>
          <w:rFonts w:ascii="Arial" w:eastAsia="Times New Roman" w:hAnsi="Arial" w:cs="Arial"/>
          <w:b/>
          <w:caps/>
          <w:sz w:val="32"/>
          <w:szCs w:val="32"/>
          <w:lang w:eastAsia="ar-SA"/>
        </w:rPr>
      </w:pPr>
      <w:r w:rsidRPr="005A1E11">
        <w:rPr>
          <w:rFonts w:ascii="Arial" w:eastAsia="Times New Roman" w:hAnsi="Arial" w:cs="Arial"/>
          <w:b/>
          <w:caps/>
          <w:sz w:val="32"/>
          <w:szCs w:val="32"/>
          <w:lang w:eastAsia="ar-SA"/>
        </w:rPr>
        <w:t>Источники финансирования дефицита бюджета Апраксинского сельского поселения на 2024 год</w:t>
      </w:r>
    </w:p>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tbl>
      <w:tblPr>
        <w:tblW w:w="10140" w:type="dxa"/>
        <w:tblCellSpacing w:w="5" w:type="nil"/>
        <w:tblLayout w:type="fixed"/>
        <w:tblCellMar>
          <w:left w:w="75" w:type="dxa"/>
          <w:right w:w="75" w:type="dxa"/>
        </w:tblCellMar>
        <w:tblLook w:val="0000" w:firstRow="0" w:lastRow="0" w:firstColumn="0" w:lastColumn="0" w:noHBand="0" w:noVBand="0"/>
      </w:tblPr>
      <w:tblGrid>
        <w:gridCol w:w="3420"/>
        <w:gridCol w:w="908"/>
        <w:gridCol w:w="3685"/>
        <w:gridCol w:w="2127"/>
      </w:tblGrid>
      <w:tr w:rsidR="005A1E11" w:rsidRPr="005A1E11" w:rsidTr="009313D2">
        <w:tblPrEx>
          <w:tblCellMar>
            <w:top w:w="0" w:type="dxa"/>
            <w:bottom w:w="0" w:type="dxa"/>
          </w:tblCellMar>
        </w:tblPrEx>
        <w:trPr>
          <w:tblCellSpacing w:w="5" w:type="nil"/>
        </w:trPr>
        <w:tc>
          <w:tcPr>
            <w:tcW w:w="3420" w:type="dxa"/>
            <w:tcBorders>
              <w:top w:val="single" w:sz="4" w:space="0" w:color="auto"/>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5A1E11">
              <w:rPr>
                <w:rFonts w:ascii="Arial" w:eastAsia="Times New Roman" w:hAnsi="Arial" w:cs="Arial"/>
                <w:sz w:val="24"/>
                <w:szCs w:val="24"/>
                <w:lang w:eastAsia="ru-RU"/>
              </w:rPr>
              <w:t>Код</w:t>
            </w:r>
          </w:p>
        </w:tc>
        <w:tc>
          <w:tcPr>
            <w:tcW w:w="908" w:type="dxa"/>
            <w:tcBorders>
              <w:top w:val="single" w:sz="4" w:space="0" w:color="auto"/>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5A1E11">
              <w:rPr>
                <w:rFonts w:ascii="Arial" w:eastAsia="Times New Roman" w:hAnsi="Arial" w:cs="Arial"/>
                <w:sz w:val="24"/>
                <w:szCs w:val="24"/>
                <w:lang w:eastAsia="ru-RU"/>
              </w:rPr>
              <w:t>Код администратора</w:t>
            </w:r>
          </w:p>
        </w:tc>
        <w:tc>
          <w:tcPr>
            <w:tcW w:w="3685" w:type="dxa"/>
            <w:tcBorders>
              <w:top w:val="single" w:sz="4" w:space="0" w:color="auto"/>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5A1E11">
              <w:rPr>
                <w:rFonts w:ascii="Arial" w:eastAsia="Times New Roman" w:hAnsi="Arial" w:cs="Arial"/>
                <w:sz w:val="24"/>
                <w:szCs w:val="24"/>
                <w:lang w:eastAsia="ru-RU"/>
              </w:rPr>
              <w:t>Наименование</w:t>
            </w:r>
          </w:p>
        </w:tc>
        <w:tc>
          <w:tcPr>
            <w:tcW w:w="2127" w:type="dxa"/>
            <w:tcBorders>
              <w:top w:val="single" w:sz="4" w:space="0" w:color="auto"/>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5A1E11">
              <w:rPr>
                <w:rFonts w:ascii="Arial" w:eastAsia="Times New Roman" w:hAnsi="Arial" w:cs="Arial"/>
                <w:sz w:val="24"/>
                <w:szCs w:val="24"/>
                <w:lang w:eastAsia="ru-RU"/>
              </w:rPr>
              <w:t>Сумма</w:t>
            </w:r>
          </w:p>
        </w:tc>
      </w:tr>
      <w:tr w:rsidR="005A1E11" w:rsidRPr="005A1E11" w:rsidTr="009313D2">
        <w:tblPrEx>
          <w:tblCellMar>
            <w:top w:w="0" w:type="dxa"/>
            <w:bottom w:w="0" w:type="dxa"/>
          </w:tblCellMar>
        </w:tblPrEx>
        <w:trPr>
          <w:tblCellSpacing w:w="5" w:type="nil"/>
        </w:trPr>
        <w:tc>
          <w:tcPr>
            <w:tcW w:w="3420" w:type="dxa"/>
            <w:tcBorders>
              <w:top w:val="single" w:sz="4" w:space="0" w:color="auto"/>
              <w:left w:val="single" w:sz="4" w:space="0" w:color="auto"/>
              <w:bottom w:val="single" w:sz="4" w:space="0" w:color="auto"/>
              <w:right w:val="single" w:sz="4" w:space="0" w:color="auto"/>
            </w:tcBorders>
          </w:tcPr>
          <w:p w:rsidR="005A1E11" w:rsidRPr="005A1E11" w:rsidRDefault="005A1E11" w:rsidP="005A1E11">
            <w:pPr>
              <w:suppressAutoHyphens/>
              <w:spacing w:after="0" w:line="240" w:lineRule="auto"/>
              <w:contextualSpacing/>
              <w:rPr>
                <w:rFonts w:ascii="Arial" w:eastAsia="Times New Roman" w:hAnsi="Arial" w:cs="Arial"/>
                <w:sz w:val="24"/>
                <w:szCs w:val="24"/>
                <w:lang w:eastAsia="ru-RU"/>
              </w:rPr>
            </w:pPr>
            <w:r w:rsidRPr="005A1E11">
              <w:rPr>
                <w:rFonts w:ascii="Arial" w:eastAsia="Times New Roman" w:hAnsi="Arial" w:cs="Arial"/>
                <w:sz w:val="24"/>
                <w:szCs w:val="24"/>
                <w:lang w:eastAsia="ar-SA"/>
              </w:rPr>
              <w:t>Администрация Апраксинского сельского поселения</w:t>
            </w:r>
          </w:p>
        </w:tc>
        <w:tc>
          <w:tcPr>
            <w:tcW w:w="908" w:type="dxa"/>
            <w:tcBorders>
              <w:top w:val="single" w:sz="4" w:space="0" w:color="auto"/>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5A1E11">
              <w:rPr>
                <w:rFonts w:ascii="Arial" w:eastAsia="Times New Roman" w:hAnsi="Arial" w:cs="Arial"/>
                <w:sz w:val="24"/>
                <w:szCs w:val="24"/>
                <w:lang w:eastAsia="ru-RU"/>
              </w:rPr>
              <w:t>999</w:t>
            </w:r>
          </w:p>
        </w:tc>
        <w:tc>
          <w:tcPr>
            <w:tcW w:w="3685" w:type="dxa"/>
            <w:tcBorders>
              <w:top w:val="single" w:sz="4" w:space="0" w:color="auto"/>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p>
        </w:tc>
      </w:tr>
      <w:tr w:rsidR="005A1E11" w:rsidRPr="005A1E11" w:rsidTr="009313D2">
        <w:tblPrEx>
          <w:tblCellMar>
            <w:top w:w="0" w:type="dxa"/>
            <w:bottom w:w="0" w:type="dxa"/>
          </w:tblCellMar>
        </w:tblPrEx>
        <w:trPr>
          <w:trHeight w:val="400"/>
          <w:tblCellSpacing w:w="5" w:type="nil"/>
        </w:trPr>
        <w:tc>
          <w:tcPr>
            <w:tcW w:w="3420"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5A1E11">
              <w:rPr>
                <w:rFonts w:ascii="Arial" w:eastAsia="Times New Roman" w:hAnsi="Arial" w:cs="Arial"/>
                <w:sz w:val="24"/>
                <w:szCs w:val="24"/>
                <w:lang w:eastAsia="ru-RU"/>
              </w:rPr>
              <w:t>000 01 00 00 00 00 0000 000</w:t>
            </w:r>
          </w:p>
        </w:tc>
        <w:tc>
          <w:tcPr>
            <w:tcW w:w="908"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5A1E11">
              <w:rPr>
                <w:rFonts w:ascii="Arial" w:eastAsia="Times New Roman" w:hAnsi="Arial" w:cs="Arial"/>
                <w:sz w:val="24"/>
                <w:szCs w:val="24"/>
                <w:lang w:eastAsia="ru-RU"/>
              </w:rPr>
              <w:t>Источники внутреннего финансирования дефицитов бюджетов</w:t>
            </w:r>
          </w:p>
        </w:tc>
        <w:tc>
          <w:tcPr>
            <w:tcW w:w="2127"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rPr>
                <w:rFonts w:ascii="Arial" w:eastAsia="Times New Roman" w:hAnsi="Arial" w:cs="Arial"/>
                <w:sz w:val="24"/>
                <w:szCs w:val="24"/>
                <w:lang w:eastAsia="ru-RU"/>
              </w:rPr>
            </w:pPr>
            <w:r w:rsidRPr="005A1E11">
              <w:rPr>
                <w:rFonts w:ascii="Arial" w:eastAsia="Times New Roman" w:hAnsi="Arial" w:cs="Arial"/>
                <w:sz w:val="24"/>
                <w:szCs w:val="24"/>
                <w:lang w:eastAsia="ru-RU"/>
              </w:rPr>
              <w:t>1267075,00</w:t>
            </w:r>
          </w:p>
        </w:tc>
      </w:tr>
      <w:tr w:rsidR="005A1E11" w:rsidRPr="005A1E11" w:rsidTr="009313D2">
        <w:tblPrEx>
          <w:tblCellMar>
            <w:top w:w="0" w:type="dxa"/>
            <w:bottom w:w="0" w:type="dxa"/>
          </w:tblCellMar>
        </w:tblPrEx>
        <w:trPr>
          <w:trHeight w:val="600"/>
          <w:tblCellSpacing w:w="5" w:type="nil"/>
        </w:trPr>
        <w:tc>
          <w:tcPr>
            <w:tcW w:w="3420"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5A1E11">
              <w:rPr>
                <w:rFonts w:ascii="Arial" w:eastAsia="Times New Roman" w:hAnsi="Arial" w:cs="Arial"/>
                <w:sz w:val="24"/>
                <w:szCs w:val="24"/>
                <w:lang w:eastAsia="ru-RU"/>
              </w:rPr>
              <w:t>000 01 05 00 00 00 0000 000</w:t>
            </w:r>
          </w:p>
        </w:tc>
        <w:tc>
          <w:tcPr>
            <w:tcW w:w="908"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5A1E11">
              <w:rPr>
                <w:rFonts w:ascii="Arial" w:eastAsia="Times New Roman" w:hAnsi="Arial" w:cs="Arial"/>
                <w:sz w:val="24"/>
                <w:szCs w:val="24"/>
                <w:lang w:eastAsia="ru-RU"/>
              </w:rPr>
              <w:t>Изменение остатков средств на счетах по учету средств бюджетов</w:t>
            </w:r>
          </w:p>
        </w:tc>
        <w:tc>
          <w:tcPr>
            <w:tcW w:w="2127"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rPr>
                <w:rFonts w:ascii="Arial" w:eastAsia="Times New Roman" w:hAnsi="Arial" w:cs="Arial"/>
                <w:sz w:val="24"/>
                <w:szCs w:val="24"/>
                <w:lang w:eastAsia="ru-RU"/>
              </w:rPr>
            </w:pPr>
            <w:r w:rsidRPr="005A1E11">
              <w:rPr>
                <w:rFonts w:ascii="Arial" w:eastAsia="Times New Roman" w:hAnsi="Arial" w:cs="Arial"/>
                <w:sz w:val="24"/>
                <w:szCs w:val="24"/>
                <w:lang w:eastAsia="ru-RU"/>
              </w:rPr>
              <w:t>1267075,00</w:t>
            </w:r>
          </w:p>
        </w:tc>
      </w:tr>
      <w:tr w:rsidR="005A1E11" w:rsidRPr="005A1E11" w:rsidTr="009313D2">
        <w:tblPrEx>
          <w:tblCellMar>
            <w:top w:w="0" w:type="dxa"/>
            <w:bottom w:w="0" w:type="dxa"/>
          </w:tblCellMar>
        </w:tblPrEx>
        <w:trPr>
          <w:trHeight w:val="597"/>
          <w:tblCellSpacing w:w="5" w:type="nil"/>
        </w:trPr>
        <w:tc>
          <w:tcPr>
            <w:tcW w:w="3420"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5A1E11">
              <w:rPr>
                <w:rFonts w:ascii="Arial" w:eastAsia="Times New Roman" w:hAnsi="Arial" w:cs="Arial"/>
                <w:sz w:val="24"/>
                <w:szCs w:val="24"/>
                <w:lang w:eastAsia="ru-RU"/>
              </w:rPr>
              <w:t>000 01 05 00 00 00 0000 500</w:t>
            </w:r>
          </w:p>
        </w:tc>
        <w:tc>
          <w:tcPr>
            <w:tcW w:w="908"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5A1E11">
              <w:rPr>
                <w:rFonts w:ascii="Arial" w:eastAsia="Times New Roman" w:hAnsi="Arial" w:cs="Arial"/>
                <w:sz w:val="24"/>
                <w:szCs w:val="24"/>
                <w:lang w:eastAsia="ru-RU"/>
              </w:rPr>
              <w:t>Увеличение остатков средств бюджетов</w:t>
            </w:r>
          </w:p>
        </w:tc>
        <w:tc>
          <w:tcPr>
            <w:tcW w:w="2127"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rPr>
                <w:rFonts w:ascii="Arial" w:eastAsia="Times New Roman" w:hAnsi="Arial" w:cs="Arial"/>
                <w:sz w:val="24"/>
                <w:szCs w:val="24"/>
                <w:lang w:eastAsia="ru-RU"/>
              </w:rPr>
            </w:pPr>
            <w:r w:rsidRPr="005A1E11">
              <w:rPr>
                <w:rFonts w:ascii="Arial" w:eastAsia="Times New Roman" w:hAnsi="Arial" w:cs="Arial"/>
                <w:sz w:val="24"/>
                <w:szCs w:val="24"/>
                <w:lang w:eastAsia="ru-RU"/>
              </w:rPr>
              <w:t>-157932634,00</w:t>
            </w:r>
          </w:p>
        </w:tc>
      </w:tr>
      <w:tr w:rsidR="005A1E11" w:rsidRPr="005A1E11" w:rsidTr="009313D2">
        <w:tblPrEx>
          <w:tblCellMar>
            <w:top w:w="0" w:type="dxa"/>
            <w:bottom w:w="0" w:type="dxa"/>
          </w:tblCellMar>
        </w:tblPrEx>
        <w:trPr>
          <w:trHeight w:val="400"/>
          <w:tblCellSpacing w:w="5" w:type="nil"/>
        </w:trPr>
        <w:tc>
          <w:tcPr>
            <w:tcW w:w="3420"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5A1E11">
              <w:rPr>
                <w:rFonts w:ascii="Arial" w:eastAsia="Times New Roman" w:hAnsi="Arial" w:cs="Arial"/>
                <w:sz w:val="24"/>
                <w:szCs w:val="24"/>
                <w:lang w:eastAsia="ru-RU"/>
              </w:rPr>
              <w:t>000 01 05 02 00 00 0000 500</w:t>
            </w:r>
          </w:p>
        </w:tc>
        <w:tc>
          <w:tcPr>
            <w:tcW w:w="908"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5A1E11">
              <w:rPr>
                <w:rFonts w:ascii="Arial" w:eastAsia="Times New Roman" w:hAnsi="Arial" w:cs="Arial"/>
                <w:sz w:val="24"/>
                <w:szCs w:val="24"/>
                <w:lang w:eastAsia="ru-RU"/>
              </w:rPr>
              <w:t>Увеличение прочих остатков средств бюджетов</w:t>
            </w:r>
          </w:p>
        </w:tc>
        <w:tc>
          <w:tcPr>
            <w:tcW w:w="2127"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rPr>
                <w:rFonts w:ascii="Arial" w:eastAsia="Times New Roman" w:hAnsi="Arial" w:cs="Arial"/>
                <w:sz w:val="24"/>
                <w:szCs w:val="24"/>
                <w:lang w:eastAsia="ru-RU"/>
              </w:rPr>
            </w:pPr>
            <w:r w:rsidRPr="005A1E11">
              <w:rPr>
                <w:rFonts w:ascii="Arial" w:eastAsia="Times New Roman" w:hAnsi="Arial" w:cs="Arial"/>
                <w:sz w:val="24"/>
                <w:szCs w:val="24"/>
                <w:lang w:eastAsia="ru-RU"/>
              </w:rPr>
              <w:t>-157932634,00</w:t>
            </w:r>
          </w:p>
        </w:tc>
      </w:tr>
      <w:tr w:rsidR="005A1E11" w:rsidRPr="005A1E11" w:rsidTr="009313D2">
        <w:tblPrEx>
          <w:tblCellMar>
            <w:top w:w="0" w:type="dxa"/>
            <w:bottom w:w="0" w:type="dxa"/>
          </w:tblCellMar>
        </w:tblPrEx>
        <w:trPr>
          <w:trHeight w:val="400"/>
          <w:tblCellSpacing w:w="5" w:type="nil"/>
        </w:trPr>
        <w:tc>
          <w:tcPr>
            <w:tcW w:w="3420"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5A1E11">
              <w:rPr>
                <w:rFonts w:ascii="Arial" w:eastAsia="Times New Roman" w:hAnsi="Arial" w:cs="Arial"/>
                <w:sz w:val="24"/>
                <w:szCs w:val="24"/>
                <w:lang w:eastAsia="ru-RU"/>
              </w:rPr>
              <w:t>000 01 05 02 01 00 0000 510</w:t>
            </w:r>
          </w:p>
        </w:tc>
        <w:tc>
          <w:tcPr>
            <w:tcW w:w="908"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5A1E11">
              <w:rPr>
                <w:rFonts w:ascii="Arial" w:eastAsia="Times New Roman" w:hAnsi="Arial" w:cs="Arial"/>
                <w:sz w:val="24"/>
                <w:szCs w:val="24"/>
                <w:lang w:eastAsia="ru-RU"/>
              </w:rPr>
              <w:t>Увеличение прочих остатков денежных средств бюджетов</w:t>
            </w:r>
          </w:p>
        </w:tc>
        <w:tc>
          <w:tcPr>
            <w:tcW w:w="2127"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rPr>
                <w:rFonts w:ascii="Arial" w:eastAsia="Times New Roman" w:hAnsi="Arial" w:cs="Arial"/>
                <w:sz w:val="24"/>
                <w:szCs w:val="24"/>
                <w:lang w:eastAsia="ru-RU"/>
              </w:rPr>
            </w:pPr>
            <w:r w:rsidRPr="005A1E11">
              <w:rPr>
                <w:rFonts w:ascii="Arial" w:eastAsia="Times New Roman" w:hAnsi="Arial" w:cs="Arial"/>
                <w:sz w:val="24"/>
                <w:szCs w:val="24"/>
                <w:lang w:eastAsia="ru-RU"/>
              </w:rPr>
              <w:t>-157932634,00</w:t>
            </w:r>
          </w:p>
        </w:tc>
      </w:tr>
      <w:tr w:rsidR="005A1E11" w:rsidRPr="005A1E11" w:rsidTr="009313D2">
        <w:tblPrEx>
          <w:tblCellMar>
            <w:top w:w="0" w:type="dxa"/>
            <w:bottom w:w="0" w:type="dxa"/>
          </w:tblCellMar>
        </w:tblPrEx>
        <w:trPr>
          <w:trHeight w:val="491"/>
          <w:tblCellSpacing w:w="5" w:type="nil"/>
        </w:trPr>
        <w:tc>
          <w:tcPr>
            <w:tcW w:w="3420"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5A1E11">
              <w:rPr>
                <w:rFonts w:ascii="Arial" w:eastAsia="Times New Roman" w:hAnsi="Arial" w:cs="Arial"/>
                <w:sz w:val="24"/>
                <w:szCs w:val="24"/>
                <w:lang w:eastAsia="ru-RU"/>
              </w:rPr>
              <w:lastRenderedPageBreak/>
              <w:t>000 01 05 02 01 10 0000 510</w:t>
            </w:r>
          </w:p>
        </w:tc>
        <w:tc>
          <w:tcPr>
            <w:tcW w:w="908"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5A1E11">
              <w:rPr>
                <w:rFonts w:ascii="Arial" w:eastAsia="Times New Roman" w:hAnsi="Arial" w:cs="Arial"/>
                <w:sz w:val="24"/>
                <w:szCs w:val="24"/>
                <w:lang w:eastAsia="ru-RU"/>
              </w:rPr>
              <w:t>Увеличение прочих остатков денежных средств бюджетов сельских поселений</w:t>
            </w:r>
          </w:p>
        </w:tc>
        <w:tc>
          <w:tcPr>
            <w:tcW w:w="2127"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rPr>
                <w:rFonts w:ascii="Arial" w:eastAsia="Times New Roman" w:hAnsi="Arial" w:cs="Arial"/>
                <w:sz w:val="24"/>
                <w:szCs w:val="24"/>
                <w:lang w:eastAsia="ru-RU"/>
              </w:rPr>
            </w:pPr>
            <w:r w:rsidRPr="005A1E11">
              <w:rPr>
                <w:rFonts w:ascii="Arial" w:eastAsia="Times New Roman" w:hAnsi="Arial" w:cs="Arial"/>
                <w:sz w:val="24"/>
                <w:szCs w:val="24"/>
                <w:lang w:eastAsia="ru-RU"/>
              </w:rPr>
              <w:t>-157932634,00</w:t>
            </w:r>
          </w:p>
        </w:tc>
      </w:tr>
      <w:tr w:rsidR="005A1E11" w:rsidRPr="005A1E11" w:rsidTr="009313D2">
        <w:tblPrEx>
          <w:tblCellMar>
            <w:top w:w="0" w:type="dxa"/>
            <w:bottom w:w="0" w:type="dxa"/>
          </w:tblCellMar>
        </w:tblPrEx>
        <w:trPr>
          <w:trHeight w:val="400"/>
          <w:tblCellSpacing w:w="5" w:type="nil"/>
        </w:trPr>
        <w:tc>
          <w:tcPr>
            <w:tcW w:w="3420"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5A1E11">
              <w:rPr>
                <w:rFonts w:ascii="Arial" w:eastAsia="Times New Roman" w:hAnsi="Arial" w:cs="Arial"/>
                <w:sz w:val="24"/>
                <w:szCs w:val="24"/>
                <w:lang w:eastAsia="ru-RU"/>
              </w:rPr>
              <w:t>000 01 05 00 00 00 0000 600</w:t>
            </w:r>
          </w:p>
        </w:tc>
        <w:tc>
          <w:tcPr>
            <w:tcW w:w="908"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5A1E11">
              <w:rPr>
                <w:rFonts w:ascii="Arial" w:eastAsia="Times New Roman" w:hAnsi="Arial" w:cs="Arial"/>
                <w:sz w:val="24"/>
                <w:szCs w:val="24"/>
                <w:lang w:eastAsia="ru-RU"/>
              </w:rPr>
              <w:t>Уменьшение остатков средств бюджетов</w:t>
            </w:r>
          </w:p>
        </w:tc>
        <w:tc>
          <w:tcPr>
            <w:tcW w:w="2127"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rPr>
                <w:rFonts w:ascii="Arial" w:eastAsia="Times New Roman" w:hAnsi="Arial" w:cs="Arial"/>
                <w:sz w:val="24"/>
                <w:szCs w:val="24"/>
                <w:lang w:eastAsia="ru-RU"/>
              </w:rPr>
            </w:pPr>
            <w:r w:rsidRPr="005A1E11">
              <w:rPr>
                <w:rFonts w:ascii="Arial" w:eastAsia="Times New Roman" w:hAnsi="Arial" w:cs="Arial"/>
                <w:sz w:val="24"/>
                <w:szCs w:val="24"/>
                <w:lang w:eastAsia="ru-RU"/>
              </w:rPr>
              <w:t>159299696,00</w:t>
            </w:r>
          </w:p>
        </w:tc>
      </w:tr>
      <w:tr w:rsidR="005A1E11" w:rsidRPr="005A1E11" w:rsidTr="009313D2">
        <w:tblPrEx>
          <w:tblCellMar>
            <w:top w:w="0" w:type="dxa"/>
            <w:bottom w:w="0" w:type="dxa"/>
          </w:tblCellMar>
        </w:tblPrEx>
        <w:trPr>
          <w:trHeight w:val="400"/>
          <w:tblCellSpacing w:w="5" w:type="nil"/>
        </w:trPr>
        <w:tc>
          <w:tcPr>
            <w:tcW w:w="3420"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5A1E11">
              <w:rPr>
                <w:rFonts w:ascii="Arial" w:eastAsia="Times New Roman" w:hAnsi="Arial" w:cs="Arial"/>
                <w:sz w:val="24"/>
                <w:szCs w:val="24"/>
                <w:lang w:eastAsia="ru-RU"/>
              </w:rPr>
              <w:t>000 01 05 02 00 00 0000 600</w:t>
            </w:r>
          </w:p>
        </w:tc>
        <w:tc>
          <w:tcPr>
            <w:tcW w:w="908"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5A1E11">
              <w:rPr>
                <w:rFonts w:ascii="Arial" w:eastAsia="Times New Roman" w:hAnsi="Arial" w:cs="Arial"/>
                <w:sz w:val="24"/>
                <w:szCs w:val="24"/>
                <w:lang w:eastAsia="ru-RU"/>
              </w:rPr>
              <w:t>Уменьшение прочих остатков средств бюджетов</w:t>
            </w:r>
          </w:p>
        </w:tc>
        <w:tc>
          <w:tcPr>
            <w:tcW w:w="2127"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rPr>
                <w:rFonts w:ascii="Arial" w:eastAsia="Times New Roman" w:hAnsi="Arial" w:cs="Arial"/>
                <w:sz w:val="24"/>
                <w:szCs w:val="24"/>
                <w:lang w:eastAsia="ru-RU"/>
              </w:rPr>
            </w:pPr>
            <w:r w:rsidRPr="005A1E11">
              <w:rPr>
                <w:rFonts w:ascii="Arial" w:eastAsia="Times New Roman" w:hAnsi="Arial" w:cs="Arial"/>
                <w:sz w:val="24"/>
                <w:szCs w:val="24"/>
                <w:lang w:eastAsia="ru-RU"/>
              </w:rPr>
              <w:t>159299696,00</w:t>
            </w:r>
          </w:p>
        </w:tc>
      </w:tr>
      <w:tr w:rsidR="005A1E11" w:rsidRPr="005A1E11" w:rsidTr="009313D2">
        <w:tblPrEx>
          <w:tblCellMar>
            <w:top w:w="0" w:type="dxa"/>
            <w:bottom w:w="0" w:type="dxa"/>
          </w:tblCellMar>
        </w:tblPrEx>
        <w:trPr>
          <w:trHeight w:val="400"/>
          <w:tblCellSpacing w:w="5" w:type="nil"/>
        </w:trPr>
        <w:tc>
          <w:tcPr>
            <w:tcW w:w="3420"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5A1E11">
              <w:rPr>
                <w:rFonts w:ascii="Arial" w:eastAsia="Times New Roman" w:hAnsi="Arial" w:cs="Arial"/>
                <w:sz w:val="24"/>
                <w:szCs w:val="24"/>
                <w:lang w:eastAsia="ru-RU"/>
              </w:rPr>
              <w:t>000 01 05 02 01 00 0000 610</w:t>
            </w:r>
          </w:p>
        </w:tc>
        <w:tc>
          <w:tcPr>
            <w:tcW w:w="908"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5A1E11">
              <w:rPr>
                <w:rFonts w:ascii="Arial" w:eastAsia="Times New Roman" w:hAnsi="Arial" w:cs="Arial"/>
                <w:sz w:val="24"/>
                <w:szCs w:val="24"/>
                <w:lang w:eastAsia="ru-RU"/>
              </w:rPr>
              <w:t>Уменьшение прочих остатков денежных средств бюджетов</w:t>
            </w:r>
          </w:p>
        </w:tc>
        <w:tc>
          <w:tcPr>
            <w:tcW w:w="2127"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rPr>
                <w:rFonts w:ascii="Arial" w:eastAsia="Times New Roman" w:hAnsi="Arial" w:cs="Arial"/>
                <w:sz w:val="24"/>
                <w:szCs w:val="24"/>
                <w:lang w:eastAsia="ru-RU"/>
              </w:rPr>
            </w:pPr>
            <w:r w:rsidRPr="005A1E11">
              <w:rPr>
                <w:rFonts w:ascii="Arial" w:eastAsia="Times New Roman" w:hAnsi="Arial" w:cs="Arial"/>
                <w:sz w:val="24"/>
                <w:szCs w:val="24"/>
                <w:lang w:eastAsia="ru-RU"/>
              </w:rPr>
              <w:t>159299696,00</w:t>
            </w:r>
          </w:p>
        </w:tc>
      </w:tr>
      <w:tr w:rsidR="005A1E11" w:rsidRPr="005A1E11" w:rsidTr="009313D2">
        <w:tblPrEx>
          <w:tblCellMar>
            <w:top w:w="0" w:type="dxa"/>
            <w:bottom w:w="0" w:type="dxa"/>
          </w:tblCellMar>
        </w:tblPrEx>
        <w:trPr>
          <w:trHeight w:val="600"/>
          <w:tblCellSpacing w:w="5" w:type="nil"/>
        </w:trPr>
        <w:tc>
          <w:tcPr>
            <w:tcW w:w="3420"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5A1E11">
              <w:rPr>
                <w:rFonts w:ascii="Arial" w:eastAsia="Times New Roman" w:hAnsi="Arial" w:cs="Arial"/>
                <w:sz w:val="24"/>
                <w:szCs w:val="24"/>
                <w:lang w:eastAsia="ru-RU"/>
              </w:rPr>
              <w:t>000 01 05 02 01 10 0000 610</w:t>
            </w:r>
          </w:p>
        </w:tc>
        <w:tc>
          <w:tcPr>
            <w:tcW w:w="908"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5A1E11">
              <w:rPr>
                <w:rFonts w:ascii="Arial" w:eastAsia="Times New Roman" w:hAnsi="Arial" w:cs="Arial"/>
                <w:sz w:val="24"/>
                <w:szCs w:val="24"/>
                <w:lang w:eastAsia="ru-RU"/>
              </w:rPr>
              <w:t>Уменьшение прочих остатков денежных средств бюджетов сельских поселений</w:t>
            </w:r>
          </w:p>
        </w:tc>
        <w:tc>
          <w:tcPr>
            <w:tcW w:w="2127"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rPr>
                <w:rFonts w:ascii="Arial" w:eastAsia="Times New Roman" w:hAnsi="Arial" w:cs="Arial"/>
                <w:sz w:val="24"/>
                <w:szCs w:val="24"/>
                <w:lang w:eastAsia="ru-RU"/>
              </w:rPr>
            </w:pPr>
            <w:r w:rsidRPr="005A1E11">
              <w:rPr>
                <w:rFonts w:ascii="Arial" w:eastAsia="Times New Roman" w:hAnsi="Arial" w:cs="Arial"/>
                <w:sz w:val="24"/>
                <w:szCs w:val="24"/>
                <w:lang w:eastAsia="ru-RU"/>
              </w:rPr>
              <w:t>159299696,00</w:t>
            </w:r>
          </w:p>
        </w:tc>
      </w:tr>
      <w:tr w:rsidR="005A1E11" w:rsidRPr="005A1E11" w:rsidTr="009313D2">
        <w:tblPrEx>
          <w:tblCellMar>
            <w:top w:w="0" w:type="dxa"/>
            <w:bottom w:w="0" w:type="dxa"/>
          </w:tblCellMar>
        </w:tblPrEx>
        <w:trPr>
          <w:trHeight w:val="274"/>
          <w:tblCellSpacing w:w="5" w:type="nil"/>
        </w:trPr>
        <w:tc>
          <w:tcPr>
            <w:tcW w:w="3420"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5A1E11">
              <w:rPr>
                <w:rFonts w:ascii="Arial" w:eastAsia="Times New Roman" w:hAnsi="Arial" w:cs="Arial"/>
                <w:sz w:val="24"/>
                <w:szCs w:val="24"/>
                <w:lang w:eastAsia="ru-RU"/>
              </w:rPr>
              <w:t>Итого:</w:t>
            </w:r>
          </w:p>
        </w:tc>
        <w:tc>
          <w:tcPr>
            <w:tcW w:w="908"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2127" w:type="dxa"/>
            <w:tcBorders>
              <w:left w:val="single" w:sz="4" w:space="0" w:color="auto"/>
              <w:bottom w:val="single" w:sz="4" w:space="0" w:color="auto"/>
              <w:right w:val="single" w:sz="4" w:space="0" w:color="auto"/>
            </w:tcBorders>
          </w:tcPr>
          <w:p w:rsidR="005A1E11" w:rsidRPr="005A1E11" w:rsidRDefault="005A1E11" w:rsidP="005A1E11">
            <w:pPr>
              <w:widowControl w:val="0"/>
              <w:autoSpaceDE w:val="0"/>
              <w:autoSpaceDN w:val="0"/>
              <w:adjustRightInd w:val="0"/>
              <w:spacing w:after="0" w:line="240" w:lineRule="auto"/>
              <w:rPr>
                <w:rFonts w:ascii="Arial" w:eastAsia="Times New Roman" w:hAnsi="Arial" w:cs="Arial"/>
                <w:sz w:val="24"/>
                <w:szCs w:val="24"/>
                <w:lang w:eastAsia="ru-RU"/>
              </w:rPr>
            </w:pPr>
            <w:r w:rsidRPr="005A1E11">
              <w:rPr>
                <w:rFonts w:ascii="Arial" w:eastAsia="Times New Roman" w:hAnsi="Arial" w:cs="Arial"/>
                <w:sz w:val="24"/>
                <w:szCs w:val="24"/>
                <w:lang w:eastAsia="ru-RU"/>
              </w:rPr>
              <w:t>1267075,00</w:t>
            </w:r>
          </w:p>
        </w:tc>
      </w:tr>
    </w:tbl>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5A1E11" w:rsidRPr="005A1E11" w:rsidRDefault="005A1E11" w:rsidP="005A1E1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14AA9" w:rsidRPr="00D14AA9" w:rsidRDefault="00D14AA9" w:rsidP="00D14AA9">
      <w:pPr>
        <w:spacing w:after="0" w:line="240" w:lineRule="auto"/>
        <w:contextualSpacing/>
        <w:jc w:val="center"/>
        <w:rPr>
          <w:rFonts w:ascii="Arial" w:eastAsia="Calibri" w:hAnsi="Arial" w:cs="Arial"/>
          <w:b/>
          <w:sz w:val="24"/>
          <w:szCs w:val="24"/>
        </w:rPr>
      </w:pPr>
      <w:bookmarkStart w:id="0" w:name="_GoBack"/>
      <w:bookmarkEnd w:id="0"/>
      <w:r>
        <w:rPr>
          <w:rFonts w:ascii="Arial" w:eastAsia="Calibri" w:hAnsi="Arial" w:cs="Arial"/>
          <w:b/>
          <w:noProof/>
          <w:sz w:val="24"/>
          <w:szCs w:val="24"/>
          <w:lang w:eastAsia="ru-RU"/>
        </w:rPr>
        <w:drawing>
          <wp:inline distT="0" distB="0" distL="0" distR="0">
            <wp:extent cx="436245" cy="4533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6245" cy="453390"/>
                    </a:xfrm>
                    <a:prstGeom prst="rect">
                      <a:avLst/>
                    </a:prstGeom>
                    <a:noFill/>
                  </pic:spPr>
                </pic:pic>
              </a:graphicData>
            </a:graphic>
          </wp:inline>
        </w:drawing>
      </w:r>
    </w:p>
    <w:p w:rsidR="00D14AA9" w:rsidRPr="00D14AA9" w:rsidRDefault="00D14AA9" w:rsidP="00D14AA9">
      <w:pPr>
        <w:spacing w:after="0" w:line="240" w:lineRule="auto"/>
        <w:contextualSpacing/>
        <w:jc w:val="center"/>
        <w:rPr>
          <w:rFonts w:ascii="Arial" w:eastAsia="Calibri" w:hAnsi="Arial" w:cs="Arial"/>
          <w:b/>
          <w:sz w:val="32"/>
          <w:szCs w:val="32"/>
        </w:rPr>
      </w:pPr>
      <w:r w:rsidRPr="00D14AA9">
        <w:rPr>
          <w:rFonts w:ascii="Arial" w:eastAsia="Calibri" w:hAnsi="Arial" w:cs="Arial"/>
          <w:b/>
          <w:sz w:val="32"/>
          <w:szCs w:val="32"/>
        </w:rPr>
        <w:t xml:space="preserve">СОВЕТ ДЕПУТАТОВ </w:t>
      </w:r>
    </w:p>
    <w:p w:rsidR="00D14AA9" w:rsidRPr="00D14AA9" w:rsidRDefault="00D14AA9" w:rsidP="00D14AA9">
      <w:pPr>
        <w:spacing w:after="0" w:line="240" w:lineRule="auto"/>
        <w:contextualSpacing/>
        <w:jc w:val="center"/>
        <w:rPr>
          <w:rFonts w:ascii="Arial" w:eastAsia="Calibri" w:hAnsi="Arial" w:cs="Arial"/>
          <w:b/>
          <w:sz w:val="32"/>
          <w:szCs w:val="32"/>
        </w:rPr>
      </w:pPr>
      <w:r w:rsidRPr="00D14AA9">
        <w:rPr>
          <w:rFonts w:ascii="Arial" w:eastAsia="Calibri" w:hAnsi="Arial" w:cs="Arial"/>
          <w:b/>
          <w:sz w:val="32"/>
          <w:szCs w:val="32"/>
        </w:rPr>
        <w:t xml:space="preserve">АПРАКСИНСКОГО СЕЛЬСКОГО ПОСЕЛЕНИЯ </w:t>
      </w:r>
    </w:p>
    <w:p w:rsidR="00D14AA9" w:rsidRPr="00D14AA9" w:rsidRDefault="00D14AA9" w:rsidP="00D14AA9">
      <w:pPr>
        <w:spacing w:after="0" w:line="240" w:lineRule="auto"/>
        <w:contextualSpacing/>
        <w:jc w:val="center"/>
        <w:rPr>
          <w:rFonts w:ascii="Arial" w:eastAsia="Calibri" w:hAnsi="Arial" w:cs="Arial"/>
          <w:b/>
          <w:sz w:val="32"/>
          <w:szCs w:val="32"/>
        </w:rPr>
      </w:pPr>
      <w:r w:rsidRPr="00D14AA9">
        <w:rPr>
          <w:rFonts w:ascii="Arial" w:eastAsia="Calibri" w:hAnsi="Arial" w:cs="Arial"/>
          <w:b/>
          <w:sz w:val="32"/>
          <w:szCs w:val="32"/>
        </w:rPr>
        <w:t>КОСТРОМСКОГО МУНИЦИПАЛЬНОГО РАЙОНА</w:t>
      </w:r>
    </w:p>
    <w:p w:rsidR="00D14AA9" w:rsidRPr="00D14AA9" w:rsidRDefault="00D14AA9" w:rsidP="00D14AA9">
      <w:pPr>
        <w:spacing w:after="0" w:line="240" w:lineRule="auto"/>
        <w:contextualSpacing/>
        <w:jc w:val="center"/>
        <w:rPr>
          <w:rFonts w:ascii="Arial" w:eastAsia="Calibri" w:hAnsi="Arial" w:cs="Arial"/>
          <w:b/>
          <w:sz w:val="32"/>
          <w:szCs w:val="32"/>
        </w:rPr>
      </w:pPr>
      <w:r w:rsidRPr="00D14AA9">
        <w:rPr>
          <w:rFonts w:ascii="Arial" w:eastAsia="Calibri" w:hAnsi="Arial" w:cs="Arial"/>
          <w:b/>
          <w:sz w:val="32"/>
          <w:szCs w:val="32"/>
        </w:rPr>
        <w:t>КОСТРОМСКОЙ ОБЛАСТИ</w:t>
      </w:r>
    </w:p>
    <w:p w:rsidR="00D14AA9" w:rsidRPr="00D14AA9" w:rsidRDefault="00D14AA9" w:rsidP="00D14AA9">
      <w:pPr>
        <w:spacing w:after="0" w:line="240" w:lineRule="auto"/>
        <w:contextualSpacing/>
        <w:jc w:val="center"/>
        <w:rPr>
          <w:rFonts w:ascii="Arial" w:eastAsia="Calibri" w:hAnsi="Arial" w:cs="Arial"/>
          <w:b/>
          <w:sz w:val="32"/>
          <w:szCs w:val="32"/>
        </w:rPr>
      </w:pPr>
    </w:p>
    <w:p w:rsidR="00D14AA9" w:rsidRPr="00D14AA9" w:rsidRDefault="00D14AA9" w:rsidP="00D14AA9">
      <w:pPr>
        <w:spacing w:after="0" w:line="240" w:lineRule="auto"/>
        <w:contextualSpacing/>
        <w:jc w:val="center"/>
        <w:rPr>
          <w:rFonts w:ascii="Arial" w:eastAsia="Calibri" w:hAnsi="Arial" w:cs="Arial"/>
          <w:b/>
          <w:sz w:val="32"/>
          <w:szCs w:val="32"/>
        </w:rPr>
      </w:pPr>
      <w:r w:rsidRPr="00D14AA9">
        <w:rPr>
          <w:rFonts w:ascii="Arial" w:eastAsia="Calibri" w:hAnsi="Arial" w:cs="Arial"/>
          <w:b/>
          <w:sz w:val="32"/>
          <w:szCs w:val="32"/>
        </w:rPr>
        <w:t>РЕШЕНИЕ</w:t>
      </w:r>
    </w:p>
    <w:p w:rsidR="00D14AA9" w:rsidRPr="00D14AA9" w:rsidRDefault="00D14AA9" w:rsidP="00D14AA9">
      <w:pPr>
        <w:spacing w:after="0" w:line="240" w:lineRule="auto"/>
        <w:contextualSpacing/>
        <w:jc w:val="center"/>
        <w:rPr>
          <w:rFonts w:ascii="Arial" w:eastAsia="Calibri" w:hAnsi="Arial" w:cs="Arial"/>
          <w:b/>
          <w:sz w:val="32"/>
          <w:szCs w:val="32"/>
        </w:rPr>
      </w:pPr>
    </w:p>
    <w:p w:rsidR="00D14AA9" w:rsidRPr="00D14AA9" w:rsidRDefault="00D14AA9" w:rsidP="00D14AA9">
      <w:pPr>
        <w:spacing w:after="0" w:line="240" w:lineRule="auto"/>
        <w:contextualSpacing/>
        <w:jc w:val="center"/>
        <w:rPr>
          <w:rFonts w:ascii="Arial" w:eastAsia="Calibri" w:hAnsi="Arial" w:cs="Arial"/>
          <w:b/>
          <w:sz w:val="32"/>
          <w:szCs w:val="32"/>
        </w:rPr>
      </w:pPr>
      <w:r w:rsidRPr="00D14AA9">
        <w:rPr>
          <w:rFonts w:ascii="Arial" w:eastAsia="Calibri" w:hAnsi="Arial" w:cs="Arial"/>
          <w:b/>
          <w:sz w:val="32"/>
          <w:szCs w:val="32"/>
        </w:rPr>
        <w:t>от 30 октября 2024 года № 42 п. Апраксино</w:t>
      </w:r>
    </w:p>
    <w:p w:rsidR="00D14AA9" w:rsidRPr="00D14AA9" w:rsidRDefault="00D14AA9" w:rsidP="00D14AA9">
      <w:pPr>
        <w:spacing w:after="0" w:line="240" w:lineRule="auto"/>
        <w:contextualSpacing/>
        <w:jc w:val="center"/>
        <w:rPr>
          <w:rFonts w:ascii="Arial" w:eastAsia="Calibri" w:hAnsi="Arial" w:cs="Arial"/>
          <w:b/>
          <w:sz w:val="32"/>
          <w:szCs w:val="32"/>
        </w:rPr>
      </w:pPr>
    </w:p>
    <w:p w:rsidR="00D14AA9" w:rsidRPr="00D14AA9" w:rsidRDefault="00D14AA9" w:rsidP="00D14AA9">
      <w:pPr>
        <w:spacing w:after="0" w:line="240" w:lineRule="auto"/>
        <w:ind w:right="99"/>
        <w:contextualSpacing/>
        <w:jc w:val="center"/>
        <w:rPr>
          <w:rFonts w:ascii="Arial" w:eastAsia="Times New Roman" w:hAnsi="Arial" w:cs="Arial"/>
          <w:sz w:val="32"/>
          <w:szCs w:val="32"/>
          <w:lang w:eastAsia="ru-RU"/>
        </w:rPr>
      </w:pPr>
      <w:r w:rsidRPr="00D14AA9">
        <w:rPr>
          <w:rFonts w:ascii="Arial" w:eastAsia="Calibri" w:hAnsi="Arial" w:cs="Arial"/>
          <w:b/>
          <w:caps/>
          <w:sz w:val="32"/>
          <w:szCs w:val="32"/>
        </w:rPr>
        <w:lastRenderedPageBreak/>
        <w:t>ОБ УТВЕРЖДЕНИИ ПОРЯДКА ФОРМИРОВАНИЯ И ИСПОЛЬЗОВАНИЯ БЮДЖЕТНЫХ АССИГНОВАНИЙ МУНИЦИПАЛЬНОГО ДОРОЖНОГО ФОНДА АПРАКСИНСКОГО СЕЛЬСКОГО ПОСЕЛЕНИЯ</w:t>
      </w:r>
    </w:p>
    <w:p w:rsidR="00D14AA9" w:rsidRPr="00D14AA9" w:rsidRDefault="00D14AA9" w:rsidP="00D14AA9">
      <w:pPr>
        <w:widowControl w:val="0"/>
        <w:autoSpaceDE w:val="0"/>
        <w:autoSpaceDN w:val="0"/>
        <w:adjustRightInd w:val="0"/>
        <w:spacing w:after="0" w:line="240" w:lineRule="auto"/>
        <w:ind w:firstLine="720"/>
        <w:contextualSpacing/>
        <w:rPr>
          <w:rFonts w:ascii="Arial" w:eastAsia="Times New Roman" w:hAnsi="Arial" w:cs="Arial"/>
          <w:sz w:val="24"/>
          <w:szCs w:val="24"/>
          <w:lang w:eastAsia="ru-RU"/>
        </w:rPr>
      </w:pPr>
    </w:p>
    <w:p w:rsidR="00D14AA9" w:rsidRPr="00D14AA9" w:rsidRDefault="00D14AA9" w:rsidP="00D14AA9">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14AA9">
        <w:rPr>
          <w:rFonts w:ascii="Arial" w:eastAsia="Times New Roman" w:hAnsi="Arial" w:cs="Arial"/>
          <w:sz w:val="24"/>
          <w:szCs w:val="24"/>
          <w:lang w:eastAsia="ru-RU"/>
        </w:rPr>
        <w:t>В соответствии со статьей 179.4 Бюджетного кодекса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Уставом Апраксинского сельского поселения, Совет депутатов Апраксинского сельского поселения Костромского муниципального района Костромской области</w:t>
      </w:r>
    </w:p>
    <w:p w:rsidR="00D14AA9" w:rsidRPr="00D14AA9" w:rsidRDefault="00D14AA9" w:rsidP="00D14AA9">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14AA9">
        <w:rPr>
          <w:rFonts w:ascii="Arial" w:eastAsia="Times New Roman" w:hAnsi="Arial" w:cs="Arial"/>
          <w:sz w:val="24"/>
          <w:szCs w:val="24"/>
          <w:lang w:eastAsia="ru-RU"/>
        </w:rPr>
        <w:t>РЕШИЛ:</w:t>
      </w:r>
    </w:p>
    <w:p w:rsidR="00D14AA9" w:rsidRPr="00D14AA9" w:rsidRDefault="00D14AA9" w:rsidP="00D14AA9">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14AA9">
        <w:rPr>
          <w:rFonts w:ascii="Arial" w:eastAsia="Times New Roman" w:hAnsi="Arial" w:cs="Arial"/>
          <w:sz w:val="24"/>
          <w:szCs w:val="24"/>
          <w:lang w:eastAsia="ru-RU"/>
        </w:rPr>
        <w:t xml:space="preserve">1. Утвердить </w:t>
      </w:r>
      <w:hyperlink r:id="rId13" w:anchor="Par72" w:tooltip="Ссылка на текущий документ" w:history="1">
        <w:r w:rsidRPr="00D14AA9">
          <w:rPr>
            <w:rFonts w:ascii="Arial" w:eastAsia="Times New Roman" w:hAnsi="Arial" w:cs="Arial"/>
            <w:sz w:val="24"/>
            <w:szCs w:val="24"/>
            <w:lang w:eastAsia="ru-RU"/>
          </w:rPr>
          <w:t>Порядок</w:t>
        </w:r>
      </w:hyperlink>
      <w:r w:rsidRPr="00D14AA9">
        <w:rPr>
          <w:rFonts w:ascii="Arial" w:eastAsia="Times New Roman" w:hAnsi="Arial" w:cs="Arial"/>
          <w:sz w:val="24"/>
          <w:szCs w:val="24"/>
          <w:lang w:eastAsia="ru-RU"/>
        </w:rPr>
        <w:t xml:space="preserve"> формирования и использования бюджетных ассигнований дорожного фонда </w:t>
      </w:r>
      <w:r w:rsidRPr="00D14AA9">
        <w:rPr>
          <w:rFonts w:ascii="Arial" w:eastAsia="Times New Roman" w:hAnsi="Arial" w:cs="Arial"/>
          <w:bCs/>
          <w:color w:val="000000"/>
          <w:sz w:val="24"/>
          <w:szCs w:val="24"/>
          <w:lang w:eastAsia="ru-RU"/>
        </w:rPr>
        <w:t>Апраксинского сельского поселения</w:t>
      </w:r>
      <w:r w:rsidRPr="00D14AA9">
        <w:rPr>
          <w:rFonts w:ascii="Arial" w:eastAsia="Times New Roman" w:hAnsi="Arial" w:cs="Arial"/>
          <w:sz w:val="24"/>
          <w:szCs w:val="24"/>
          <w:lang w:eastAsia="ru-RU"/>
        </w:rPr>
        <w:t xml:space="preserve"> (прилагается).</w:t>
      </w:r>
    </w:p>
    <w:p w:rsidR="00D14AA9" w:rsidRPr="00D14AA9" w:rsidRDefault="00D14AA9" w:rsidP="00D14AA9">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14AA9">
        <w:rPr>
          <w:rFonts w:ascii="Arial" w:eastAsia="Times New Roman" w:hAnsi="Arial" w:cs="Arial"/>
          <w:sz w:val="24"/>
          <w:szCs w:val="24"/>
          <w:lang w:eastAsia="ru-RU"/>
        </w:rPr>
        <w:t>2. Признать утратившими силу:</w:t>
      </w:r>
    </w:p>
    <w:p w:rsidR="00D14AA9" w:rsidRPr="00D14AA9" w:rsidRDefault="00D14AA9" w:rsidP="00D14AA9">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14AA9">
        <w:rPr>
          <w:rFonts w:ascii="Arial" w:eastAsia="Times New Roman" w:hAnsi="Arial" w:cs="Arial"/>
          <w:sz w:val="24"/>
          <w:szCs w:val="24"/>
          <w:lang w:eastAsia="ru-RU"/>
        </w:rPr>
        <w:t>2.1. Решение Совета депутатов Апраксинского сельского поселения от 31.01.2014 № 3 «О создании муниципального дорожного фонда Апраксинского сельского поселения».</w:t>
      </w:r>
    </w:p>
    <w:p w:rsidR="00D14AA9" w:rsidRPr="00D14AA9" w:rsidRDefault="00D14AA9" w:rsidP="00D14AA9">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14AA9">
        <w:rPr>
          <w:rFonts w:ascii="Arial" w:eastAsia="Times New Roman" w:hAnsi="Arial" w:cs="Arial"/>
          <w:sz w:val="24"/>
          <w:szCs w:val="24"/>
          <w:lang w:eastAsia="ru-RU"/>
        </w:rPr>
        <w:t>2.2. Решение Совета депутатов Апраксинского сельского поселения от 31.10.2014 № 31 «О внесении изменений и дополнений в решение Совета депутатов Апраксинского сельского поселения Костромского муниципального района Костромской области № 3 от 31.01.2014 «О создании муниципального дорожного фонда Апраксинского сельского поселения».</w:t>
      </w:r>
    </w:p>
    <w:p w:rsidR="00D14AA9" w:rsidRPr="00D14AA9" w:rsidRDefault="00D14AA9" w:rsidP="00D14AA9">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14AA9">
        <w:rPr>
          <w:rFonts w:ascii="Arial" w:eastAsia="Times New Roman" w:hAnsi="Arial" w:cs="Arial"/>
          <w:sz w:val="24"/>
          <w:szCs w:val="24"/>
          <w:lang w:eastAsia="ru-RU"/>
        </w:rPr>
        <w:t>2.3. Решение Совета депутатов Апраксинского сельского поселения от 22.06.2016 № 21/1 «О внесении изменений и дополнений в решение Совета депутатов Апраксинского сельского поселения Костромского муниципального района Костромской области № 3 от 31.01.2014 «О создании муниципального дорожного фонда Апраксинского сельского поселения».</w:t>
      </w:r>
    </w:p>
    <w:p w:rsidR="00D14AA9" w:rsidRPr="00D14AA9" w:rsidRDefault="00D14AA9" w:rsidP="00D14AA9">
      <w:pPr>
        <w:spacing w:after="0" w:line="240" w:lineRule="auto"/>
        <w:ind w:firstLine="709"/>
        <w:contextualSpacing/>
        <w:jc w:val="both"/>
        <w:rPr>
          <w:rFonts w:ascii="Arial" w:eastAsia="Times New Roman" w:hAnsi="Arial" w:cs="Arial"/>
          <w:sz w:val="24"/>
          <w:szCs w:val="24"/>
          <w:lang w:eastAsia="ru-RU"/>
        </w:rPr>
      </w:pPr>
      <w:r w:rsidRPr="00D14AA9">
        <w:rPr>
          <w:rFonts w:ascii="Arial" w:eastAsia="Times New Roman" w:hAnsi="Arial" w:cs="Arial"/>
          <w:sz w:val="24"/>
          <w:szCs w:val="24"/>
          <w:lang w:eastAsia="ru-RU"/>
        </w:rPr>
        <w:t>3. Настоящее решение подлежит официальному опубликованию в общественно-политической газете «Апраксинский вестник» и размещению на официальном сайте администрации Апраксинского сельского поселения в сети «Интернет».</w:t>
      </w:r>
    </w:p>
    <w:p w:rsidR="00D14AA9" w:rsidRPr="00D14AA9" w:rsidRDefault="00D14AA9" w:rsidP="00D14AA9">
      <w:pPr>
        <w:autoSpaceDE w:val="0"/>
        <w:autoSpaceDN w:val="0"/>
        <w:adjustRightInd w:val="0"/>
        <w:spacing w:after="0" w:line="240" w:lineRule="auto"/>
        <w:ind w:firstLine="709"/>
        <w:contextualSpacing/>
        <w:jc w:val="both"/>
        <w:rPr>
          <w:rFonts w:ascii="Arial" w:eastAsia="Calibri" w:hAnsi="Arial" w:cs="Arial"/>
          <w:sz w:val="24"/>
          <w:szCs w:val="24"/>
        </w:rPr>
      </w:pPr>
      <w:r w:rsidRPr="00D14AA9">
        <w:rPr>
          <w:rFonts w:ascii="Arial" w:eastAsia="Times New Roman" w:hAnsi="Arial" w:cs="Arial"/>
          <w:sz w:val="24"/>
          <w:szCs w:val="24"/>
          <w:lang w:eastAsia="ru-RU"/>
        </w:rPr>
        <w:t xml:space="preserve">4. </w:t>
      </w:r>
      <w:r w:rsidRPr="00D14AA9">
        <w:rPr>
          <w:rFonts w:ascii="Arial" w:eastAsia="Times New Roman" w:hAnsi="Arial" w:cs="Arial"/>
          <w:sz w:val="24"/>
          <w:szCs w:val="24"/>
          <w:lang w:eastAsia="ar-SA"/>
        </w:rPr>
        <w:t>Настоящее решение вступает в силу с момента подписания.</w:t>
      </w:r>
    </w:p>
    <w:p w:rsidR="00D14AA9" w:rsidRPr="00D14AA9" w:rsidRDefault="00D14AA9" w:rsidP="00D14AA9">
      <w:pPr>
        <w:spacing w:line="240" w:lineRule="auto"/>
        <w:contextualSpacing/>
        <w:rPr>
          <w:rFonts w:ascii="Arial" w:eastAsia="Calibri" w:hAnsi="Arial" w:cs="Arial"/>
          <w:sz w:val="24"/>
          <w:szCs w:val="24"/>
        </w:rPr>
      </w:pPr>
    </w:p>
    <w:p w:rsidR="00D14AA9" w:rsidRPr="00D14AA9" w:rsidRDefault="00D14AA9" w:rsidP="00D14AA9">
      <w:pPr>
        <w:spacing w:after="0" w:line="240" w:lineRule="auto"/>
        <w:contextualSpacing/>
        <w:jc w:val="both"/>
        <w:rPr>
          <w:rFonts w:ascii="Arial" w:eastAsia="Calibri" w:hAnsi="Arial" w:cs="Arial"/>
          <w:sz w:val="24"/>
          <w:szCs w:val="24"/>
        </w:rPr>
      </w:pPr>
      <w:r w:rsidRPr="00D14AA9">
        <w:rPr>
          <w:rFonts w:ascii="Arial" w:eastAsia="Calibri" w:hAnsi="Arial" w:cs="Arial"/>
          <w:sz w:val="24"/>
          <w:szCs w:val="24"/>
        </w:rPr>
        <w:t>Глава Апраксинского сельского поселения</w:t>
      </w:r>
    </w:p>
    <w:p w:rsidR="00D14AA9" w:rsidRPr="00D14AA9" w:rsidRDefault="00D14AA9" w:rsidP="00D14AA9">
      <w:pPr>
        <w:spacing w:line="240" w:lineRule="auto"/>
        <w:contextualSpacing/>
        <w:rPr>
          <w:rFonts w:ascii="Arial" w:eastAsia="Calibri" w:hAnsi="Arial" w:cs="Arial"/>
          <w:sz w:val="24"/>
          <w:szCs w:val="24"/>
        </w:rPr>
      </w:pPr>
      <w:r w:rsidRPr="00D14AA9">
        <w:rPr>
          <w:rFonts w:ascii="Arial" w:eastAsia="Calibri" w:hAnsi="Arial" w:cs="Arial"/>
          <w:sz w:val="24"/>
          <w:szCs w:val="24"/>
        </w:rPr>
        <w:t>Председатель Совета депутатов поселения                                                    О.В. Глухарева</w:t>
      </w:r>
    </w:p>
    <w:p w:rsidR="00D14AA9" w:rsidRPr="00D14AA9" w:rsidRDefault="00D14AA9" w:rsidP="00D14AA9">
      <w:pPr>
        <w:spacing w:line="240" w:lineRule="auto"/>
        <w:contextualSpacing/>
        <w:rPr>
          <w:rFonts w:ascii="Arial" w:eastAsia="Calibri" w:hAnsi="Arial" w:cs="Arial"/>
          <w:sz w:val="24"/>
          <w:szCs w:val="24"/>
        </w:rPr>
      </w:pPr>
    </w:p>
    <w:p w:rsidR="00D14AA9" w:rsidRPr="00D14AA9" w:rsidRDefault="00D14AA9" w:rsidP="00D14AA9">
      <w:pPr>
        <w:spacing w:after="0" w:line="240" w:lineRule="auto"/>
        <w:contextualSpacing/>
        <w:jc w:val="right"/>
        <w:rPr>
          <w:rFonts w:ascii="Arial" w:eastAsia="Calibri" w:hAnsi="Arial" w:cs="Arial"/>
          <w:sz w:val="24"/>
          <w:szCs w:val="24"/>
        </w:rPr>
      </w:pPr>
      <w:r w:rsidRPr="00D14AA9">
        <w:rPr>
          <w:rFonts w:ascii="Arial" w:eastAsia="Calibri" w:hAnsi="Arial" w:cs="Arial"/>
          <w:sz w:val="24"/>
          <w:szCs w:val="24"/>
        </w:rPr>
        <w:t>Утверждено</w:t>
      </w:r>
    </w:p>
    <w:p w:rsidR="00D14AA9" w:rsidRPr="00D14AA9" w:rsidRDefault="00D14AA9" w:rsidP="00D14AA9">
      <w:pPr>
        <w:spacing w:after="0" w:line="240" w:lineRule="auto"/>
        <w:contextualSpacing/>
        <w:jc w:val="right"/>
        <w:rPr>
          <w:rFonts w:ascii="Arial" w:eastAsia="Calibri" w:hAnsi="Arial" w:cs="Arial"/>
          <w:sz w:val="24"/>
          <w:szCs w:val="24"/>
        </w:rPr>
      </w:pPr>
      <w:r w:rsidRPr="00D14AA9">
        <w:rPr>
          <w:rFonts w:ascii="Arial" w:eastAsia="Calibri" w:hAnsi="Arial" w:cs="Arial"/>
          <w:sz w:val="24"/>
          <w:szCs w:val="24"/>
        </w:rPr>
        <w:t>Решением Совета депутатов</w:t>
      </w:r>
    </w:p>
    <w:p w:rsidR="00D14AA9" w:rsidRPr="00D14AA9" w:rsidRDefault="00D14AA9" w:rsidP="00D14AA9">
      <w:pPr>
        <w:spacing w:after="0" w:line="240" w:lineRule="auto"/>
        <w:contextualSpacing/>
        <w:jc w:val="right"/>
        <w:rPr>
          <w:rFonts w:ascii="Arial" w:eastAsia="Calibri" w:hAnsi="Arial" w:cs="Arial"/>
          <w:sz w:val="24"/>
          <w:szCs w:val="24"/>
        </w:rPr>
      </w:pPr>
      <w:r w:rsidRPr="00D14AA9">
        <w:rPr>
          <w:rFonts w:ascii="Arial" w:eastAsia="Calibri" w:hAnsi="Arial" w:cs="Arial"/>
          <w:sz w:val="24"/>
          <w:szCs w:val="24"/>
        </w:rPr>
        <w:lastRenderedPageBreak/>
        <w:t>Апраксинского сельского поселения</w:t>
      </w:r>
    </w:p>
    <w:p w:rsidR="00D14AA9" w:rsidRPr="00D14AA9" w:rsidRDefault="00D14AA9" w:rsidP="00D14AA9">
      <w:pPr>
        <w:spacing w:after="0" w:line="240" w:lineRule="auto"/>
        <w:contextualSpacing/>
        <w:jc w:val="right"/>
        <w:rPr>
          <w:rFonts w:ascii="Arial" w:eastAsia="Calibri" w:hAnsi="Arial" w:cs="Arial"/>
          <w:sz w:val="24"/>
          <w:szCs w:val="24"/>
        </w:rPr>
      </w:pPr>
      <w:r w:rsidRPr="00D14AA9">
        <w:rPr>
          <w:rFonts w:ascii="Arial" w:eastAsia="Calibri" w:hAnsi="Arial" w:cs="Arial"/>
          <w:sz w:val="24"/>
          <w:szCs w:val="24"/>
        </w:rPr>
        <w:t>Костромского муниципального района</w:t>
      </w:r>
    </w:p>
    <w:p w:rsidR="00D14AA9" w:rsidRPr="00D14AA9" w:rsidRDefault="00D14AA9" w:rsidP="00D14AA9">
      <w:pPr>
        <w:spacing w:after="0" w:line="240" w:lineRule="auto"/>
        <w:contextualSpacing/>
        <w:jc w:val="right"/>
        <w:rPr>
          <w:rFonts w:ascii="Arial" w:eastAsia="Calibri" w:hAnsi="Arial" w:cs="Arial"/>
          <w:sz w:val="24"/>
          <w:szCs w:val="24"/>
        </w:rPr>
      </w:pPr>
      <w:r w:rsidRPr="00D14AA9">
        <w:rPr>
          <w:rFonts w:ascii="Arial" w:eastAsia="Calibri" w:hAnsi="Arial" w:cs="Arial"/>
          <w:sz w:val="24"/>
          <w:szCs w:val="24"/>
        </w:rPr>
        <w:t>Костромской области</w:t>
      </w:r>
    </w:p>
    <w:p w:rsidR="00D14AA9" w:rsidRPr="00D14AA9" w:rsidRDefault="00D14AA9" w:rsidP="00D14AA9">
      <w:pPr>
        <w:spacing w:after="0" w:line="240" w:lineRule="auto"/>
        <w:contextualSpacing/>
        <w:jc w:val="right"/>
        <w:rPr>
          <w:rFonts w:ascii="Arial" w:eastAsia="Calibri" w:hAnsi="Arial" w:cs="Arial"/>
          <w:sz w:val="24"/>
          <w:szCs w:val="24"/>
        </w:rPr>
      </w:pPr>
      <w:r w:rsidRPr="00D14AA9">
        <w:rPr>
          <w:rFonts w:ascii="Arial" w:eastAsia="Calibri" w:hAnsi="Arial" w:cs="Arial"/>
          <w:sz w:val="24"/>
          <w:szCs w:val="24"/>
        </w:rPr>
        <w:t>от 30 октября 2024 года №42</w:t>
      </w:r>
    </w:p>
    <w:p w:rsidR="00D14AA9" w:rsidRPr="00D14AA9" w:rsidRDefault="00D14AA9" w:rsidP="00D14AA9">
      <w:pPr>
        <w:spacing w:after="0" w:line="240" w:lineRule="auto"/>
        <w:contextualSpacing/>
        <w:rPr>
          <w:rFonts w:ascii="Arial" w:eastAsia="Calibri" w:hAnsi="Arial" w:cs="Arial"/>
          <w:sz w:val="24"/>
          <w:szCs w:val="24"/>
        </w:rPr>
      </w:pPr>
    </w:p>
    <w:p w:rsidR="00D14AA9" w:rsidRPr="00D14AA9" w:rsidRDefault="00D14AA9" w:rsidP="00D14AA9">
      <w:pPr>
        <w:spacing w:after="0" w:line="240" w:lineRule="auto"/>
        <w:contextualSpacing/>
        <w:jc w:val="center"/>
        <w:rPr>
          <w:rFonts w:ascii="Arial" w:eastAsia="Calibri" w:hAnsi="Arial" w:cs="Arial"/>
          <w:b/>
          <w:caps/>
          <w:sz w:val="32"/>
          <w:szCs w:val="32"/>
        </w:rPr>
      </w:pPr>
      <w:r w:rsidRPr="00D14AA9">
        <w:rPr>
          <w:rFonts w:ascii="Arial" w:eastAsia="Calibri" w:hAnsi="Arial" w:cs="Arial"/>
          <w:b/>
          <w:caps/>
          <w:sz w:val="32"/>
          <w:szCs w:val="32"/>
        </w:rPr>
        <w:t>ПОРЯДОК</w:t>
      </w:r>
    </w:p>
    <w:p w:rsidR="00D14AA9" w:rsidRPr="00D14AA9" w:rsidRDefault="00D14AA9" w:rsidP="00D14AA9">
      <w:pPr>
        <w:spacing w:after="0" w:line="240" w:lineRule="auto"/>
        <w:contextualSpacing/>
        <w:jc w:val="center"/>
        <w:rPr>
          <w:rFonts w:ascii="Arial" w:eastAsia="Calibri" w:hAnsi="Arial" w:cs="Arial"/>
          <w:b/>
          <w:caps/>
          <w:sz w:val="32"/>
          <w:szCs w:val="32"/>
        </w:rPr>
      </w:pPr>
      <w:r w:rsidRPr="00D14AA9">
        <w:rPr>
          <w:rFonts w:ascii="Arial" w:eastAsia="Calibri" w:hAnsi="Arial" w:cs="Arial"/>
          <w:b/>
          <w:caps/>
          <w:sz w:val="32"/>
          <w:szCs w:val="32"/>
        </w:rPr>
        <w:t>формирования и использования бюджетных ассигнований муниципального дорожного фонда Апраксинского сельского поселения</w:t>
      </w:r>
    </w:p>
    <w:p w:rsidR="00D14AA9" w:rsidRPr="00D14AA9" w:rsidRDefault="00D14AA9" w:rsidP="00D14AA9">
      <w:pPr>
        <w:spacing w:after="0" w:line="240" w:lineRule="auto"/>
        <w:ind w:firstLine="709"/>
        <w:contextualSpacing/>
        <w:jc w:val="both"/>
        <w:rPr>
          <w:rFonts w:ascii="Arial" w:eastAsia="Calibri" w:hAnsi="Arial" w:cs="Arial"/>
          <w:b/>
          <w:sz w:val="24"/>
          <w:szCs w:val="24"/>
        </w:rPr>
      </w:pPr>
    </w:p>
    <w:p w:rsidR="00D14AA9" w:rsidRPr="00D14AA9" w:rsidRDefault="00D14AA9" w:rsidP="00D14AA9">
      <w:pPr>
        <w:spacing w:after="0" w:line="240" w:lineRule="auto"/>
        <w:ind w:firstLine="709"/>
        <w:contextualSpacing/>
        <w:jc w:val="both"/>
        <w:rPr>
          <w:rFonts w:ascii="Arial" w:eastAsia="Calibri" w:hAnsi="Arial" w:cs="Arial"/>
          <w:b/>
          <w:sz w:val="24"/>
          <w:szCs w:val="24"/>
        </w:rPr>
      </w:pPr>
      <w:r w:rsidRPr="00D14AA9">
        <w:rPr>
          <w:rFonts w:ascii="Arial" w:eastAsia="Calibri" w:hAnsi="Arial" w:cs="Arial"/>
          <w:b/>
          <w:sz w:val="24"/>
          <w:szCs w:val="24"/>
        </w:rPr>
        <w:t>1. Общие положения</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1.1. Настоящий Порядок формирования и использования бюджетных ассигнований муниципального дорожного фонда Апраксинского сельского поселения (далее - Порядок) разработан на основании части 5 статьи 179.4 «Дорожные фонды» Бюджетного кодекса Российской Федерации в целях повышения эффективности управления бюджетными ассигнованиями на осуществление дорожной деятельности в отношении автомобильных дорог общего пользования местного значения в границах Апраксинского сельского поселения (далее - автомобильные дороги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расположенных в границах Апраксинского сельского поселения (далее – ремонтные работы дворовых территорий поселения).</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1.2. Муниципальный дорожный Апраксинского сельского поселения (далее - Дорожный фонд) — это часть средств бюджета Апраксинского сельского поселения,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Апраксинского сельского поселения.</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1.3. Бюджетные ассигнования Дорожного фонда имеют целевое назначение.</w:t>
      </w:r>
    </w:p>
    <w:p w:rsidR="00D14AA9" w:rsidRPr="00D14AA9" w:rsidRDefault="00D14AA9" w:rsidP="00D14AA9">
      <w:pPr>
        <w:spacing w:after="0" w:line="240" w:lineRule="auto"/>
        <w:ind w:firstLine="709"/>
        <w:contextualSpacing/>
        <w:jc w:val="both"/>
        <w:rPr>
          <w:rFonts w:ascii="Arial" w:eastAsia="Calibri" w:hAnsi="Arial" w:cs="Arial"/>
          <w:b/>
          <w:sz w:val="24"/>
          <w:szCs w:val="24"/>
        </w:rPr>
      </w:pPr>
      <w:r w:rsidRPr="00D14AA9">
        <w:rPr>
          <w:rFonts w:ascii="Arial" w:eastAsia="Calibri" w:hAnsi="Arial" w:cs="Arial"/>
          <w:b/>
          <w:sz w:val="24"/>
          <w:szCs w:val="24"/>
        </w:rPr>
        <w:t>2. Порядок формирования Дорожного фонда</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2.1. Дорожный фонд Апраксинского сельского поселения создается решением Совета депутатов Апраксинского сельского поселения (за исключением решения о бюджете Апраксинского сельского поселения).</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 xml:space="preserve">Объем бюджетных ассигнований Дорожного фонда утверждается решением о бюджете Апраксинского сельского поселения на очередной финансовый год (очередной финансовый год и плановый период) в размере не менее прогнозируемого </w:t>
      </w:r>
      <w:r w:rsidRPr="00D14AA9">
        <w:rPr>
          <w:rFonts w:ascii="Arial" w:eastAsia="Calibri" w:hAnsi="Arial" w:cs="Arial"/>
          <w:sz w:val="24"/>
          <w:szCs w:val="24"/>
        </w:rPr>
        <w:lastRenderedPageBreak/>
        <w:t>объема доходов бюджета Апраксинского сельского поселения», установленных решением Совета депутатов Апраксинского сельского поселения (далее – Совет депутатов), указанным в абзаце первом настоящего пункта, от:</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1)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Апраксинского сельского поселения;</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2) поступлений в виде межбюджетных трансфертов из бюджетов бюджетной системы Российской Федерации на финансовое обеспечение дорожной деятельности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на территории Апраксинского сельского поселения;</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3) денежных средств, поступающих в бюджет Апраксинского сельского поселения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Дорожного фонда, или в связи с уклонением от заключения такого контракта или иных договоров;</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4) денежных средств, внесенных участником конкурса или аукциона, проводимых в целях заключения муниципального контракта, финансируемого за счет средств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5) использования имущества, входящего в состав автомобильных дорог общего пользования местного значения Апраксинского сельского поселения;</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6) передача в аренду земельных участков, расположенных в полосе отвода автомобильных дорог общего пользования местного значения Апраксинского сельского поселения;</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7) платы за оказание услуг по присоединению объектов дорожного сервиса к автомобильным дорогам общего пользования местного значения Апраксинского сельского поселения;</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8)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Апраксинского сельского поселения;</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9) платы по соглашениям об установлении частных сервитутов в отношении земельных участков в границах полос отвода автомобильных дорого общего пользования местного значения Апраксинского сельского поселения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lastRenderedPageBreak/>
        <w:t>10) платы по соглашениям об установлении публичных сервитутов в отношении земельных участков в границах полос отвода автомобильных дорого общего пользования местного значения Апраксинского сельского поселения в целях прокладки, переноса, переустройства инженерных коммуникаций, их эксплуатации;</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11) безвозмездных поступлений от юридических и физических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12) доходов бюджета Апраксинского сельского поселения от платы в счет возмещения вреда, причиняемого автомобильным дорогам местного значения тяжеловесными транспортными средствами;</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13) доходов бюджета Апраксинского сельского поселения от штрафов за нарушение правил движения тяжеловесного и (или) крупногабаритного транспортного средства.</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2.2. Формирование бюджетных ассигнований Дорожного фонда на очередной финансовый год и плановый период осуществляется в соответствии с бюджетным законодательством Российской Федерации.</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2.3. Порядок формирования и использования бюджетных ассигнований муниципального дорожного фонда устанавливается решением Совета депутатов.</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2.4. Бюджетные ассигнования муниципального дорожного фонда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местного значения и (или) строительству (реконструкции), капитальному ремонту и ремонту дорог.</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2.5. Если при формировании и исполнении бюджета Апраксинского сельского поселения на очередной финансовый год и плановый период, бюджетные ассигнования Дорожного фонда превышают прогнозируемый объем доходов Дорожного фонда, то они покрываются за счет налоговых и неналоговых доходов местного бюджета, поступающих в очередном финансовом году и плановом периоде, кроме доходов, указанных в пункте 2.1. настоящего Порядка.</w:t>
      </w:r>
    </w:p>
    <w:p w:rsidR="00D14AA9" w:rsidRPr="00D14AA9" w:rsidRDefault="00D14AA9" w:rsidP="00D14AA9">
      <w:pPr>
        <w:spacing w:after="0" w:line="240" w:lineRule="auto"/>
        <w:ind w:firstLine="709"/>
        <w:contextualSpacing/>
        <w:jc w:val="both"/>
        <w:rPr>
          <w:rFonts w:ascii="Arial" w:eastAsia="Calibri" w:hAnsi="Arial" w:cs="Arial"/>
          <w:b/>
          <w:sz w:val="24"/>
          <w:szCs w:val="24"/>
        </w:rPr>
      </w:pPr>
      <w:r w:rsidRPr="00D14AA9">
        <w:rPr>
          <w:rFonts w:ascii="Arial" w:eastAsia="Calibri" w:hAnsi="Arial" w:cs="Arial"/>
          <w:b/>
          <w:sz w:val="24"/>
          <w:szCs w:val="24"/>
        </w:rPr>
        <w:t>3. Порядок использования средств Дорожного фонда</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3.1. Использование бюджетных ассигнований Дорожного фонда осуществляется в соответствии с муниципальными правовыми актами в сфере дорожной хозяйства, в том числе муниципальными программами, и сводной бюджетной росписью.</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3.2. 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 на :</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 xml:space="preserve"> - содержание, капитальный ремонт и ремонт автомобильных дорог общего пользования местного значения, в том числе дорожных сооружений на них, относящихся к муниципальной собственности; </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lastRenderedPageBreak/>
        <w:t>- проектирование, строительство и реконструкцию автомобильных дорог общего пользования местного значения, в том числе дорожных сооружений на них;</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 оформление права собственности на автомобильные дороги общего пользования местного значения и земельные участки под ними;</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 осуществление мероприятий, направленных на улучшение технических характеристик автомобильных дорог общего пользования местного значения, в том числе дорожных сооружений на них;</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 расходы на приобретение спецтехники для осуществления мероприятий, направленных на улучшение технических характеристик автомобильных дорог общего пользования местного значения;</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 расходы на организацию и обеспечение безопасности дорожного движения;</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 капитальный ремонт и ремонт дворовых территорий многоквартирных домов, проездов к дворовым территориям многоквартирных домов, расположенных в границах Апраксинского сельского поселения;</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 информационное обеспечение пользователей автомобильными дорогами общего пользования местного значения, в том числе посредством системы контроля в соответствии со статьей 10.1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3.3 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Объем бюджетных ассигнований Дорожного фонда:</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 подлежит увеличению в текущем финансовом году и (или) очередном финансовом году на положительную разницу между фактически поступившим и прогнозировавшимся объемом доходов бюджета Апраксинского сельского поселения, учитываемых при формировании Дорожного фонда;</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 подлежит уменьшению в текущем финансовом году и (или) очередном финансовом году на отрицательную разницу между фактически поступившим и прогнозировавшимся объемом доходов бюджета Апраксинского сельского поселения», учитываемых при формировании Дорожного фонда.</w:t>
      </w:r>
    </w:p>
    <w:p w:rsidR="00D14AA9" w:rsidRPr="00D14AA9" w:rsidRDefault="00D14AA9" w:rsidP="00D14AA9">
      <w:pPr>
        <w:spacing w:after="0" w:line="240" w:lineRule="auto"/>
        <w:ind w:firstLine="709"/>
        <w:contextualSpacing/>
        <w:jc w:val="both"/>
        <w:rPr>
          <w:rFonts w:ascii="Arial" w:eastAsia="Calibri" w:hAnsi="Arial" w:cs="Arial"/>
          <w:b/>
          <w:sz w:val="24"/>
          <w:szCs w:val="24"/>
        </w:rPr>
      </w:pPr>
      <w:r w:rsidRPr="00D14AA9">
        <w:rPr>
          <w:rFonts w:ascii="Arial" w:eastAsia="Calibri" w:hAnsi="Arial" w:cs="Arial"/>
          <w:b/>
          <w:sz w:val="24"/>
          <w:szCs w:val="24"/>
        </w:rPr>
        <w:t>4. Контроль за использованием средств Дорожного фонда</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4.1. Контроль за целевым использованием бюджетных ассигнований осуществляет постоянная комиссия по бюджету, экономике, налогам и распоряжению муниципальной собственностью Апраксинского сельского поселения.</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4.2. Бюджетные ассигнования Дорожного фонда подлежат возврату в местный бюджет в случаях установления их нецелевого использования.</w:t>
      </w:r>
    </w:p>
    <w:p w:rsidR="00D14AA9" w:rsidRPr="00D14AA9" w:rsidRDefault="00D14AA9" w:rsidP="00D14AA9">
      <w:pPr>
        <w:spacing w:after="0" w:line="240" w:lineRule="auto"/>
        <w:ind w:firstLine="709"/>
        <w:contextualSpacing/>
        <w:jc w:val="both"/>
        <w:rPr>
          <w:rFonts w:ascii="Arial" w:eastAsia="Calibri" w:hAnsi="Arial" w:cs="Arial"/>
          <w:b/>
          <w:sz w:val="24"/>
          <w:szCs w:val="24"/>
        </w:rPr>
      </w:pPr>
      <w:r w:rsidRPr="00D14AA9">
        <w:rPr>
          <w:rFonts w:ascii="Arial" w:eastAsia="Calibri" w:hAnsi="Arial" w:cs="Arial"/>
          <w:b/>
          <w:sz w:val="24"/>
          <w:szCs w:val="24"/>
        </w:rPr>
        <w:t>5. Отчет об исполнении Дорожного фонда</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lastRenderedPageBreak/>
        <w:t>5.1. Отчет об исполнении Дорожного фонда формируется в составе бюджетной отчетности об исполнении местного бюджета в сроки, установленные в Положении о бюджетном процессе Апраксинского сельского поселения одновременно с годовым отчетом об исполнении местного бюджета, и подлежит обязательному опубликованию (приложение к Порядку).</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5.2. Нецелевое использования бюджетных ассигнований Дорожного фонда признается бюджетным правонарушением в соответствии с бюджетным законодательством Российской Федерации.</w:t>
      </w:r>
    </w:p>
    <w:p w:rsidR="00D14AA9" w:rsidRPr="00D14AA9" w:rsidRDefault="00D14AA9" w:rsidP="00D14AA9">
      <w:pPr>
        <w:spacing w:after="0" w:line="240" w:lineRule="auto"/>
        <w:ind w:firstLine="709"/>
        <w:contextualSpacing/>
        <w:jc w:val="both"/>
        <w:rPr>
          <w:rFonts w:ascii="Arial" w:eastAsia="Calibri" w:hAnsi="Arial" w:cs="Arial"/>
          <w:sz w:val="24"/>
          <w:szCs w:val="24"/>
        </w:rPr>
      </w:pPr>
      <w:r w:rsidRPr="00D14AA9">
        <w:rPr>
          <w:rFonts w:ascii="Arial" w:eastAsia="Calibri" w:hAnsi="Arial" w:cs="Arial"/>
          <w:sz w:val="24"/>
          <w:szCs w:val="24"/>
        </w:rPr>
        <w:t>5.3. Контроль за формированием и использованием бюджетных ассигнований Дорожного фонда осуществляется в соответствии с бюджетным законодательством Российской Федерации.</w:t>
      </w:r>
    </w:p>
    <w:p w:rsidR="00D14AA9" w:rsidRPr="00D14AA9" w:rsidRDefault="00D14AA9" w:rsidP="00D14AA9">
      <w:pPr>
        <w:spacing w:after="0" w:line="240" w:lineRule="auto"/>
        <w:ind w:firstLine="709"/>
        <w:contextualSpacing/>
        <w:jc w:val="both"/>
        <w:rPr>
          <w:rFonts w:ascii="Arial" w:eastAsia="Calibri" w:hAnsi="Arial" w:cs="Arial"/>
          <w:sz w:val="24"/>
          <w:szCs w:val="24"/>
        </w:rPr>
      </w:pPr>
    </w:p>
    <w:p w:rsidR="00240DB9" w:rsidRPr="00240DB9" w:rsidRDefault="00240DB9" w:rsidP="00240DB9">
      <w:pPr>
        <w:spacing w:after="0" w:line="240" w:lineRule="auto"/>
        <w:contextualSpacing/>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447675" cy="561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a:ln>
                      <a:noFill/>
                    </a:ln>
                  </pic:spPr>
                </pic:pic>
              </a:graphicData>
            </a:graphic>
          </wp:inline>
        </w:drawing>
      </w:r>
    </w:p>
    <w:p w:rsidR="00240DB9" w:rsidRPr="00240DB9" w:rsidRDefault="00240DB9" w:rsidP="00240DB9">
      <w:pPr>
        <w:spacing w:after="0" w:line="240" w:lineRule="auto"/>
        <w:contextualSpacing/>
        <w:jc w:val="center"/>
        <w:rPr>
          <w:rFonts w:ascii="Arial" w:eastAsia="Times New Roman" w:hAnsi="Arial" w:cs="Arial"/>
          <w:b/>
          <w:sz w:val="32"/>
          <w:szCs w:val="32"/>
          <w:lang w:eastAsia="ru-RU"/>
        </w:rPr>
      </w:pPr>
      <w:r w:rsidRPr="00240DB9">
        <w:rPr>
          <w:rFonts w:ascii="Arial" w:eastAsia="Times New Roman" w:hAnsi="Arial" w:cs="Arial"/>
          <w:b/>
          <w:sz w:val="32"/>
          <w:szCs w:val="32"/>
          <w:lang w:eastAsia="ru-RU"/>
        </w:rPr>
        <w:t>СОВЕТ ДЕПУТАТОВ</w:t>
      </w:r>
    </w:p>
    <w:p w:rsidR="00240DB9" w:rsidRPr="00240DB9" w:rsidRDefault="00240DB9" w:rsidP="00240DB9">
      <w:pPr>
        <w:spacing w:after="0" w:line="240" w:lineRule="auto"/>
        <w:contextualSpacing/>
        <w:jc w:val="center"/>
        <w:rPr>
          <w:rFonts w:ascii="Arial" w:eastAsia="Times New Roman" w:hAnsi="Arial" w:cs="Arial"/>
          <w:b/>
          <w:sz w:val="32"/>
          <w:szCs w:val="32"/>
          <w:lang w:eastAsia="ru-RU"/>
        </w:rPr>
      </w:pPr>
      <w:r w:rsidRPr="00240DB9">
        <w:rPr>
          <w:rFonts w:ascii="Arial" w:eastAsia="Times New Roman" w:hAnsi="Arial" w:cs="Arial"/>
          <w:b/>
          <w:sz w:val="32"/>
          <w:szCs w:val="32"/>
          <w:lang w:eastAsia="ru-RU"/>
        </w:rPr>
        <w:t>АПРАКСИНСКОГО СЕЛЬСКОГО ПОСЕЛЕНИЯ</w:t>
      </w:r>
    </w:p>
    <w:p w:rsidR="00240DB9" w:rsidRPr="00240DB9" w:rsidRDefault="00240DB9" w:rsidP="00240DB9">
      <w:pPr>
        <w:spacing w:after="0" w:line="240" w:lineRule="auto"/>
        <w:contextualSpacing/>
        <w:jc w:val="center"/>
        <w:rPr>
          <w:rFonts w:ascii="Arial" w:eastAsia="Times New Roman" w:hAnsi="Arial" w:cs="Arial"/>
          <w:b/>
          <w:sz w:val="32"/>
          <w:szCs w:val="32"/>
          <w:lang w:eastAsia="ru-RU"/>
        </w:rPr>
      </w:pPr>
      <w:r w:rsidRPr="00240DB9">
        <w:rPr>
          <w:rFonts w:ascii="Arial" w:eastAsia="Times New Roman" w:hAnsi="Arial" w:cs="Arial"/>
          <w:b/>
          <w:sz w:val="32"/>
          <w:szCs w:val="32"/>
          <w:lang w:eastAsia="ru-RU"/>
        </w:rPr>
        <w:t>КОСТРОМСКОГО МУНИЦИПАЛЬНОГО РАЙОНА</w:t>
      </w:r>
    </w:p>
    <w:p w:rsidR="00240DB9" w:rsidRPr="00240DB9" w:rsidRDefault="00240DB9" w:rsidP="00240DB9">
      <w:pPr>
        <w:spacing w:after="0" w:line="240" w:lineRule="auto"/>
        <w:contextualSpacing/>
        <w:jc w:val="center"/>
        <w:rPr>
          <w:rFonts w:ascii="Arial" w:eastAsia="Times New Roman" w:hAnsi="Arial" w:cs="Arial"/>
          <w:b/>
          <w:sz w:val="32"/>
          <w:szCs w:val="32"/>
          <w:lang w:eastAsia="ru-RU"/>
        </w:rPr>
      </w:pPr>
      <w:r w:rsidRPr="00240DB9">
        <w:rPr>
          <w:rFonts w:ascii="Arial" w:eastAsia="Times New Roman" w:hAnsi="Arial" w:cs="Arial"/>
          <w:b/>
          <w:sz w:val="32"/>
          <w:szCs w:val="32"/>
          <w:lang w:eastAsia="ru-RU"/>
        </w:rPr>
        <w:t>КОСТРОМСКОЙ ОБЛАСТИ</w:t>
      </w:r>
    </w:p>
    <w:p w:rsidR="00240DB9" w:rsidRPr="00240DB9" w:rsidRDefault="00240DB9" w:rsidP="00240DB9">
      <w:pPr>
        <w:spacing w:after="0" w:line="240" w:lineRule="auto"/>
        <w:contextualSpacing/>
        <w:jc w:val="center"/>
        <w:rPr>
          <w:rFonts w:ascii="Arial" w:eastAsia="Times New Roman" w:hAnsi="Arial" w:cs="Arial"/>
          <w:b/>
          <w:sz w:val="32"/>
          <w:szCs w:val="32"/>
          <w:lang w:eastAsia="ru-RU"/>
        </w:rPr>
      </w:pPr>
    </w:p>
    <w:p w:rsidR="00240DB9" w:rsidRPr="00240DB9" w:rsidRDefault="00240DB9" w:rsidP="00240DB9">
      <w:pPr>
        <w:spacing w:after="0" w:line="240" w:lineRule="auto"/>
        <w:contextualSpacing/>
        <w:jc w:val="center"/>
        <w:rPr>
          <w:rFonts w:ascii="Arial" w:eastAsia="Times New Roman" w:hAnsi="Arial" w:cs="Arial"/>
          <w:b/>
          <w:sz w:val="32"/>
          <w:szCs w:val="32"/>
          <w:lang w:eastAsia="ru-RU"/>
        </w:rPr>
      </w:pPr>
      <w:r w:rsidRPr="00240DB9">
        <w:rPr>
          <w:rFonts w:ascii="Arial" w:eastAsia="Times New Roman" w:hAnsi="Arial" w:cs="Arial"/>
          <w:b/>
          <w:sz w:val="32"/>
          <w:szCs w:val="32"/>
          <w:lang w:eastAsia="ru-RU"/>
        </w:rPr>
        <w:t>РЕШЕНИЕ</w:t>
      </w:r>
    </w:p>
    <w:p w:rsidR="00240DB9" w:rsidRPr="00240DB9" w:rsidRDefault="00240DB9" w:rsidP="00240DB9">
      <w:pPr>
        <w:spacing w:after="0" w:line="240" w:lineRule="auto"/>
        <w:contextualSpacing/>
        <w:jc w:val="center"/>
        <w:rPr>
          <w:rFonts w:ascii="Arial" w:eastAsia="Times New Roman" w:hAnsi="Arial" w:cs="Arial"/>
          <w:b/>
          <w:sz w:val="32"/>
          <w:szCs w:val="32"/>
          <w:lang w:eastAsia="ru-RU"/>
        </w:rPr>
      </w:pPr>
      <w:r w:rsidRPr="00240DB9">
        <w:rPr>
          <w:rFonts w:ascii="Arial" w:eastAsia="Times New Roman" w:hAnsi="Arial" w:cs="Arial"/>
          <w:b/>
          <w:sz w:val="32"/>
          <w:szCs w:val="32"/>
          <w:lang w:eastAsia="ru-RU"/>
        </w:rPr>
        <w:t>от 30 октября 2024 года №43 п. Апраксино</w:t>
      </w:r>
    </w:p>
    <w:p w:rsidR="00240DB9" w:rsidRPr="00240DB9" w:rsidRDefault="00240DB9" w:rsidP="00240DB9">
      <w:pPr>
        <w:spacing w:after="0" w:line="240" w:lineRule="auto"/>
        <w:contextualSpacing/>
        <w:jc w:val="center"/>
        <w:rPr>
          <w:rFonts w:ascii="Arial" w:eastAsia="Times New Roman" w:hAnsi="Arial" w:cs="Arial"/>
          <w:sz w:val="32"/>
          <w:szCs w:val="32"/>
          <w:lang w:eastAsia="ru-RU"/>
        </w:rPr>
      </w:pPr>
    </w:p>
    <w:p w:rsidR="00240DB9" w:rsidRPr="00240DB9" w:rsidRDefault="00240DB9" w:rsidP="00240DB9">
      <w:pPr>
        <w:spacing w:after="0" w:line="240" w:lineRule="auto"/>
        <w:contextualSpacing/>
        <w:jc w:val="center"/>
        <w:rPr>
          <w:rFonts w:ascii="Arial" w:eastAsia="Times New Roman" w:hAnsi="Arial" w:cs="Arial"/>
          <w:b/>
          <w:caps/>
          <w:sz w:val="32"/>
          <w:szCs w:val="32"/>
          <w:lang w:eastAsia="ru-RU"/>
        </w:rPr>
      </w:pPr>
      <w:r w:rsidRPr="00240DB9">
        <w:rPr>
          <w:rFonts w:ascii="Arial" w:eastAsia="Times New Roman" w:hAnsi="Arial" w:cs="Arial"/>
          <w:b/>
          <w:caps/>
          <w:sz w:val="32"/>
          <w:szCs w:val="32"/>
          <w:lang w:eastAsia="ru-RU"/>
        </w:rPr>
        <w:t>О проекте решения Совета депутатов Апраксинского сельского поселения «О внесении изменений и дополнений в Правила благоустройства Апраксинского сельского поселения Костромского муниципального района Костромской области, утвержденные решением Совета депутатов Апраксинского сельского поселения от 29 июля 2022 года № 38»</w:t>
      </w:r>
    </w:p>
    <w:p w:rsidR="00240DB9" w:rsidRPr="00240DB9" w:rsidRDefault="00240DB9" w:rsidP="00240DB9">
      <w:pPr>
        <w:spacing w:after="0" w:line="240" w:lineRule="auto"/>
        <w:contextualSpacing/>
        <w:jc w:val="both"/>
        <w:rPr>
          <w:rFonts w:ascii="Arial" w:eastAsia="Times New Roman" w:hAnsi="Arial" w:cs="Arial"/>
          <w:b/>
          <w:caps/>
          <w:sz w:val="32"/>
          <w:szCs w:val="32"/>
          <w:lang w:eastAsia="ru-RU"/>
        </w:rPr>
      </w:pPr>
    </w:p>
    <w:p w:rsidR="00240DB9" w:rsidRPr="00240DB9" w:rsidRDefault="00240DB9" w:rsidP="00240DB9">
      <w:pPr>
        <w:spacing w:after="0" w:line="240" w:lineRule="auto"/>
        <w:ind w:firstLine="709"/>
        <w:contextualSpacing/>
        <w:jc w:val="both"/>
        <w:rPr>
          <w:rFonts w:ascii="Arial" w:eastAsia="Times New Roman" w:hAnsi="Arial" w:cs="Arial"/>
          <w:sz w:val="24"/>
          <w:szCs w:val="24"/>
          <w:lang w:eastAsia="ru-RU"/>
        </w:rPr>
      </w:pPr>
      <w:r w:rsidRPr="00240DB9">
        <w:rPr>
          <w:rFonts w:ascii="Arial" w:eastAsia="Times New Roman" w:hAnsi="Arial" w:cs="Arial"/>
          <w:sz w:val="24"/>
          <w:szCs w:val="24"/>
          <w:lang w:eastAsia="ru-RU"/>
        </w:rPr>
        <w:lastRenderedPageBreak/>
        <w:t>В целях приведения Правил благоустройства территории Апраксинского сельского поселения Костромского муниципального района Костромской области  в соответствие с законодательством Российской, руководствуясь Законом Костромской области от 16.07.2018г. №-420-6 ЗКО « О содержании Правил благоустройства территории муниципального образования Костромской области и порядке определения границ прилегающих территорий», пп.5 п.3 ст. 28 Федерального закона от 06.10.2003 № 131-ФЗ « Об общих принципах организации местного самоуправления в Российской Федерации», руководствуясь Уставом  муниципального образования Апраксинское сельское поселение Костромского муниципального района Костромской области, Совет депутатов Апраксинского сельского поселения</w:t>
      </w:r>
    </w:p>
    <w:p w:rsidR="00240DB9" w:rsidRPr="00240DB9" w:rsidRDefault="00240DB9" w:rsidP="00240DB9">
      <w:pPr>
        <w:spacing w:after="0" w:line="240" w:lineRule="auto"/>
        <w:ind w:firstLine="709"/>
        <w:contextualSpacing/>
        <w:jc w:val="both"/>
        <w:rPr>
          <w:rFonts w:ascii="Arial" w:eastAsia="Times New Roman" w:hAnsi="Arial" w:cs="Arial"/>
          <w:sz w:val="24"/>
          <w:szCs w:val="24"/>
          <w:lang w:eastAsia="ru-RU"/>
        </w:rPr>
      </w:pPr>
      <w:r w:rsidRPr="00240DB9">
        <w:rPr>
          <w:rFonts w:ascii="Arial" w:eastAsia="Times New Roman" w:hAnsi="Arial" w:cs="Arial"/>
          <w:sz w:val="24"/>
          <w:szCs w:val="24"/>
          <w:lang w:eastAsia="ru-RU"/>
        </w:rPr>
        <w:t>РЕШИЛ:</w:t>
      </w:r>
    </w:p>
    <w:p w:rsidR="00240DB9" w:rsidRPr="00240DB9" w:rsidRDefault="00240DB9" w:rsidP="00240DB9">
      <w:pPr>
        <w:spacing w:after="0" w:line="240" w:lineRule="auto"/>
        <w:ind w:firstLine="709"/>
        <w:contextualSpacing/>
        <w:jc w:val="both"/>
        <w:rPr>
          <w:rFonts w:ascii="Arial" w:eastAsia="Times New Roman" w:hAnsi="Arial" w:cs="Arial"/>
          <w:sz w:val="24"/>
          <w:szCs w:val="24"/>
          <w:lang w:eastAsia="ru-RU"/>
        </w:rPr>
      </w:pPr>
      <w:r w:rsidRPr="00240DB9">
        <w:rPr>
          <w:rFonts w:ascii="Arial" w:eastAsia="Times New Roman" w:hAnsi="Arial" w:cs="Arial"/>
          <w:sz w:val="24"/>
          <w:szCs w:val="24"/>
          <w:lang w:eastAsia="ru-RU"/>
        </w:rPr>
        <w:t>1. Утвердить проект решения Совета депутатов Апраксинского сельского поселения «О внесении изменений и дополнений в Правила благоустройства Апраксинского сельского поселения Костромского муниципального района Костромской области, утвержденные решением Совета депутатов Апраксинского сельского поселения от 29 июля 2022 года № 38» (приложение 1).</w:t>
      </w:r>
    </w:p>
    <w:p w:rsidR="00240DB9" w:rsidRPr="00240DB9" w:rsidRDefault="00240DB9" w:rsidP="00240DB9">
      <w:pPr>
        <w:spacing w:after="0" w:line="240" w:lineRule="auto"/>
        <w:ind w:firstLine="709"/>
        <w:contextualSpacing/>
        <w:jc w:val="both"/>
        <w:rPr>
          <w:rFonts w:ascii="Arial" w:eastAsia="Times New Roman" w:hAnsi="Arial" w:cs="Arial"/>
          <w:sz w:val="24"/>
          <w:szCs w:val="24"/>
          <w:lang w:eastAsia="ru-RU"/>
        </w:rPr>
      </w:pPr>
      <w:r w:rsidRPr="00240DB9">
        <w:rPr>
          <w:rFonts w:ascii="Arial" w:eastAsia="Times New Roman" w:hAnsi="Arial" w:cs="Arial"/>
          <w:sz w:val="24"/>
          <w:szCs w:val="24"/>
          <w:lang w:eastAsia="ru-RU"/>
        </w:rPr>
        <w:t>2. Назначить публичные слушания по проекту решения Совета депутатов Апраксинского сельского поселения «О внесении изменений и дополнений в Правила благоустройства Апраксинского сельского поселения Костромского муниципального района Костромской области, утвержденные решением Совета депутатов Апраксинского сельского поселения от 29 июля 2022 года № 38» на 15 ноября 2024 года с 14:00 часов в здании администрации Апраксинского сельского поселения по адресу: Костромская область, Костромской район, п. Апраксино, ул. Молодежная, д. 18.</w:t>
      </w:r>
    </w:p>
    <w:p w:rsidR="00240DB9" w:rsidRPr="00240DB9" w:rsidRDefault="00240DB9" w:rsidP="00240DB9">
      <w:pPr>
        <w:spacing w:after="0" w:line="240" w:lineRule="auto"/>
        <w:ind w:firstLine="709"/>
        <w:contextualSpacing/>
        <w:jc w:val="both"/>
        <w:rPr>
          <w:rFonts w:ascii="Arial" w:eastAsia="Times New Roman" w:hAnsi="Arial" w:cs="Arial"/>
          <w:sz w:val="24"/>
          <w:szCs w:val="24"/>
          <w:lang w:eastAsia="ru-RU"/>
        </w:rPr>
      </w:pPr>
      <w:r w:rsidRPr="00240DB9">
        <w:rPr>
          <w:rFonts w:ascii="Arial" w:eastAsia="Times New Roman" w:hAnsi="Arial" w:cs="Arial"/>
          <w:sz w:val="24"/>
          <w:szCs w:val="24"/>
          <w:lang w:eastAsia="ru-RU"/>
        </w:rPr>
        <w:t>3. Назначить уполномоченным органом по проведению публичных слушаний по проекту решения Совета депутатов Апраксинского сельского поселения «О внесении изменений и дополнений в Правила благоустройства Апраксинского сельского поселения Костромского муниципального района Костромской области, утвержденные решением Совета депутатов Апраксинского сельского поселения от 29 июля 2022 года № 38» и консультированию посетителей экспозиции проекта Администрацию Апраксинского сельского поселения.</w:t>
      </w:r>
    </w:p>
    <w:p w:rsidR="00240DB9" w:rsidRPr="00240DB9" w:rsidRDefault="00240DB9" w:rsidP="00240DB9">
      <w:pPr>
        <w:spacing w:after="0" w:line="240" w:lineRule="auto"/>
        <w:ind w:firstLine="709"/>
        <w:contextualSpacing/>
        <w:jc w:val="both"/>
        <w:rPr>
          <w:rFonts w:ascii="Arial" w:eastAsia="Times New Roman" w:hAnsi="Arial" w:cs="Arial"/>
          <w:sz w:val="24"/>
          <w:szCs w:val="24"/>
          <w:lang w:eastAsia="ru-RU"/>
        </w:rPr>
      </w:pPr>
      <w:r w:rsidRPr="00240DB9">
        <w:rPr>
          <w:rFonts w:ascii="Arial" w:eastAsia="Times New Roman" w:hAnsi="Arial" w:cs="Arial"/>
          <w:sz w:val="24"/>
          <w:szCs w:val="24"/>
          <w:lang w:eastAsia="ru-RU"/>
        </w:rPr>
        <w:t>4. Предложения направлять:</w:t>
      </w:r>
    </w:p>
    <w:p w:rsidR="00240DB9" w:rsidRPr="00240DB9" w:rsidRDefault="00240DB9" w:rsidP="00240DB9">
      <w:pPr>
        <w:spacing w:after="0" w:line="240" w:lineRule="auto"/>
        <w:ind w:firstLine="709"/>
        <w:contextualSpacing/>
        <w:jc w:val="both"/>
        <w:rPr>
          <w:rFonts w:ascii="Arial" w:eastAsia="Times New Roman" w:hAnsi="Arial" w:cs="Arial"/>
          <w:sz w:val="24"/>
          <w:szCs w:val="24"/>
          <w:lang w:eastAsia="ru-RU"/>
        </w:rPr>
      </w:pPr>
      <w:r w:rsidRPr="00240DB9">
        <w:rPr>
          <w:rFonts w:ascii="Arial" w:eastAsia="Times New Roman" w:hAnsi="Arial" w:cs="Arial"/>
          <w:sz w:val="24"/>
          <w:szCs w:val="24"/>
          <w:lang w:eastAsia="ru-RU"/>
        </w:rPr>
        <w:t>4.1. в письменной форме в адрес организатора публичных слушаний;</w:t>
      </w:r>
    </w:p>
    <w:p w:rsidR="00240DB9" w:rsidRPr="00240DB9" w:rsidRDefault="00240DB9" w:rsidP="00240DB9">
      <w:pPr>
        <w:spacing w:after="0" w:line="240" w:lineRule="auto"/>
        <w:ind w:firstLine="709"/>
        <w:contextualSpacing/>
        <w:jc w:val="both"/>
        <w:rPr>
          <w:rFonts w:ascii="Arial" w:eastAsia="Times New Roman" w:hAnsi="Arial" w:cs="Arial"/>
          <w:sz w:val="24"/>
          <w:szCs w:val="24"/>
          <w:lang w:eastAsia="ru-RU"/>
        </w:rPr>
      </w:pPr>
      <w:r w:rsidRPr="00240DB9">
        <w:rPr>
          <w:rFonts w:ascii="Arial" w:eastAsia="Times New Roman" w:hAnsi="Arial" w:cs="Arial"/>
          <w:sz w:val="24"/>
          <w:szCs w:val="24"/>
          <w:lang w:eastAsia="ru-RU"/>
        </w:rPr>
        <w:t>4.2. посредством записи в книге (журнале) учета посетителей экспозиции проекта, подлежащего рассмотрению на публичных слушаниях, с 15 ноября 2024 года с 09:00 часов по адресу: Костромская область, Костромской район, п. Апраксино, ул. Молодежная, д. 18;</w:t>
      </w:r>
    </w:p>
    <w:p w:rsidR="00240DB9" w:rsidRPr="00240DB9" w:rsidRDefault="00240DB9" w:rsidP="00240DB9">
      <w:pPr>
        <w:spacing w:after="0" w:line="240" w:lineRule="auto"/>
        <w:ind w:firstLine="709"/>
        <w:contextualSpacing/>
        <w:jc w:val="both"/>
        <w:rPr>
          <w:rFonts w:ascii="Arial" w:eastAsia="Times New Roman" w:hAnsi="Arial" w:cs="Arial"/>
          <w:sz w:val="24"/>
          <w:szCs w:val="24"/>
          <w:lang w:eastAsia="ru-RU"/>
        </w:rPr>
      </w:pPr>
      <w:r w:rsidRPr="00240DB9">
        <w:rPr>
          <w:rFonts w:ascii="Arial" w:eastAsia="Times New Roman" w:hAnsi="Arial" w:cs="Arial"/>
          <w:sz w:val="24"/>
          <w:szCs w:val="24"/>
          <w:lang w:eastAsia="ru-RU"/>
        </w:rPr>
        <w:t>4.3. в устной и письменной форме в ходе проведения публичных слушаний (собрания участников публичных слушаний);</w:t>
      </w:r>
    </w:p>
    <w:p w:rsidR="00240DB9" w:rsidRPr="00240DB9" w:rsidRDefault="00240DB9" w:rsidP="00240DB9">
      <w:pPr>
        <w:spacing w:after="0" w:line="240" w:lineRule="auto"/>
        <w:ind w:firstLine="709"/>
        <w:contextualSpacing/>
        <w:jc w:val="both"/>
        <w:rPr>
          <w:rFonts w:ascii="Arial" w:eastAsia="Times New Roman" w:hAnsi="Arial" w:cs="Arial"/>
          <w:sz w:val="24"/>
          <w:szCs w:val="24"/>
          <w:lang w:eastAsia="ru-RU"/>
        </w:rPr>
      </w:pPr>
      <w:r w:rsidRPr="00240DB9">
        <w:rPr>
          <w:rFonts w:ascii="Arial" w:eastAsia="Times New Roman" w:hAnsi="Arial" w:cs="Arial"/>
          <w:sz w:val="24"/>
          <w:szCs w:val="24"/>
          <w:lang w:eastAsia="ru-RU"/>
        </w:rPr>
        <w:t xml:space="preserve">5. </w:t>
      </w:r>
      <w:r w:rsidRPr="00240DB9">
        <w:rPr>
          <w:rFonts w:ascii="Arial" w:eastAsia="Lucida Sans Unicode" w:hAnsi="Arial" w:cs="Arial"/>
          <w:kern w:val="2"/>
          <w:sz w:val="24"/>
          <w:szCs w:val="24"/>
          <w:lang w:eastAsia="ru-RU"/>
        </w:rPr>
        <w:t xml:space="preserve">Настоящее постановление вступает в силу со дня его опубликования </w:t>
      </w:r>
      <w:r w:rsidRPr="00240DB9">
        <w:rPr>
          <w:rFonts w:ascii="Arial" w:eastAsia="Times New Roman" w:hAnsi="Arial" w:cs="Arial"/>
          <w:sz w:val="24"/>
          <w:szCs w:val="24"/>
          <w:lang w:eastAsia="ru-RU"/>
        </w:rPr>
        <w:t>в общественно-политической газете «Апраксинский вестник».</w:t>
      </w:r>
      <w:r w:rsidRPr="00240DB9">
        <w:rPr>
          <w:rFonts w:ascii="Arial" w:eastAsia="Lucida Sans Unicode" w:hAnsi="Arial" w:cs="Arial"/>
          <w:kern w:val="2"/>
          <w:sz w:val="24"/>
          <w:szCs w:val="24"/>
          <w:lang w:eastAsia="ru-RU"/>
        </w:rPr>
        <w:t xml:space="preserve">   </w:t>
      </w:r>
    </w:p>
    <w:p w:rsidR="00240DB9" w:rsidRPr="00240DB9" w:rsidRDefault="00240DB9" w:rsidP="00240DB9">
      <w:pPr>
        <w:spacing w:after="0" w:line="240" w:lineRule="auto"/>
        <w:ind w:firstLine="709"/>
        <w:contextualSpacing/>
        <w:jc w:val="both"/>
        <w:rPr>
          <w:rFonts w:ascii="Arial" w:eastAsia="Times New Roman" w:hAnsi="Arial" w:cs="Arial"/>
          <w:sz w:val="24"/>
          <w:szCs w:val="24"/>
          <w:lang w:eastAsia="ru-RU"/>
        </w:rPr>
      </w:pPr>
    </w:p>
    <w:p w:rsidR="00240DB9" w:rsidRPr="00240DB9" w:rsidRDefault="00240DB9" w:rsidP="00240DB9">
      <w:pPr>
        <w:spacing w:after="0" w:line="240" w:lineRule="auto"/>
        <w:ind w:firstLine="709"/>
        <w:contextualSpacing/>
        <w:jc w:val="both"/>
        <w:rPr>
          <w:rFonts w:ascii="Arial" w:eastAsia="Times New Roman" w:hAnsi="Arial" w:cs="Arial"/>
          <w:sz w:val="24"/>
          <w:szCs w:val="24"/>
          <w:lang w:eastAsia="ru-RU"/>
        </w:rPr>
      </w:pPr>
    </w:p>
    <w:p w:rsidR="00240DB9" w:rsidRPr="00240DB9" w:rsidRDefault="00240DB9" w:rsidP="00240DB9">
      <w:pPr>
        <w:spacing w:after="0" w:line="240" w:lineRule="auto"/>
        <w:ind w:firstLine="709"/>
        <w:contextualSpacing/>
        <w:jc w:val="both"/>
        <w:rPr>
          <w:rFonts w:ascii="Arial" w:eastAsia="Times New Roman" w:hAnsi="Arial" w:cs="Arial"/>
          <w:sz w:val="24"/>
          <w:szCs w:val="24"/>
          <w:lang w:eastAsia="ru-RU"/>
        </w:rPr>
      </w:pPr>
    </w:p>
    <w:p w:rsidR="00240DB9" w:rsidRPr="00240DB9" w:rsidRDefault="00240DB9" w:rsidP="00240DB9">
      <w:pPr>
        <w:spacing w:after="0" w:line="240" w:lineRule="auto"/>
        <w:contextualSpacing/>
        <w:jc w:val="both"/>
        <w:rPr>
          <w:rFonts w:ascii="Arial" w:eastAsia="Times New Roman" w:hAnsi="Arial" w:cs="Arial"/>
          <w:sz w:val="24"/>
          <w:szCs w:val="24"/>
          <w:lang w:eastAsia="ru-RU"/>
        </w:rPr>
      </w:pPr>
      <w:r w:rsidRPr="00240DB9">
        <w:rPr>
          <w:rFonts w:ascii="Arial" w:eastAsia="Times New Roman" w:hAnsi="Arial" w:cs="Arial"/>
          <w:sz w:val="24"/>
          <w:szCs w:val="24"/>
          <w:lang w:eastAsia="ru-RU"/>
        </w:rPr>
        <w:t xml:space="preserve">Председатель Совета депутатов </w:t>
      </w:r>
    </w:p>
    <w:p w:rsidR="00240DB9" w:rsidRPr="00240DB9" w:rsidRDefault="00240DB9" w:rsidP="00240DB9">
      <w:pPr>
        <w:spacing w:after="0" w:line="240" w:lineRule="auto"/>
        <w:contextualSpacing/>
        <w:jc w:val="both"/>
        <w:rPr>
          <w:rFonts w:ascii="Arial" w:eastAsia="Times New Roman" w:hAnsi="Arial" w:cs="Arial"/>
          <w:sz w:val="24"/>
          <w:szCs w:val="24"/>
          <w:lang w:eastAsia="ru-RU"/>
        </w:rPr>
      </w:pPr>
      <w:r w:rsidRPr="00240DB9">
        <w:rPr>
          <w:rFonts w:ascii="Arial" w:eastAsia="Times New Roman" w:hAnsi="Arial" w:cs="Arial"/>
          <w:sz w:val="24"/>
          <w:szCs w:val="24"/>
          <w:lang w:eastAsia="ru-RU"/>
        </w:rPr>
        <w:t xml:space="preserve">Апраксинского сельского поселения </w:t>
      </w:r>
    </w:p>
    <w:p w:rsidR="00240DB9" w:rsidRPr="00240DB9" w:rsidRDefault="00240DB9" w:rsidP="00240DB9">
      <w:pPr>
        <w:spacing w:after="0" w:line="240" w:lineRule="auto"/>
        <w:contextualSpacing/>
        <w:jc w:val="both"/>
        <w:rPr>
          <w:rFonts w:ascii="Arial" w:eastAsia="Times New Roman" w:hAnsi="Arial" w:cs="Arial"/>
          <w:sz w:val="24"/>
          <w:szCs w:val="24"/>
          <w:lang w:eastAsia="ru-RU"/>
        </w:rPr>
      </w:pPr>
      <w:r w:rsidRPr="00240DB9">
        <w:rPr>
          <w:rFonts w:ascii="Arial" w:eastAsia="Times New Roman" w:hAnsi="Arial" w:cs="Arial"/>
          <w:sz w:val="24"/>
          <w:szCs w:val="24"/>
          <w:lang w:eastAsia="ru-RU"/>
        </w:rPr>
        <w:t xml:space="preserve">Костромского муниципального района </w:t>
      </w:r>
    </w:p>
    <w:p w:rsidR="00240DB9" w:rsidRPr="00240DB9" w:rsidRDefault="00240DB9" w:rsidP="00240DB9">
      <w:pPr>
        <w:spacing w:after="0" w:line="240" w:lineRule="auto"/>
        <w:contextualSpacing/>
        <w:jc w:val="both"/>
        <w:rPr>
          <w:rFonts w:ascii="Arial" w:eastAsia="Times New Roman" w:hAnsi="Arial" w:cs="Arial"/>
          <w:sz w:val="24"/>
          <w:szCs w:val="24"/>
          <w:lang w:eastAsia="ru-RU"/>
        </w:rPr>
      </w:pPr>
      <w:r w:rsidRPr="00240DB9">
        <w:rPr>
          <w:rFonts w:ascii="Arial" w:eastAsia="Times New Roman" w:hAnsi="Arial" w:cs="Arial"/>
          <w:sz w:val="24"/>
          <w:szCs w:val="24"/>
          <w:lang w:eastAsia="ru-RU"/>
        </w:rPr>
        <w:t>Костромской области                                                                                           О.В. Глухарева</w:t>
      </w:r>
    </w:p>
    <w:p w:rsidR="00240DB9" w:rsidRPr="00240DB9" w:rsidRDefault="00240DB9" w:rsidP="00240DB9">
      <w:pPr>
        <w:spacing w:after="0" w:line="240" w:lineRule="auto"/>
        <w:contextualSpacing/>
        <w:rPr>
          <w:rFonts w:ascii="Arial" w:eastAsia="Times New Roman" w:hAnsi="Arial" w:cs="Arial"/>
          <w:sz w:val="24"/>
          <w:szCs w:val="24"/>
          <w:lang w:eastAsia="ru-RU"/>
        </w:rPr>
      </w:pPr>
    </w:p>
    <w:p w:rsidR="00240DB9" w:rsidRPr="00240DB9" w:rsidRDefault="00240DB9" w:rsidP="00240DB9">
      <w:pPr>
        <w:spacing w:after="0" w:line="240" w:lineRule="auto"/>
        <w:contextualSpacing/>
        <w:rPr>
          <w:rFonts w:ascii="Arial" w:eastAsia="Times New Roman" w:hAnsi="Arial" w:cs="Arial"/>
          <w:sz w:val="24"/>
          <w:szCs w:val="24"/>
          <w:lang w:eastAsia="ru-RU"/>
        </w:rPr>
      </w:pPr>
    </w:p>
    <w:p w:rsidR="00240DB9" w:rsidRPr="00240DB9" w:rsidRDefault="00240DB9" w:rsidP="00240DB9">
      <w:pPr>
        <w:spacing w:after="0" w:line="240" w:lineRule="auto"/>
        <w:contextualSpacing/>
        <w:rPr>
          <w:rFonts w:ascii="Arial" w:eastAsia="Times New Roman" w:hAnsi="Arial" w:cs="Arial"/>
          <w:sz w:val="24"/>
          <w:szCs w:val="24"/>
          <w:lang w:eastAsia="ru-RU"/>
        </w:rPr>
      </w:pPr>
    </w:p>
    <w:p w:rsidR="00240DB9" w:rsidRPr="00240DB9" w:rsidRDefault="00240DB9" w:rsidP="00240DB9">
      <w:pPr>
        <w:spacing w:after="0" w:line="240" w:lineRule="auto"/>
        <w:contextualSpacing/>
        <w:rPr>
          <w:rFonts w:ascii="Arial" w:eastAsia="Times New Roman" w:hAnsi="Arial" w:cs="Arial"/>
          <w:sz w:val="24"/>
          <w:szCs w:val="24"/>
          <w:lang w:eastAsia="ru-RU"/>
        </w:rPr>
      </w:pPr>
    </w:p>
    <w:p w:rsidR="00240DB9" w:rsidRPr="00240DB9" w:rsidRDefault="00240DB9" w:rsidP="00240DB9">
      <w:pPr>
        <w:spacing w:after="0" w:line="240" w:lineRule="auto"/>
        <w:contextualSpacing/>
        <w:rPr>
          <w:rFonts w:ascii="Arial" w:eastAsia="Times New Roman" w:hAnsi="Arial" w:cs="Arial"/>
          <w:sz w:val="24"/>
          <w:szCs w:val="24"/>
          <w:lang w:eastAsia="ru-RU"/>
        </w:rPr>
      </w:pPr>
    </w:p>
    <w:p w:rsidR="00240DB9" w:rsidRPr="00240DB9" w:rsidRDefault="00240DB9" w:rsidP="00240DB9">
      <w:pPr>
        <w:spacing w:after="0" w:line="240" w:lineRule="auto"/>
        <w:contextualSpacing/>
        <w:rPr>
          <w:rFonts w:ascii="Arial" w:eastAsia="Times New Roman" w:hAnsi="Arial" w:cs="Arial"/>
          <w:sz w:val="24"/>
          <w:szCs w:val="24"/>
          <w:lang w:eastAsia="ru-RU"/>
        </w:rPr>
      </w:pPr>
    </w:p>
    <w:p w:rsidR="00240DB9" w:rsidRPr="00240DB9" w:rsidRDefault="00240DB9" w:rsidP="00240DB9">
      <w:pPr>
        <w:spacing w:after="0" w:line="240" w:lineRule="auto"/>
        <w:contextualSpacing/>
        <w:rPr>
          <w:rFonts w:ascii="Arial" w:eastAsia="Times New Roman" w:hAnsi="Arial" w:cs="Arial"/>
          <w:sz w:val="24"/>
          <w:szCs w:val="24"/>
          <w:lang w:eastAsia="ru-RU"/>
        </w:rPr>
      </w:pPr>
    </w:p>
    <w:p w:rsidR="00240DB9" w:rsidRPr="00240DB9" w:rsidRDefault="00240DB9" w:rsidP="00240DB9">
      <w:pPr>
        <w:spacing w:after="0" w:line="240" w:lineRule="auto"/>
        <w:contextualSpacing/>
        <w:rPr>
          <w:rFonts w:ascii="Arial" w:eastAsia="Times New Roman" w:hAnsi="Arial" w:cs="Arial"/>
          <w:sz w:val="24"/>
          <w:szCs w:val="24"/>
          <w:lang w:eastAsia="ru-RU"/>
        </w:rPr>
      </w:pPr>
    </w:p>
    <w:p w:rsidR="00240DB9" w:rsidRPr="00240DB9" w:rsidRDefault="00240DB9" w:rsidP="00240DB9">
      <w:pPr>
        <w:spacing w:after="0" w:line="240" w:lineRule="auto"/>
        <w:contextualSpacing/>
        <w:rPr>
          <w:rFonts w:ascii="Arial" w:eastAsia="Times New Roman" w:hAnsi="Arial" w:cs="Arial"/>
          <w:sz w:val="24"/>
          <w:szCs w:val="24"/>
          <w:lang w:eastAsia="ru-RU"/>
        </w:rPr>
      </w:pPr>
    </w:p>
    <w:p w:rsidR="00240DB9" w:rsidRPr="00240DB9" w:rsidRDefault="00240DB9" w:rsidP="00240DB9">
      <w:pPr>
        <w:spacing w:after="0" w:line="240" w:lineRule="auto"/>
        <w:contextualSpacing/>
        <w:rPr>
          <w:rFonts w:ascii="Arial" w:eastAsia="Times New Roman" w:hAnsi="Arial" w:cs="Arial"/>
          <w:sz w:val="24"/>
          <w:szCs w:val="24"/>
          <w:lang w:eastAsia="ru-RU"/>
        </w:rPr>
      </w:pPr>
    </w:p>
    <w:p w:rsidR="00240DB9" w:rsidRPr="00240DB9" w:rsidRDefault="00240DB9" w:rsidP="00240DB9">
      <w:pPr>
        <w:spacing w:after="0" w:line="240" w:lineRule="auto"/>
        <w:contextualSpacing/>
        <w:rPr>
          <w:rFonts w:ascii="Arial" w:eastAsia="Times New Roman" w:hAnsi="Arial" w:cs="Arial"/>
          <w:sz w:val="24"/>
          <w:szCs w:val="24"/>
          <w:lang w:eastAsia="ru-RU"/>
        </w:rPr>
      </w:pPr>
    </w:p>
    <w:p w:rsidR="00240DB9" w:rsidRPr="00240DB9" w:rsidRDefault="00240DB9" w:rsidP="00240DB9">
      <w:pPr>
        <w:spacing w:after="0" w:line="240" w:lineRule="auto"/>
        <w:contextualSpacing/>
        <w:rPr>
          <w:rFonts w:ascii="Arial" w:eastAsia="Times New Roman" w:hAnsi="Arial" w:cs="Arial"/>
          <w:sz w:val="24"/>
          <w:szCs w:val="24"/>
          <w:lang w:eastAsia="ru-RU"/>
        </w:rPr>
      </w:pPr>
    </w:p>
    <w:p w:rsidR="00240DB9" w:rsidRPr="00240DB9" w:rsidRDefault="00240DB9" w:rsidP="00240DB9">
      <w:pPr>
        <w:spacing w:after="0" w:line="240" w:lineRule="auto"/>
        <w:contextualSpacing/>
        <w:rPr>
          <w:rFonts w:ascii="Arial" w:eastAsia="Times New Roman" w:hAnsi="Arial" w:cs="Arial"/>
          <w:sz w:val="24"/>
          <w:szCs w:val="24"/>
          <w:lang w:eastAsia="ru-RU"/>
        </w:rPr>
      </w:pPr>
    </w:p>
    <w:p w:rsidR="00240DB9" w:rsidRPr="00240DB9" w:rsidRDefault="00240DB9" w:rsidP="00240DB9">
      <w:pPr>
        <w:spacing w:after="0" w:line="240" w:lineRule="auto"/>
        <w:contextualSpacing/>
        <w:rPr>
          <w:rFonts w:ascii="Arial" w:eastAsia="Times New Roman" w:hAnsi="Arial" w:cs="Arial"/>
          <w:sz w:val="24"/>
          <w:szCs w:val="24"/>
          <w:lang w:eastAsia="ru-RU"/>
        </w:rPr>
      </w:pPr>
    </w:p>
    <w:p w:rsidR="00240DB9" w:rsidRPr="00240DB9" w:rsidRDefault="00240DB9" w:rsidP="00240DB9">
      <w:pPr>
        <w:spacing w:after="0" w:line="240" w:lineRule="auto"/>
        <w:contextualSpacing/>
        <w:rPr>
          <w:rFonts w:ascii="Arial" w:eastAsia="Times New Roman" w:hAnsi="Arial" w:cs="Arial"/>
          <w:sz w:val="24"/>
          <w:szCs w:val="24"/>
          <w:lang w:eastAsia="ru-RU"/>
        </w:rPr>
      </w:pPr>
    </w:p>
    <w:p w:rsidR="00240DB9" w:rsidRPr="00240DB9" w:rsidRDefault="00240DB9" w:rsidP="00240DB9">
      <w:pPr>
        <w:spacing w:after="0" w:line="240" w:lineRule="auto"/>
        <w:contextualSpacing/>
        <w:rPr>
          <w:rFonts w:ascii="Arial" w:eastAsia="Times New Roman" w:hAnsi="Arial" w:cs="Arial"/>
          <w:sz w:val="24"/>
          <w:szCs w:val="24"/>
          <w:lang w:eastAsia="ru-RU"/>
        </w:rPr>
      </w:pPr>
    </w:p>
    <w:p w:rsidR="00240DB9" w:rsidRPr="00240DB9" w:rsidRDefault="00240DB9" w:rsidP="00240DB9">
      <w:pPr>
        <w:spacing w:after="0" w:line="240" w:lineRule="auto"/>
        <w:contextualSpacing/>
        <w:rPr>
          <w:rFonts w:ascii="Arial" w:eastAsia="Times New Roman" w:hAnsi="Arial" w:cs="Arial"/>
          <w:sz w:val="24"/>
          <w:szCs w:val="24"/>
          <w:lang w:eastAsia="ru-RU"/>
        </w:rPr>
      </w:pPr>
    </w:p>
    <w:p w:rsidR="00240DB9" w:rsidRPr="00240DB9" w:rsidRDefault="00240DB9" w:rsidP="00240DB9">
      <w:pPr>
        <w:spacing w:after="0" w:line="240" w:lineRule="auto"/>
        <w:contextualSpacing/>
        <w:rPr>
          <w:rFonts w:ascii="Arial" w:eastAsia="Times New Roman" w:hAnsi="Arial" w:cs="Arial"/>
          <w:sz w:val="24"/>
          <w:szCs w:val="24"/>
          <w:lang w:eastAsia="ru-RU"/>
        </w:rPr>
      </w:pPr>
    </w:p>
    <w:p w:rsidR="00240DB9" w:rsidRPr="00240DB9" w:rsidRDefault="00240DB9" w:rsidP="00240DB9">
      <w:pPr>
        <w:spacing w:after="0" w:line="240" w:lineRule="auto"/>
        <w:contextualSpacing/>
        <w:rPr>
          <w:rFonts w:ascii="Arial" w:eastAsia="Times New Roman" w:hAnsi="Arial" w:cs="Arial"/>
          <w:sz w:val="24"/>
          <w:szCs w:val="24"/>
          <w:lang w:eastAsia="ru-RU"/>
        </w:rPr>
      </w:pPr>
    </w:p>
    <w:p w:rsidR="00240DB9" w:rsidRPr="00240DB9" w:rsidRDefault="00240DB9" w:rsidP="00240DB9">
      <w:pPr>
        <w:spacing w:after="0" w:line="240" w:lineRule="auto"/>
        <w:contextualSpacing/>
        <w:rPr>
          <w:rFonts w:ascii="Arial" w:eastAsia="Times New Roman" w:hAnsi="Arial" w:cs="Arial"/>
          <w:sz w:val="24"/>
          <w:szCs w:val="24"/>
          <w:lang w:eastAsia="ru-RU"/>
        </w:rPr>
      </w:pPr>
    </w:p>
    <w:p w:rsidR="00240DB9" w:rsidRPr="00240DB9" w:rsidRDefault="00240DB9" w:rsidP="00240DB9">
      <w:pPr>
        <w:spacing w:after="0" w:line="240" w:lineRule="auto"/>
        <w:contextualSpacing/>
        <w:rPr>
          <w:rFonts w:ascii="Arial" w:eastAsia="Times New Roman" w:hAnsi="Arial" w:cs="Arial"/>
          <w:sz w:val="24"/>
          <w:szCs w:val="24"/>
          <w:lang w:eastAsia="ru-RU"/>
        </w:rPr>
      </w:pPr>
    </w:p>
    <w:p w:rsidR="00240DB9" w:rsidRPr="00240DB9" w:rsidRDefault="00240DB9" w:rsidP="00240DB9">
      <w:pPr>
        <w:spacing w:after="0" w:line="240" w:lineRule="auto"/>
        <w:contextualSpacing/>
        <w:rPr>
          <w:rFonts w:ascii="Arial" w:eastAsia="Times New Roman" w:hAnsi="Arial" w:cs="Arial"/>
          <w:sz w:val="24"/>
          <w:szCs w:val="24"/>
          <w:lang w:eastAsia="ru-RU"/>
        </w:rPr>
      </w:pPr>
    </w:p>
    <w:p w:rsidR="00240DB9" w:rsidRPr="00240DB9" w:rsidRDefault="00240DB9" w:rsidP="00240DB9">
      <w:pPr>
        <w:spacing w:after="0" w:line="240" w:lineRule="auto"/>
        <w:contextualSpacing/>
        <w:rPr>
          <w:rFonts w:ascii="Arial" w:eastAsia="Times New Roman" w:hAnsi="Arial" w:cs="Arial"/>
          <w:sz w:val="24"/>
          <w:szCs w:val="24"/>
          <w:lang w:eastAsia="ru-RU"/>
        </w:rPr>
      </w:pPr>
    </w:p>
    <w:p w:rsidR="00240DB9" w:rsidRPr="00240DB9" w:rsidRDefault="00240DB9" w:rsidP="00240DB9">
      <w:pPr>
        <w:spacing w:after="0" w:line="240" w:lineRule="auto"/>
        <w:contextualSpacing/>
        <w:rPr>
          <w:rFonts w:ascii="Arial" w:eastAsia="Times New Roman" w:hAnsi="Arial" w:cs="Arial"/>
          <w:sz w:val="24"/>
          <w:szCs w:val="24"/>
          <w:lang w:eastAsia="ru-RU"/>
        </w:rPr>
      </w:pPr>
    </w:p>
    <w:p w:rsidR="00240DB9" w:rsidRPr="00240DB9" w:rsidRDefault="00240DB9" w:rsidP="00240DB9">
      <w:pPr>
        <w:spacing w:after="0" w:line="240" w:lineRule="auto"/>
        <w:contextualSpacing/>
        <w:rPr>
          <w:rFonts w:ascii="Arial" w:eastAsia="Times New Roman" w:hAnsi="Arial" w:cs="Arial"/>
          <w:sz w:val="24"/>
          <w:szCs w:val="24"/>
          <w:lang w:eastAsia="ru-RU"/>
        </w:rPr>
      </w:pPr>
    </w:p>
    <w:p w:rsidR="00240DB9" w:rsidRPr="00240DB9" w:rsidRDefault="00240DB9" w:rsidP="00240DB9">
      <w:pPr>
        <w:spacing w:after="0" w:line="240" w:lineRule="auto"/>
        <w:contextualSpacing/>
        <w:rPr>
          <w:rFonts w:ascii="Arial" w:eastAsia="Times New Roman" w:hAnsi="Arial" w:cs="Arial"/>
          <w:sz w:val="24"/>
          <w:szCs w:val="24"/>
          <w:lang w:eastAsia="ru-RU"/>
        </w:rPr>
      </w:pPr>
    </w:p>
    <w:p w:rsidR="00240DB9" w:rsidRPr="00240DB9" w:rsidRDefault="00240DB9" w:rsidP="00240DB9">
      <w:pPr>
        <w:spacing w:after="0" w:line="240" w:lineRule="auto"/>
        <w:contextualSpacing/>
        <w:rPr>
          <w:rFonts w:ascii="Arial" w:eastAsia="Times New Roman" w:hAnsi="Arial" w:cs="Arial"/>
          <w:sz w:val="24"/>
          <w:szCs w:val="24"/>
          <w:lang w:eastAsia="ru-RU"/>
        </w:rPr>
      </w:pPr>
    </w:p>
    <w:p w:rsidR="00240DB9" w:rsidRPr="00240DB9" w:rsidRDefault="00240DB9" w:rsidP="00240DB9">
      <w:pPr>
        <w:spacing w:after="0" w:line="240" w:lineRule="auto"/>
        <w:contextualSpacing/>
        <w:rPr>
          <w:rFonts w:ascii="Arial" w:eastAsia="Times New Roman" w:hAnsi="Arial" w:cs="Arial"/>
          <w:sz w:val="24"/>
          <w:szCs w:val="24"/>
          <w:lang w:eastAsia="ru-RU"/>
        </w:rPr>
      </w:pPr>
    </w:p>
    <w:p w:rsidR="00240DB9" w:rsidRPr="00240DB9" w:rsidRDefault="00240DB9" w:rsidP="00240DB9">
      <w:pPr>
        <w:spacing w:after="0" w:line="240" w:lineRule="auto"/>
        <w:contextualSpacing/>
        <w:rPr>
          <w:rFonts w:ascii="Arial" w:eastAsia="Times New Roman" w:hAnsi="Arial" w:cs="Arial"/>
          <w:sz w:val="24"/>
          <w:szCs w:val="24"/>
          <w:lang w:eastAsia="ru-RU"/>
        </w:rPr>
      </w:pPr>
    </w:p>
    <w:p w:rsidR="00240DB9" w:rsidRPr="00240DB9" w:rsidRDefault="00240DB9" w:rsidP="00240DB9">
      <w:pPr>
        <w:spacing w:after="0" w:line="240" w:lineRule="auto"/>
        <w:contextualSpacing/>
        <w:rPr>
          <w:rFonts w:ascii="Arial" w:eastAsia="Times New Roman" w:hAnsi="Arial" w:cs="Arial"/>
          <w:sz w:val="24"/>
          <w:szCs w:val="24"/>
          <w:lang w:eastAsia="ru-RU"/>
        </w:rPr>
      </w:pPr>
    </w:p>
    <w:p w:rsidR="00240DB9" w:rsidRPr="00240DB9" w:rsidRDefault="00240DB9" w:rsidP="00240DB9">
      <w:pPr>
        <w:spacing w:after="0" w:line="240" w:lineRule="auto"/>
        <w:contextualSpacing/>
        <w:rPr>
          <w:rFonts w:ascii="Arial" w:eastAsia="Times New Roman" w:hAnsi="Arial" w:cs="Arial"/>
          <w:sz w:val="24"/>
          <w:szCs w:val="24"/>
          <w:lang w:eastAsia="ru-RU"/>
        </w:rPr>
      </w:pPr>
    </w:p>
    <w:p w:rsidR="00240DB9" w:rsidRPr="00240DB9" w:rsidRDefault="00240DB9" w:rsidP="00240DB9">
      <w:pPr>
        <w:spacing w:after="0" w:line="240" w:lineRule="auto"/>
        <w:jc w:val="right"/>
        <w:rPr>
          <w:rFonts w:ascii="Arial" w:eastAsia="Times New Roman" w:hAnsi="Arial" w:cs="Arial"/>
          <w:noProof/>
          <w:sz w:val="24"/>
          <w:szCs w:val="24"/>
          <w:lang w:eastAsia="ru-RU"/>
        </w:rPr>
      </w:pPr>
      <w:r w:rsidRPr="00240DB9">
        <w:rPr>
          <w:rFonts w:ascii="Arial" w:eastAsia="Times New Roman" w:hAnsi="Arial" w:cs="Arial"/>
          <w:noProof/>
          <w:sz w:val="24"/>
          <w:szCs w:val="24"/>
          <w:lang w:eastAsia="ru-RU"/>
        </w:rPr>
        <w:t>Приложение 1</w:t>
      </w:r>
    </w:p>
    <w:p w:rsidR="00240DB9" w:rsidRPr="00240DB9" w:rsidRDefault="00240DB9" w:rsidP="00240DB9">
      <w:pPr>
        <w:spacing w:after="0" w:line="240" w:lineRule="auto"/>
        <w:jc w:val="right"/>
        <w:rPr>
          <w:rFonts w:ascii="Arial" w:eastAsia="Times New Roman" w:hAnsi="Arial" w:cs="Arial"/>
          <w:noProof/>
          <w:sz w:val="24"/>
          <w:szCs w:val="24"/>
          <w:lang w:eastAsia="ru-RU"/>
        </w:rPr>
      </w:pPr>
      <w:r w:rsidRPr="00240DB9">
        <w:rPr>
          <w:rFonts w:ascii="Arial" w:eastAsia="Times New Roman" w:hAnsi="Arial" w:cs="Arial"/>
          <w:noProof/>
          <w:sz w:val="24"/>
          <w:szCs w:val="24"/>
          <w:lang w:eastAsia="ru-RU"/>
        </w:rPr>
        <w:t>к решению Совета депутатов</w:t>
      </w:r>
    </w:p>
    <w:p w:rsidR="00240DB9" w:rsidRPr="00240DB9" w:rsidRDefault="00240DB9" w:rsidP="00240DB9">
      <w:pPr>
        <w:spacing w:after="0" w:line="240" w:lineRule="auto"/>
        <w:jc w:val="right"/>
        <w:rPr>
          <w:rFonts w:ascii="Arial" w:eastAsia="Times New Roman" w:hAnsi="Arial" w:cs="Arial"/>
          <w:noProof/>
          <w:sz w:val="24"/>
          <w:szCs w:val="24"/>
          <w:lang w:eastAsia="ru-RU"/>
        </w:rPr>
      </w:pPr>
      <w:r w:rsidRPr="00240DB9">
        <w:rPr>
          <w:rFonts w:ascii="Arial" w:eastAsia="Times New Roman" w:hAnsi="Arial" w:cs="Arial"/>
          <w:noProof/>
          <w:sz w:val="24"/>
          <w:szCs w:val="24"/>
          <w:lang w:eastAsia="ru-RU"/>
        </w:rPr>
        <w:t>Апраксинского сельского поселения</w:t>
      </w:r>
    </w:p>
    <w:p w:rsidR="00240DB9" w:rsidRPr="00240DB9" w:rsidRDefault="00240DB9" w:rsidP="00240DB9">
      <w:pPr>
        <w:spacing w:after="0" w:line="240" w:lineRule="auto"/>
        <w:jc w:val="right"/>
        <w:rPr>
          <w:rFonts w:ascii="Arial" w:eastAsia="Times New Roman" w:hAnsi="Arial" w:cs="Arial"/>
          <w:noProof/>
          <w:sz w:val="24"/>
          <w:szCs w:val="24"/>
          <w:lang w:eastAsia="ru-RU"/>
        </w:rPr>
      </w:pPr>
      <w:r w:rsidRPr="00240DB9">
        <w:rPr>
          <w:rFonts w:ascii="Arial" w:eastAsia="Times New Roman" w:hAnsi="Arial" w:cs="Arial"/>
          <w:noProof/>
          <w:sz w:val="24"/>
          <w:szCs w:val="24"/>
          <w:lang w:eastAsia="ru-RU"/>
        </w:rPr>
        <w:t>Костромского муниципального района</w:t>
      </w:r>
    </w:p>
    <w:p w:rsidR="00240DB9" w:rsidRPr="00240DB9" w:rsidRDefault="00240DB9" w:rsidP="00240DB9">
      <w:pPr>
        <w:spacing w:after="0" w:line="240" w:lineRule="auto"/>
        <w:jc w:val="right"/>
        <w:rPr>
          <w:rFonts w:ascii="Arial" w:eastAsia="Times New Roman" w:hAnsi="Arial" w:cs="Arial"/>
          <w:noProof/>
          <w:sz w:val="24"/>
          <w:szCs w:val="24"/>
          <w:lang w:eastAsia="ru-RU"/>
        </w:rPr>
      </w:pPr>
      <w:r w:rsidRPr="00240DB9">
        <w:rPr>
          <w:rFonts w:ascii="Arial" w:eastAsia="Times New Roman" w:hAnsi="Arial" w:cs="Arial"/>
          <w:noProof/>
          <w:sz w:val="24"/>
          <w:szCs w:val="24"/>
          <w:lang w:eastAsia="ru-RU"/>
        </w:rPr>
        <w:t>Костромской области</w:t>
      </w:r>
    </w:p>
    <w:p w:rsidR="00240DB9" w:rsidRPr="00240DB9" w:rsidRDefault="00240DB9" w:rsidP="00240DB9">
      <w:pPr>
        <w:spacing w:after="0" w:line="240" w:lineRule="auto"/>
        <w:jc w:val="right"/>
        <w:rPr>
          <w:rFonts w:ascii="Arial" w:eastAsia="Times New Roman" w:hAnsi="Arial" w:cs="Arial"/>
          <w:sz w:val="24"/>
          <w:szCs w:val="24"/>
          <w:lang w:eastAsia="ru-RU"/>
        </w:rPr>
      </w:pPr>
      <w:r w:rsidRPr="00240DB9">
        <w:rPr>
          <w:rFonts w:ascii="Arial" w:eastAsia="Times New Roman" w:hAnsi="Arial" w:cs="Arial"/>
          <w:noProof/>
          <w:sz w:val="24"/>
          <w:szCs w:val="24"/>
          <w:lang w:eastAsia="ru-RU"/>
        </w:rPr>
        <w:t>от 30 октября 2024 г №43</w:t>
      </w:r>
    </w:p>
    <w:p w:rsidR="00240DB9" w:rsidRPr="00240DB9" w:rsidRDefault="00240DB9" w:rsidP="00240DB9">
      <w:pPr>
        <w:spacing w:after="0" w:line="240" w:lineRule="auto"/>
        <w:jc w:val="center"/>
        <w:rPr>
          <w:rFonts w:ascii="Arial" w:eastAsia="Times New Roman" w:hAnsi="Arial" w:cs="Arial"/>
          <w:b/>
          <w:sz w:val="32"/>
          <w:szCs w:val="32"/>
          <w:lang w:eastAsia="ru-RU"/>
        </w:rPr>
      </w:pPr>
    </w:p>
    <w:p w:rsidR="00240DB9" w:rsidRPr="00240DB9" w:rsidRDefault="00240DB9" w:rsidP="00240DB9">
      <w:pPr>
        <w:spacing w:after="0" w:line="240" w:lineRule="auto"/>
        <w:jc w:val="center"/>
        <w:rPr>
          <w:rFonts w:ascii="Arial" w:eastAsia="Times New Roman" w:hAnsi="Arial" w:cs="Arial"/>
          <w:b/>
          <w:sz w:val="32"/>
          <w:szCs w:val="32"/>
          <w:lang w:eastAsia="ru-RU"/>
        </w:rPr>
      </w:pPr>
      <w:r w:rsidRPr="00240DB9">
        <w:rPr>
          <w:rFonts w:ascii="Arial" w:eastAsia="Times New Roman" w:hAnsi="Arial" w:cs="Arial"/>
          <w:b/>
          <w:sz w:val="32"/>
          <w:szCs w:val="32"/>
          <w:lang w:eastAsia="ru-RU"/>
        </w:rPr>
        <w:t>РЕШЕНИЕ</w:t>
      </w:r>
    </w:p>
    <w:p w:rsidR="00240DB9" w:rsidRPr="00240DB9" w:rsidRDefault="00240DB9" w:rsidP="00240DB9">
      <w:pPr>
        <w:spacing w:after="0" w:line="240" w:lineRule="auto"/>
        <w:jc w:val="center"/>
        <w:rPr>
          <w:rFonts w:ascii="Arial" w:eastAsia="Times New Roman" w:hAnsi="Arial" w:cs="Arial"/>
          <w:b/>
          <w:sz w:val="32"/>
          <w:szCs w:val="32"/>
          <w:lang w:eastAsia="ru-RU"/>
        </w:rPr>
      </w:pPr>
      <w:r w:rsidRPr="00240DB9">
        <w:rPr>
          <w:rFonts w:ascii="Arial" w:eastAsia="Times New Roman" w:hAnsi="Arial" w:cs="Arial"/>
          <w:b/>
          <w:sz w:val="32"/>
          <w:szCs w:val="32"/>
          <w:lang w:eastAsia="ru-RU"/>
        </w:rPr>
        <w:t>от «___» _______ 2024  года №    п. Апраксино</w:t>
      </w:r>
    </w:p>
    <w:p w:rsidR="00240DB9" w:rsidRPr="00240DB9" w:rsidRDefault="00240DB9" w:rsidP="00240DB9">
      <w:pPr>
        <w:spacing w:after="0" w:line="240" w:lineRule="auto"/>
        <w:jc w:val="center"/>
        <w:rPr>
          <w:rFonts w:ascii="Arial" w:eastAsia="Times New Roman" w:hAnsi="Arial" w:cs="Arial"/>
          <w:b/>
          <w:sz w:val="32"/>
          <w:szCs w:val="32"/>
          <w:lang w:eastAsia="ru-RU"/>
        </w:rPr>
      </w:pPr>
    </w:p>
    <w:p w:rsidR="00240DB9" w:rsidRPr="00240DB9" w:rsidRDefault="00240DB9" w:rsidP="00240DB9">
      <w:pPr>
        <w:spacing w:after="0" w:line="240" w:lineRule="auto"/>
        <w:jc w:val="center"/>
        <w:rPr>
          <w:rFonts w:ascii="Arial" w:eastAsia="Times New Roman" w:hAnsi="Arial" w:cs="Arial"/>
          <w:b/>
          <w:caps/>
          <w:sz w:val="32"/>
          <w:szCs w:val="32"/>
          <w:lang w:eastAsia="ru-RU"/>
        </w:rPr>
      </w:pPr>
      <w:r w:rsidRPr="00240DB9">
        <w:rPr>
          <w:rFonts w:ascii="Arial" w:eastAsia="Times New Roman" w:hAnsi="Arial" w:cs="Arial"/>
          <w:b/>
          <w:caps/>
          <w:sz w:val="32"/>
          <w:szCs w:val="32"/>
          <w:lang w:eastAsia="ru-RU"/>
        </w:rPr>
        <w:t>О внесении изменений и дополнений в Правила благоустройства Апраксинского сельского поселения Костромского муниципального района Костромской области, утвержденные решением Совета депутатов Апраксинского сельского поселения от 28 июля 2022 года № 38»</w:t>
      </w:r>
    </w:p>
    <w:p w:rsidR="00240DB9" w:rsidRPr="00240DB9" w:rsidRDefault="00240DB9" w:rsidP="00240DB9">
      <w:pPr>
        <w:spacing w:after="0" w:line="240" w:lineRule="auto"/>
        <w:jc w:val="center"/>
        <w:rPr>
          <w:rFonts w:ascii="Arial" w:eastAsia="Times New Roman" w:hAnsi="Arial" w:cs="Arial"/>
          <w:b/>
          <w:sz w:val="32"/>
          <w:szCs w:val="32"/>
          <w:lang w:eastAsia="ru-RU"/>
        </w:rPr>
      </w:pPr>
    </w:p>
    <w:p w:rsidR="00240DB9" w:rsidRPr="00240DB9" w:rsidRDefault="00240DB9" w:rsidP="00240DB9">
      <w:pPr>
        <w:spacing w:after="0" w:line="240" w:lineRule="auto"/>
        <w:ind w:firstLine="709"/>
        <w:contextualSpacing/>
        <w:jc w:val="both"/>
        <w:rPr>
          <w:rFonts w:ascii="Arial" w:eastAsia="Times New Roman" w:hAnsi="Arial" w:cs="Arial"/>
          <w:sz w:val="24"/>
          <w:szCs w:val="24"/>
          <w:lang w:eastAsia="ru-RU"/>
        </w:rPr>
      </w:pPr>
      <w:r w:rsidRPr="00240DB9">
        <w:rPr>
          <w:rFonts w:ascii="Arial" w:eastAsia="Times New Roman" w:hAnsi="Arial" w:cs="Arial"/>
          <w:sz w:val="24"/>
          <w:szCs w:val="24"/>
          <w:lang w:eastAsia="ru-RU"/>
        </w:rPr>
        <w:t xml:space="preserve">В целях приведения Правил благоустройства территории Апраксинского сельского поселения Костромского муниципального района Костромской области  в соответствие с законодательством Российской, руководствуясь Законом Костромской области от 16.07.2018г. №-420-6 ЗКО « О содержании Правил благоустройства территории муниципального образования Костромской области и порядке определения границ прилегающих территорий», п.19 ч.1, ч.3 ст. 14 Федерального </w:t>
      </w:r>
      <w:r w:rsidRPr="00240DB9">
        <w:rPr>
          <w:rFonts w:ascii="Arial" w:eastAsia="Times New Roman" w:hAnsi="Arial" w:cs="Arial"/>
          <w:sz w:val="24"/>
          <w:szCs w:val="24"/>
          <w:lang w:eastAsia="ru-RU"/>
        </w:rPr>
        <w:lastRenderedPageBreak/>
        <w:t>закона от 06.10.2003 № 131-ФЗ « Об общих принципах организации местного самоуправления в Российской Федерации», руководствуясь Уставом  муниципального образования Апраксинское сельское поселение Костромского муниципального района Костромской области, Совет депутатов Апраксинского сельского поселения</w:t>
      </w:r>
    </w:p>
    <w:p w:rsidR="00240DB9" w:rsidRPr="00240DB9" w:rsidRDefault="00240DB9" w:rsidP="00240DB9">
      <w:pPr>
        <w:spacing w:after="0" w:line="240" w:lineRule="auto"/>
        <w:ind w:firstLine="709"/>
        <w:contextualSpacing/>
        <w:jc w:val="both"/>
        <w:rPr>
          <w:rFonts w:ascii="Arial" w:eastAsia="Times New Roman" w:hAnsi="Arial" w:cs="Arial"/>
          <w:sz w:val="24"/>
          <w:szCs w:val="24"/>
          <w:lang w:eastAsia="ru-RU"/>
        </w:rPr>
      </w:pPr>
      <w:r w:rsidRPr="00240DB9">
        <w:rPr>
          <w:rFonts w:ascii="Arial" w:eastAsia="Times New Roman" w:hAnsi="Arial" w:cs="Arial"/>
          <w:sz w:val="24"/>
          <w:szCs w:val="24"/>
          <w:lang w:eastAsia="ru-RU"/>
        </w:rPr>
        <w:t>РЕШИЛ:</w:t>
      </w:r>
    </w:p>
    <w:p w:rsidR="00240DB9" w:rsidRPr="00240DB9" w:rsidRDefault="00240DB9" w:rsidP="00240DB9">
      <w:pPr>
        <w:spacing w:after="0" w:line="240" w:lineRule="auto"/>
        <w:ind w:firstLine="709"/>
        <w:contextualSpacing/>
        <w:jc w:val="both"/>
        <w:rPr>
          <w:rFonts w:ascii="Arial" w:eastAsia="Times New Roman" w:hAnsi="Arial" w:cs="Arial"/>
          <w:sz w:val="24"/>
          <w:szCs w:val="24"/>
          <w:lang w:eastAsia="ru-RU"/>
        </w:rPr>
      </w:pPr>
      <w:r w:rsidRPr="00240DB9">
        <w:rPr>
          <w:rFonts w:ascii="Arial" w:eastAsia="Times New Roman" w:hAnsi="Arial" w:cs="Arial"/>
          <w:sz w:val="24"/>
          <w:szCs w:val="24"/>
          <w:lang w:eastAsia="ru-RU"/>
        </w:rPr>
        <w:t>1. Внести в Правила благоустройства Апраксинского сельского поселения Костромского муниципального района Костромской области, утвержденные решением Совета депутатов Апраксинского сельского поселения утвержденные решением Совета депутатов Апраксинского сельского поселения от 28 июля 2022 года № 38 следующие изменения:</w:t>
      </w:r>
    </w:p>
    <w:p w:rsidR="00240DB9" w:rsidRPr="00240DB9" w:rsidRDefault="00240DB9" w:rsidP="00240DB9">
      <w:pPr>
        <w:spacing w:after="0" w:line="240" w:lineRule="auto"/>
        <w:ind w:firstLine="709"/>
        <w:contextualSpacing/>
        <w:jc w:val="both"/>
        <w:rPr>
          <w:rFonts w:ascii="Arial" w:eastAsia="Times New Roman" w:hAnsi="Arial" w:cs="Arial"/>
          <w:sz w:val="24"/>
          <w:szCs w:val="24"/>
          <w:lang w:eastAsia="ru-RU"/>
        </w:rPr>
      </w:pPr>
      <w:r w:rsidRPr="00240DB9">
        <w:rPr>
          <w:rFonts w:ascii="Arial" w:eastAsia="Times New Roman" w:hAnsi="Arial" w:cs="Arial"/>
          <w:sz w:val="24"/>
          <w:szCs w:val="24"/>
          <w:lang w:eastAsia="ru-RU"/>
        </w:rPr>
        <w:t>1.1. п. 9 ч.1 ст. 4 Обязанности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дорог, линий электропередачи, линий связи, нефтепроводов, газопроводов и иных трубопроводов – исключить;</w:t>
      </w:r>
    </w:p>
    <w:p w:rsidR="00240DB9" w:rsidRPr="00240DB9" w:rsidRDefault="00240DB9" w:rsidP="00240DB9">
      <w:pPr>
        <w:spacing w:after="0" w:line="240" w:lineRule="auto"/>
        <w:ind w:firstLine="709"/>
        <w:contextualSpacing/>
        <w:jc w:val="both"/>
        <w:rPr>
          <w:rFonts w:ascii="Arial" w:eastAsia="Times New Roman" w:hAnsi="Arial" w:cs="Arial"/>
          <w:sz w:val="24"/>
          <w:szCs w:val="24"/>
          <w:lang w:eastAsia="ru-RU"/>
        </w:rPr>
      </w:pPr>
      <w:r w:rsidRPr="00240DB9">
        <w:rPr>
          <w:rFonts w:ascii="Arial" w:eastAsia="Times New Roman" w:hAnsi="Arial" w:cs="Arial"/>
          <w:sz w:val="24"/>
          <w:szCs w:val="24"/>
          <w:lang w:eastAsia="ru-RU"/>
        </w:rPr>
        <w:t xml:space="preserve">1.2. ч. </w:t>
      </w:r>
      <w:r w:rsidRPr="00240DB9">
        <w:rPr>
          <w:rFonts w:ascii="Arial" w:eastAsia="Lucida Sans Unicode" w:hAnsi="Arial" w:cs="Arial"/>
          <w:sz w:val="24"/>
          <w:szCs w:val="24"/>
          <w:lang w:bidi="en-US"/>
        </w:rPr>
        <w:t xml:space="preserve">7 ст.10 Проезжая часть, обочины, полосы отвода, разделительные полосы автомобильных и железных дорог должны быть очищены от видимых посторонних предметов и загрязнений </w:t>
      </w:r>
      <w:r w:rsidRPr="00240DB9">
        <w:rPr>
          <w:rFonts w:ascii="Arial" w:eastAsia="Times New Roman" w:hAnsi="Arial" w:cs="Arial"/>
          <w:sz w:val="24"/>
          <w:szCs w:val="24"/>
          <w:lang w:eastAsia="ru-RU"/>
        </w:rPr>
        <w:t>– исключить;</w:t>
      </w:r>
    </w:p>
    <w:p w:rsidR="00240DB9" w:rsidRPr="00240DB9" w:rsidRDefault="00240DB9" w:rsidP="00240DB9">
      <w:pPr>
        <w:spacing w:after="0" w:line="240" w:lineRule="auto"/>
        <w:ind w:firstLine="709"/>
        <w:contextualSpacing/>
        <w:jc w:val="both"/>
        <w:rPr>
          <w:rFonts w:ascii="Arial" w:eastAsia="Times New Roman" w:hAnsi="Arial" w:cs="Arial"/>
          <w:sz w:val="24"/>
          <w:szCs w:val="24"/>
          <w:lang w:eastAsia="ru-RU"/>
        </w:rPr>
      </w:pPr>
      <w:r w:rsidRPr="00240DB9">
        <w:rPr>
          <w:rFonts w:ascii="Arial" w:eastAsia="Lucida Sans Unicode" w:hAnsi="Arial" w:cs="Arial"/>
          <w:sz w:val="24"/>
          <w:szCs w:val="24"/>
          <w:lang w:bidi="en-US"/>
        </w:rPr>
        <w:t>1.3.</w:t>
      </w:r>
      <w:r w:rsidRPr="00240DB9">
        <w:rPr>
          <w:rFonts w:ascii="Arial" w:eastAsia="Times New Roman" w:hAnsi="Arial" w:cs="Arial"/>
          <w:sz w:val="24"/>
          <w:szCs w:val="24"/>
          <w:lang w:eastAsia="ru-RU"/>
        </w:rPr>
        <w:t xml:space="preserve"> ч. </w:t>
      </w:r>
      <w:r w:rsidRPr="00240DB9">
        <w:rPr>
          <w:rFonts w:ascii="Arial" w:eastAsia="Lucida Sans Unicode" w:hAnsi="Arial" w:cs="Arial"/>
          <w:sz w:val="24"/>
          <w:szCs w:val="24"/>
          <w:lang w:bidi="en-US"/>
        </w:rPr>
        <w:t xml:space="preserve">8 ст.10  Высота травяного покрова на территории сельского поселения, в полосе отвода автомобильных и железных дорог, на разделительных полосах автомобильных дорог, выполненных в виде газонов, не должна превышать 20 сантиметров </w:t>
      </w:r>
      <w:r w:rsidRPr="00240DB9">
        <w:rPr>
          <w:rFonts w:ascii="Arial" w:eastAsia="Times New Roman" w:hAnsi="Arial" w:cs="Arial"/>
          <w:sz w:val="24"/>
          <w:szCs w:val="24"/>
          <w:lang w:eastAsia="ru-RU"/>
        </w:rPr>
        <w:t>– исключить;</w:t>
      </w:r>
    </w:p>
    <w:p w:rsidR="00240DB9" w:rsidRPr="00240DB9" w:rsidRDefault="00240DB9" w:rsidP="00240DB9">
      <w:pPr>
        <w:autoSpaceDE w:val="0"/>
        <w:spacing w:after="0" w:line="240" w:lineRule="auto"/>
        <w:ind w:firstLine="709"/>
        <w:contextualSpacing/>
        <w:jc w:val="both"/>
        <w:rPr>
          <w:rFonts w:ascii="Arial" w:eastAsia="Times New Roman" w:hAnsi="Arial" w:cs="Arial"/>
          <w:sz w:val="24"/>
          <w:szCs w:val="24"/>
          <w:lang w:eastAsia="ar-SA"/>
        </w:rPr>
      </w:pPr>
      <w:r w:rsidRPr="00240DB9">
        <w:rPr>
          <w:rFonts w:ascii="Arial" w:eastAsia="Lucida Sans Unicode" w:hAnsi="Arial" w:cs="Arial"/>
          <w:sz w:val="24"/>
          <w:szCs w:val="24"/>
          <w:lang w:bidi="en-US"/>
        </w:rPr>
        <w:t xml:space="preserve">1.4. </w:t>
      </w:r>
      <w:r w:rsidRPr="00240DB9">
        <w:rPr>
          <w:rFonts w:ascii="Arial" w:eastAsia="Times New Roman" w:hAnsi="Arial" w:cs="Arial"/>
          <w:sz w:val="24"/>
          <w:szCs w:val="24"/>
          <w:lang w:eastAsia="ru-RU"/>
        </w:rPr>
        <w:t xml:space="preserve">ч. </w:t>
      </w:r>
      <w:r w:rsidRPr="00240DB9">
        <w:rPr>
          <w:rFonts w:ascii="Arial" w:eastAsia="Lucida Sans Unicode" w:hAnsi="Arial" w:cs="Arial"/>
          <w:sz w:val="24"/>
          <w:szCs w:val="24"/>
          <w:lang w:bidi="en-US"/>
        </w:rPr>
        <w:t>12 ст. 28</w:t>
      </w:r>
      <w:r w:rsidRPr="00240DB9">
        <w:rPr>
          <w:rFonts w:ascii="Arial" w:eastAsia="Times New Roman" w:hAnsi="Arial" w:cs="Arial"/>
          <w:sz w:val="24"/>
          <w:szCs w:val="24"/>
          <w:lang w:eastAsia="ar-SA"/>
        </w:rPr>
        <w:t xml:space="preserve"> Проезжая часть обочины, полосы отвода, разделительной полосы автомобильных и железных дорог должны быть очищены от видимых посторонних предметов и загрязнений </w:t>
      </w:r>
      <w:r w:rsidRPr="00240DB9">
        <w:rPr>
          <w:rFonts w:ascii="Arial" w:eastAsia="Times New Roman" w:hAnsi="Arial" w:cs="Arial"/>
          <w:sz w:val="24"/>
          <w:szCs w:val="24"/>
          <w:lang w:eastAsia="ru-RU"/>
        </w:rPr>
        <w:t>– исключить</w:t>
      </w:r>
      <w:r w:rsidRPr="00240DB9">
        <w:rPr>
          <w:rFonts w:ascii="Arial" w:eastAsia="Times New Roman" w:hAnsi="Arial" w:cs="Arial"/>
          <w:sz w:val="24"/>
          <w:szCs w:val="24"/>
          <w:lang w:eastAsia="ar-SA"/>
        </w:rPr>
        <w:t>.</w:t>
      </w:r>
    </w:p>
    <w:p w:rsidR="00240DB9" w:rsidRPr="00240DB9" w:rsidRDefault="00240DB9" w:rsidP="00240DB9">
      <w:pPr>
        <w:widowControl w:val="0"/>
        <w:suppressAutoHyphens/>
        <w:spacing w:after="0" w:line="240" w:lineRule="auto"/>
        <w:jc w:val="both"/>
        <w:rPr>
          <w:rFonts w:ascii="Arial" w:eastAsia="Lucida Sans Unicode" w:hAnsi="Arial" w:cs="Arial"/>
          <w:strike/>
          <w:sz w:val="24"/>
          <w:szCs w:val="24"/>
          <w:lang w:bidi="en-US"/>
        </w:rPr>
      </w:pPr>
    </w:p>
    <w:p w:rsidR="00240DB9" w:rsidRPr="00240DB9" w:rsidRDefault="00240DB9" w:rsidP="00240DB9">
      <w:pPr>
        <w:spacing w:after="0" w:line="240" w:lineRule="auto"/>
        <w:jc w:val="both"/>
        <w:rPr>
          <w:rFonts w:ascii="Arial" w:eastAsia="Times New Roman" w:hAnsi="Arial" w:cs="Arial"/>
          <w:sz w:val="24"/>
          <w:szCs w:val="24"/>
          <w:lang w:eastAsia="ru-RU"/>
        </w:rPr>
      </w:pPr>
      <w:r w:rsidRPr="00240DB9">
        <w:rPr>
          <w:rFonts w:ascii="Arial" w:eastAsia="Times New Roman" w:hAnsi="Arial" w:cs="Arial"/>
          <w:sz w:val="24"/>
          <w:szCs w:val="24"/>
          <w:lang w:eastAsia="ru-RU"/>
        </w:rPr>
        <w:t xml:space="preserve">Председатель Совета депутатов </w:t>
      </w:r>
    </w:p>
    <w:p w:rsidR="00240DB9" w:rsidRPr="00240DB9" w:rsidRDefault="00240DB9" w:rsidP="00240DB9">
      <w:pPr>
        <w:spacing w:after="0" w:line="240" w:lineRule="auto"/>
        <w:jc w:val="both"/>
        <w:rPr>
          <w:rFonts w:ascii="Arial" w:eastAsia="Times New Roman" w:hAnsi="Arial" w:cs="Arial"/>
          <w:sz w:val="24"/>
          <w:szCs w:val="24"/>
          <w:lang w:eastAsia="ru-RU"/>
        </w:rPr>
      </w:pPr>
      <w:r w:rsidRPr="00240DB9">
        <w:rPr>
          <w:rFonts w:ascii="Arial" w:eastAsia="Times New Roman" w:hAnsi="Arial" w:cs="Arial"/>
          <w:sz w:val="24"/>
          <w:szCs w:val="24"/>
          <w:lang w:eastAsia="ru-RU"/>
        </w:rPr>
        <w:t xml:space="preserve">Апраксинского сельского поселения </w:t>
      </w:r>
    </w:p>
    <w:p w:rsidR="00240DB9" w:rsidRPr="00240DB9" w:rsidRDefault="00240DB9" w:rsidP="00240DB9">
      <w:pPr>
        <w:spacing w:after="0" w:line="240" w:lineRule="auto"/>
        <w:jc w:val="both"/>
        <w:rPr>
          <w:rFonts w:ascii="Arial" w:eastAsia="Times New Roman" w:hAnsi="Arial" w:cs="Arial"/>
          <w:sz w:val="24"/>
          <w:szCs w:val="24"/>
          <w:lang w:eastAsia="ru-RU"/>
        </w:rPr>
      </w:pPr>
      <w:r w:rsidRPr="00240DB9">
        <w:rPr>
          <w:rFonts w:ascii="Arial" w:eastAsia="Times New Roman" w:hAnsi="Arial" w:cs="Arial"/>
          <w:sz w:val="24"/>
          <w:szCs w:val="24"/>
          <w:lang w:eastAsia="ru-RU"/>
        </w:rPr>
        <w:t xml:space="preserve">Костромского муниципального района </w:t>
      </w:r>
    </w:p>
    <w:p w:rsidR="00240DB9" w:rsidRPr="00240DB9" w:rsidRDefault="00240DB9" w:rsidP="00240DB9">
      <w:pPr>
        <w:spacing w:after="0" w:line="240" w:lineRule="auto"/>
        <w:jc w:val="both"/>
        <w:rPr>
          <w:rFonts w:ascii="Arial" w:eastAsia="Times New Roman" w:hAnsi="Arial" w:cs="Arial"/>
          <w:sz w:val="24"/>
          <w:szCs w:val="24"/>
          <w:lang w:eastAsia="ru-RU"/>
        </w:rPr>
      </w:pPr>
      <w:r w:rsidRPr="00240DB9">
        <w:rPr>
          <w:rFonts w:ascii="Arial" w:eastAsia="Times New Roman" w:hAnsi="Arial" w:cs="Arial"/>
          <w:sz w:val="24"/>
          <w:szCs w:val="24"/>
          <w:lang w:eastAsia="ru-RU"/>
        </w:rPr>
        <w:t>Костромской области                                                                                           О.В. Глухарева</w:t>
      </w:r>
    </w:p>
    <w:p w:rsidR="00240DB9" w:rsidRPr="00240DB9" w:rsidRDefault="00240DB9" w:rsidP="00240DB9">
      <w:pPr>
        <w:spacing w:after="0" w:line="240" w:lineRule="auto"/>
        <w:rPr>
          <w:rFonts w:ascii="Arial" w:eastAsia="Times New Roman" w:hAnsi="Arial" w:cs="Arial"/>
          <w:sz w:val="24"/>
          <w:szCs w:val="24"/>
          <w:lang w:eastAsia="ru-RU"/>
        </w:rPr>
      </w:pPr>
    </w:p>
    <w:p w:rsidR="00240DB9" w:rsidRDefault="00240DB9" w:rsidP="00240DB9">
      <w:pPr>
        <w:spacing w:after="0" w:line="240" w:lineRule="auto"/>
        <w:contextualSpacing/>
        <w:rPr>
          <w:rFonts w:ascii="Arial" w:eastAsia="Times New Roman" w:hAnsi="Arial" w:cs="Arial"/>
          <w:sz w:val="24"/>
          <w:szCs w:val="24"/>
          <w:lang w:eastAsia="ru-RU"/>
        </w:rPr>
      </w:pPr>
    </w:p>
    <w:p w:rsidR="00615AEA" w:rsidRDefault="00615AEA" w:rsidP="00240DB9">
      <w:pPr>
        <w:spacing w:after="0" w:line="240" w:lineRule="auto"/>
        <w:contextualSpacing/>
        <w:rPr>
          <w:rFonts w:ascii="Arial" w:eastAsia="Times New Roman" w:hAnsi="Arial" w:cs="Arial"/>
          <w:sz w:val="24"/>
          <w:szCs w:val="24"/>
          <w:lang w:eastAsia="ru-RU"/>
        </w:rPr>
      </w:pPr>
    </w:p>
    <w:p w:rsidR="00615AEA" w:rsidRDefault="00615AEA" w:rsidP="00240DB9">
      <w:pPr>
        <w:spacing w:after="0" w:line="240" w:lineRule="auto"/>
        <w:contextualSpacing/>
        <w:rPr>
          <w:rFonts w:ascii="Arial" w:eastAsia="Times New Roman" w:hAnsi="Arial" w:cs="Arial"/>
          <w:sz w:val="24"/>
          <w:szCs w:val="24"/>
          <w:lang w:eastAsia="ru-RU"/>
        </w:rPr>
      </w:pPr>
    </w:p>
    <w:p w:rsidR="00615AEA" w:rsidRPr="00240DB9" w:rsidRDefault="00615AEA" w:rsidP="00240DB9">
      <w:pPr>
        <w:spacing w:after="0" w:line="240" w:lineRule="auto"/>
        <w:contextualSpacing/>
        <w:rPr>
          <w:rFonts w:ascii="Arial" w:eastAsia="Times New Roman" w:hAnsi="Arial" w:cs="Arial"/>
          <w:sz w:val="24"/>
          <w:szCs w:val="24"/>
          <w:lang w:eastAsia="ru-RU"/>
        </w:rPr>
      </w:pPr>
    </w:p>
    <w:p w:rsidR="00240DB9" w:rsidRPr="00240DB9" w:rsidRDefault="00240DB9" w:rsidP="00240DB9">
      <w:pPr>
        <w:spacing w:after="0" w:line="240" w:lineRule="auto"/>
        <w:contextualSpacing/>
        <w:rPr>
          <w:rFonts w:ascii="Arial" w:eastAsia="Times New Roman" w:hAnsi="Arial" w:cs="Arial"/>
          <w:sz w:val="24"/>
          <w:szCs w:val="24"/>
          <w:lang w:eastAsia="ru-RU"/>
        </w:rPr>
      </w:pPr>
    </w:p>
    <w:p w:rsidR="002E0126" w:rsidRPr="002E0126" w:rsidRDefault="002E0126" w:rsidP="002E0126">
      <w:pPr>
        <w:suppressAutoHyphens/>
        <w:spacing w:after="0" w:line="240" w:lineRule="auto"/>
        <w:ind w:firstLine="709"/>
        <w:contextualSpacing/>
        <w:jc w:val="center"/>
        <w:rPr>
          <w:rFonts w:ascii="Arial" w:eastAsia="Times New Roman" w:hAnsi="Arial" w:cs="Arial"/>
          <w:b/>
          <w:sz w:val="32"/>
          <w:szCs w:val="32"/>
          <w:lang w:eastAsia="ar-SA"/>
        </w:rPr>
      </w:pPr>
    </w:p>
    <w:p w:rsidR="002E0126" w:rsidRPr="002E0126" w:rsidRDefault="002E0126" w:rsidP="002E0126">
      <w:pPr>
        <w:suppressAutoHyphens/>
        <w:spacing w:after="0" w:line="240" w:lineRule="auto"/>
        <w:ind w:firstLine="709"/>
        <w:contextualSpacing/>
        <w:jc w:val="center"/>
        <w:rPr>
          <w:rFonts w:ascii="Arial" w:eastAsia="Times New Roman" w:hAnsi="Arial" w:cs="Arial"/>
          <w:b/>
          <w:sz w:val="32"/>
          <w:szCs w:val="32"/>
          <w:lang w:eastAsia="ar-SA"/>
        </w:rPr>
      </w:pPr>
      <w:r w:rsidRPr="002E0126">
        <w:rPr>
          <w:rFonts w:ascii="Arial" w:eastAsia="Times New Roman" w:hAnsi="Arial" w:cs="Arial"/>
          <w:b/>
          <w:sz w:val="32"/>
          <w:szCs w:val="32"/>
          <w:lang w:eastAsia="ar-SA"/>
        </w:rPr>
        <w:lastRenderedPageBreak/>
        <w:t>СОВЕТ ДЕПУТАТОВ</w:t>
      </w:r>
    </w:p>
    <w:p w:rsidR="002E0126" w:rsidRPr="002E0126" w:rsidRDefault="002E0126" w:rsidP="002E0126">
      <w:pPr>
        <w:suppressAutoHyphens/>
        <w:spacing w:after="0" w:line="240" w:lineRule="auto"/>
        <w:ind w:firstLine="709"/>
        <w:contextualSpacing/>
        <w:jc w:val="center"/>
        <w:rPr>
          <w:rFonts w:ascii="Arial" w:eastAsia="Times New Roman" w:hAnsi="Arial" w:cs="Arial"/>
          <w:b/>
          <w:sz w:val="32"/>
          <w:szCs w:val="32"/>
          <w:lang w:eastAsia="ar-SA"/>
        </w:rPr>
      </w:pPr>
      <w:r w:rsidRPr="002E0126">
        <w:rPr>
          <w:rFonts w:ascii="Arial" w:eastAsia="Times New Roman" w:hAnsi="Arial" w:cs="Arial"/>
          <w:b/>
          <w:sz w:val="32"/>
          <w:szCs w:val="32"/>
          <w:lang w:eastAsia="ar-SA"/>
        </w:rPr>
        <w:t>АПРАКСИНСКОГО СЕЛЬСКОГО ПОСЕЛЕНИЯ</w:t>
      </w:r>
    </w:p>
    <w:p w:rsidR="002E0126" w:rsidRPr="002E0126" w:rsidRDefault="002E0126" w:rsidP="002E0126">
      <w:pPr>
        <w:suppressAutoHyphens/>
        <w:spacing w:after="0" w:line="240" w:lineRule="auto"/>
        <w:ind w:firstLine="709"/>
        <w:contextualSpacing/>
        <w:jc w:val="center"/>
        <w:rPr>
          <w:rFonts w:ascii="Arial" w:eastAsia="Times New Roman" w:hAnsi="Arial" w:cs="Arial"/>
          <w:b/>
          <w:sz w:val="32"/>
          <w:szCs w:val="32"/>
          <w:lang w:eastAsia="ar-SA"/>
        </w:rPr>
      </w:pPr>
      <w:r w:rsidRPr="002E0126">
        <w:rPr>
          <w:rFonts w:ascii="Arial" w:eastAsia="Times New Roman" w:hAnsi="Arial" w:cs="Arial"/>
          <w:b/>
          <w:sz w:val="32"/>
          <w:szCs w:val="32"/>
          <w:lang w:eastAsia="ar-SA"/>
        </w:rPr>
        <w:t>КОСТРОМСКОГО МУНИЦИПАЛЬНОГО РАЙОНА</w:t>
      </w:r>
    </w:p>
    <w:p w:rsidR="002E0126" w:rsidRPr="002E0126" w:rsidRDefault="002E0126" w:rsidP="002E0126">
      <w:pPr>
        <w:suppressAutoHyphens/>
        <w:spacing w:after="0" w:line="240" w:lineRule="auto"/>
        <w:ind w:firstLine="709"/>
        <w:contextualSpacing/>
        <w:jc w:val="center"/>
        <w:rPr>
          <w:rFonts w:ascii="Arial" w:eastAsia="Times New Roman" w:hAnsi="Arial" w:cs="Arial"/>
          <w:b/>
          <w:sz w:val="32"/>
          <w:szCs w:val="32"/>
          <w:lang w:eastAsia="ar-SA"/>
        </w:rPr>
      </w:pPr>
      <w:r w:rsidRPr="002E0126">
        <w:rPr>
          <w:rFonts w:ascii="Arial" w:eastAsia="Times New Roman" w:hAnsi="Arial" w:cs="Arial"/>
          <w:b/>
          <w:sz w:val="32"/>
          <w:szCs w:val="32"/>
          <w:lang w:eastAsia="ar-SA"/>
        </w:rPr>
        <w:t>КОСТРОМСКОЙ ОБЛАСТИ</w:t>
      </w:r>
    </w:p>
    <w:p w:rsidR="002E0126" w:rsidRPr="002E0126" w:rsidRDefault="002E0126" w:rsidP="002E0126">
      <w:pPr>
        <w:suppressAutoHyphens/>
        <w:spacing w:after="0" w:line="240" w:lineRule="auto"/>
        <w:ind w:firstLine="709"/>
        <w:contextualSpacing/>
        <w:jc w:val="center"/>
        <w:rPr>
          <w:rFonts w:ascii="Arial" w:eastAsia="Times New Roman" w:hAnsi="Arial" w:cs="Arial"/>
          <w:b/>
          <w:sz w:val="32"/>
          <w:szCs w:val="32"/>
          <w:lang w:eastAsia="ar-SA"/>
        </w:rPr>
      </w:pPr>
    </w:p>
    <w:p w:rsidR="002E0126" w:rsidRPr="002E0126" w:rsidRDefault="002E0126" w:rsidP="002E0126">
      <w:pPr>
        <w:suppressAutoHyphens/>
        <w:spacing w:after="0" w:line="240" w:lineRule="auto"/>
        <w:ind w:firstLine="709"/>
        <w:contextualSpacing/>
        <w:jc w:val="center"/>
        <w:rPr>
          <w:rFonts w:ascii="Arial" w:eastAsia="Times New Roman" w:hAnsi="Arial" w:cs="Arial"/>
          <w:b/>
          <w:sz w:val="32"/>
          <w:szCs w:val="32"/>
          <w:lang w:eastAsia="ar-SA"/>
        </w:rPr>
      </w:pPr>
      <w:r w:rsidRPr="002E0126">
        <w:rPr>
          <w:rFonts w:ascii="Arial" w:eastAsia="Times New Roman" w:hAnsi="Arial" w:cs="Arial"/>
          <w:b/>
          <w:sz w:val="32"/>
          <w:szCs w:val="32"/>
          <w:lang w:eastAsia="ar-SA"/>
        </w:rPr>
        <w:t>РЕШЕНИЕ</w:t>
      </w:r>
    </w:p>
    <w:p w:rsidR="002E0126" w:rsidRPr="002E0126" w:rsidRDefault="002E0126" w:rsidP="002E0126">
      <w:pPr>
        <w:spacing w:after="0" w:line="240" w:lineRule="auto"/>
        <w:ind w:firstLine="567"/>
        <w:contextualSpacing/>
        <w:jc w:val="center"/>
        <w:rPr>
          <w:rFonts w:ascii="Arial" w:eastAsia="Times New Roman" w:hAnsi="Arial" w:cs="Arial"/>
          <w:b/>
          <w:sz w:val="32"/>
          <w:szCs w:val="32"/>
          <w:lang w:eastAsia="ru-RU"/>
        </w:rPr>
      </w:pPr>
      <w:r w:rsidRPr="002E0126">
        <w:rPr>
          <w:rFonts w:ascii="Arial" w:eastAsia="Times New Roman" w:hAnsi="Arial" w:cs="Arial"/>
          <w:b/>
          <w:sz w:val="32"/>
          <w:szCs w:val="32"/>
          <w:lang w:eastAsia="ru-RU"/>
        </w:rPr>
        <w:t>от 30 октября 2024 года №44 п. Апраксино</w:t>
      </w:r>
    </w:p>
    <w:p w:rsidR="002E0126" w:rsidRPr="002E0126" w:rsidRDefault="002E0126" w:rsidP="002E0126">
      <w:pPr>
        <w:spacing w:after="0" w:line="240" w:lineRule="auto"/>
        <w:ind w:firstLine="567"/>
        <w:contextualSpacing/>
        <w:jc w:val="center"/>
        <w:rPr>
          <w:rFonts w:ascii="Arial" w:eastAsia="Times New Roman" w:hAnsi="Arial" w:cs="Arial"/>
          <w:b/>
          <w:sz w:val="32"/>
          <w:szCs w:val="32"/>
          <w:lang w:eastAsia="ru-RU"/>
        </w:rPr>
      </w:pPr>
    </w:p>
    <w:p w:rsidR="002E0126" w:rsidRPr="002E0126" w:rsidRDefault="002E0126" w:rsidP="002E0126">
      <w:pPr>
        <w:spacing w:after="0" w:line="240" w:lineRule="auto"/>
        <w:ind w:firstLine="567"/>
        <w:contextualSpacing/>
        <w:jc w:val="center"/>
        <w:rPr>
          <w:rFonts w:ascii="Arial" w:eastAsia="Times New Roman" w:hAnsi="Arial" w:cs="Arial"/>
          <w:b/>
          <w:caps/>
          <w:sz w:val="32"/>
          <w:szCs w:val="32"/>
          <w:lang w:eastAsia="ru-RU"/>
        </w:rPr>
      </w:pPr>
      <w:r w:rsidRPr="002E0126">
        <w:rPr>
          <w:rFonts w:ascii="Arial" w:eastAsia="Times New Roman" w:hAnsi="Arial" w:cs="Arial"/>
          <w:b/>
          <w:bCs/>
          <w:caps/>
          <w:kern w:val="28"/>
          <w:sz w:val="32"/>
          <w:szCs w:val="32"/>
          <w:lang w:eastAsia="ru-RU"/>
        </w:rPr>
        <w:t>О внесении изменений в решение Совета депутатов Апраксинского сельского поселения КОСТРОМСКОГО МУНИЦИПАЛЬНОГО РАЙОНА КОСТРОМСКОЙ ОБЛАСТИ ОТ 30.10.2020 г. №24 «Об установлении земельного налога на территории Апраксинского сельского поселения Костромского муниципального района Костромской области».</w:t>
      </w:r>
    </w:p>
    <w:p w:rsidR="002E0126" w:rsidRPr="002E0126" w:rsidRDefault="002E0126" w:rsidP="002E0126">
      <w:pPr>
        <w:spacing w:after="0" w:line="240" w:lineRule="auto"/>
        <w:ind w:firstLine="709"/>
        <w:contextualSpacing/>
        <w:jc w:val="both"/>
        <w:rPr>
          <w:rFonts w:ascii="Arial" w:eastAsia="Times New Roman" w:hAnsi="Arial" w:cs="Arial"/>
          <w:sz w:val="24"/>
          <w:szCs w:val="24"/>
          <w:lang w:eastAsia="ru-RU"/>
        </w:rPr>
      </w:pPr>
    </w:p>
    <w:p w:rsidR="002E0126" w:rsidRPr="002E0126" w:rsidRDefault="002E0126" w:rsidP="002E0126">
      <w:pPr>
        <w:spacing w:after="0" w:line="240" w:lineRule="auto"/>
        <w:ind w:firstLine="709"/>
        <w:contextualSpacing/>
        <w:jc w:val="both"/>
        <w:rPr>
          <w:rFonts w:ascii="Arial" w:eastAsia="Times New Roman" w:hAnsi="Arial" w:cs="Arial"/>
          <w:sz w:val="24"/>
          <w:szCs w:val="24"/>
          <w:lang w:eastAsia="ru-RU"/>
        </w:rPr>
      </w:pPr>
      <w:r w:rsidRPr="002E0126">
        <w:rPr>
          <w:rFonts w:ascii="Arial" w:eastAsia="Times New Roman" w:hAnsi="Arial" w:cs="Arial"/>
          <w:sz w:val="24"/>
          <w:szCs w:val="24"/>
          <w:lang w:eastAsia="ru-RU"/>
        </w:rPr>
        <w:t xml:space="preserve">Рассмотрев экспертное заключение № 31399 правового управления администрации Костромской области, на основании главы 31 </w:t>
      </w:r>
      <w:hyperlink r:id="rId15" w:tooltip="Налогового кодекса" w:history="1">
        <w:r w:rsidRPr="002E0126">
          <w:rPr>
            <w:rFonts w:ascii="Arial" w:eastAsia="Times New Roman" w:hAnsi="Arial" w:cs="Arial"/>
            <w:color w:val="0000FF"/>
            <w:sz w:val="24"/>
            <w:szCs w:val="24"/>
            <w:lang w:eastAsia="ru-RU"/>
          </w:rPr>
          <w:t>Налогового кодекса</w:t>
        </w:r>
      </w:hyperlink>
      <w:r w:rsidRPr="002E0126">
        <w:rPr>
          <w:rFonts w:ascii="Arial" w:eastAsia="Times New Roman" w:hAnsi="Arial" w:cs="Arial"/>
          <w:sz w:val="24"/>
          <w:szCs w:val="24"/>
          <w:lang w:eastAsia="ru-RU"/>
        </w:rPr>
        <w:t xml:space="preserve"> Российской Федерации, руководствуясь статьей 55 </w:t>
      </w:r>
      <w:hyperlink r:id="rId16" w:tgtFrame="Logical" w:history="1">
        <w:r w:rsidRPr="002E0126">
          <w:rPr>
            <w:rFonts w:ascii="Arial" w:eastAsia="Times New Roman" w:hAnsi="Arial" w:cs="Arial"/>
            <w:color w:val="0000FF"/>
            <w:sz w:val="24"/>
            <w:szCs w:val="24"/>
            <w:lang w:eastAsia="ru-RU"/>
          </w:rPr>
          <w:t>Устава</w:t>
        </w:r>
      </w:hyperlink>
      <w:r w:rsidRPr="002E0126">
        <w:rPr>
          <w:rFonts w:ascii="Arial" w:eastAsia="Times New Roman" w:hAnsi="Arial" w:cs="Arial"/>
          <w:sz w:val="24"/>
          <w:szCs w:val="24"/>
          <w:lang w:eastAsia="ru-RU"/>
        </w:rPr>
        <w:t xml:space="preserve"> муниципального образования Апраксинское сельское поселение Костромского муниципального района Костромской области, Совет депутатов Апраксинского сельского поселения</w:t>
      </w:r>
    </w:p>
    <w:p w:rsidR="002E0126" w:rsidRPr="002E0126" w:rsidRDefault="002E0126" w:rsidP="002E0126">
      <w:pPr>
        <w:spacing w:after="0" w:line="240" w:lineRule="auto"/>
        <w:ind w:firstLine="709"/>
        <w:contextualSpacing/>
        <w:jc w:val="both"/>
        <w:rPr>
          <w:rFonts w:ascii="Arial" w:eastAsia="Times New Roman" w:hAnsi="Arial" w:cs="Arial"/>
          <w:sz w:val="24"/>
          <w:szCs w:val="24"/>
          <w:lang w:eastAsia="ru-RU"/>
        </w:rPr>
      </w:pPr>
      <w:r w:rsidRPr="002E0126">
        <w:rPr>
          <w:rFonts w:ascii="Arial" w:eastAsia="Times New Roman" w:hAnsi="Arial" w:cs="Arial"/>
          <w:sz w:val="24"/>
          <w:szCs w:val="24"/>
          <w:lang w:eastAsia="ru-RU"/>
        </w:rPr>
        <w:t>РЕШИЛ:</w:t>
      </w:r>
    </w:p>
    <w:p w:rsidR="002E0126" w:rsidRPr="002E0126" w:rsidRDefault="002E0126" w:rsidP="002E0126">
      <w:pPr>
        <w:spacing w:after="0" w:line="240" w:lineRule="auto"/>
        <w:ind w:firstLine="709"/>
        <w:contextualSpacing/>
        <w:jc w:val="both"/>
        <w:rPr>
          <w:rFonts w:ascii="Arial" w:eastAsia="Times New Roman" w:hAnsi="Arial" w:cs="Arial"/>
          <w:sz w:val="24"/>
          <w:szCs w:val="24"/>
          <w:lang w:eastAsia="ru-RU"/>
        </w:rPr>
      </w:pPr>
      <w:r w:rsidRPr="002E0126">
        <w:rPr>
          <w:rFonts w:ascii="Arial" w:eastAsia="Times New Roman" w:hAnsi="Arial" w:cs="Arial"/>
          <w:sz w:val="24"/>
          <w:szCs w:val="24"/>
          <w:lang w:eastAsia="ru-RU"/>
        </w:rPr>
        <w:t>1. Внести в решение Совета депутатов Апраксинского сельского поселения «Об установлении земельного налога на территории Апраксинского сельского поселения Костромского муниципального района Костромской области» от 30.10.2020 № 24 (в редакции решения Совета депутатов Апраксинского сельского поселения Костромского муниципального района Костромской области от 28.12.2021 г. №31.) (далее – Решение) следующие изменения.</w:t>
      </w:r>
    </w:p>
    <w:p w:rsidR="00BD4493" w:rsidRPr="00BD4493" w:rsidRDefault="00BD4493" w:rsidP="00BD4493">
      <w:pPr>
        <w:spacing w:after="0" w:line="240" w:lineRule="auto"/>
        <w:ind w:firstLine="709"/>
        <w:contextualSpacing/>
        <w:jc w:val="both"/>
        <w:rPr>
          <w:rFonts w:ascii="Arial" w:eastAsia="Times New Roman" w:hAnsi="Arial" w:cs="Arial"/>
          <w:sz w:val="24"/>
          <w:szCs w:val="24"/>
          <w:lang w:eastAsia="ru-RU"/>
        </w:rPr>
      </w:pPr>
      <w:r w:rsidRPr="00BD4493">
        <w:rPr>
          <w:rFonts w:ascii="Arial" w:eastAsia="Times New Roman" w:hAnsi="Arial" w:cs="Arial"/>
          <w:sz w:val="24"/>
          <w:szCs w:val="24"/>
          <w:lang w:eastAsia="ru-RU"/>
        </w:rPr>
        <w:t>1.1. Абзац третий подпункта 1 пункта 3 Решения изложить в следующей редакции:</w:t>
      </w:r>
    </w:p>
    <w:p w:rsidR="00BD4493" w:rsidRPr="00BD4493" w:rsidRDefault="00BD4493" w:rsidP="00BD4493">
      <w:pPr>
        <w:spacing w:after="0" w:line="240" w:lineRule="auto"/>
        <w:ind w:firstLine="709"/>
        <w:contextualSpacing/>
        <w:jc w:val="both"/>
        <w:rPr>
          <w:rFonts w:ascii="Arial" w:eastAsia="Times New Roman" w:hAnsi="Arial" w:cs="Arial"/>
          <w:sz w:val="24"/>
          <w:szCs w:val="24"/>
          <w:lang w:eastAsia="ru-RU"/>
        </w:rPr>
      </w:pPr>
      <w:r w:rsidRPr="00BD4493">
        <w:rPr>
          <w:rFonts w:ascii="Arial" w:eastAsia="Times New Roman" w:hAnsi="Arial" w:cs="Arial"/>
          <w:sz w:val="24"/>
          <w:szCs w:val="24"/>
          <w:lang w:eastAsia="ru-RU"/>
        </w:rPr>
        <w:t xml:space="preserve">«-занятых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w:t>
      </w:r>
      <w:r w:rsidRPr="00BD4493">
        <w:rPr>
          <w:rFonts w:ascii="Arial" w:eastAsia="Times New Roman" w:hAnsi="Arial" w:cs="Arial"/>
          <w:sz w:val="24"/>
          <w:szCs w:val="24"/>
          <w:lang w:eastAsia="ru-RU"/>
        </w:rPr>
        <w:lastRenderedPageBreak/>
        <w:t>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BD4493" w:rsidRPr="00BD4493" w:rsidRDefault="00BD4493" w:rsidP="00BD4493">
      <w:pPr>
        <w:spacing w:after="0" w:line="240" w:lineRule="auto"/>
        <w:ind w:firstLine="709"/>
        <w:contextualSpacing/>
        <w:jc w:val="both"/>
        <w:rPr>
          <w:rFonts w:ascii="Arial" w:eastAsia="Times New Roman" w:hAnsi="Arial" w:cs="Arial"/>
          <w:sz w:val="24"/>
          <w:szCs w:val="24"/>
          <w:lang w:eastAsia="ru-RU"/>
        </w:rPr>
      </w:pPr>
      <w:r w:rsidRPr="00BD4493">
        <w:rPr>
          <w:rFonts w:ascii="Arial" w:eastAsia="Times New Roman" w:hAnsi="Arial" w:cs="Arial"/>
          <w:sz w:val="24"/>
          <w:szCs w:val="24"/>
          <w:lang w:eastAsia="ru-RU"/>
        </w:rPr>
        <w:t>1.2. Абзацы третий и четвертый подпункта 1 пункта 3 Решения изложить в следующей редакции:</w:t>
      </w:r>
    </w:p>
    <w:p w:rsidR="00BD4493" w:rsidRPr="00BD4493" w:rsidRDefault="00BD4493" w:rsidP="00BD4493">
      <w:pPr>
        <w:spacing w:after="0" w:line="240" w:lineRule="auto"/>
        <w:ind w:firstLine="709"/>
        <w:contextualSpacing/>
        <w:jc w:val="both"/>
        <w:rPr>
          <w:rFonts w:ascii="Arial" w:eastAsia="Times New Roman" w:hAnsi="Arial" w:cs="Arial"/>
          <w:sz w:val="24"/>
          <w:szCs w:val="24"/>
          <w:lang w:eastAsia="ru-RU"/>
        </w:rPr>
      </w:pPr>
      <w:r w:rsidRPr="00BD4493">
        <w:rPr>
          <w:rFonts w:ascii="Arial" w:eastAsia="Times New Roman" w:hAnsi="Arial" w:cs="Arial"/>
          <w:sz w:val="24"/>
          <w:szCs w:val="24"/>
          <w:lang w:eastAsia="ru-RU"/>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BD4493" w:rsidRPr="00BD4493" w:rsidRDefault="00BD4493" w:rsidP="00BD4493">
      <w:pPr>
        <w:spacing w:after="0" w:line="240" w:lineRule="auto"/>
        <w:ind w:firstLine="709"/>
        <w:contextualSpacing/>
        <w:jc w:val="both"/>
        <w:rPr>
          <w:rFonts w:ascii="Arial" w:eastAsia="Times New Roman" w:hAnsi="Arial" w:cs="Arial"/>
          <w:sz w:val="24"/>
          <w:szCs w:val="24"/>
          <w:lang w:eastAsia="ru-RU"/>
        </w:rPr>
      </w:pPr>
      <w:r w:rsidRPr="00BD4493">
        <w:rPr>
          <w:rFonts w:ascii="Arial" w:eastAsia="Times New Roman" w:hAnsi="Arial" w:cs="Arial"/>
          <w:sz w:val="24"/>
          <w:szCs w:val="24"/>
          <w:lang w:eastAsia="ru-RU"/>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BD4493" w:rsidRPr="00BD4493" w:rsidRDefault="00BD4493" w:rsidP="00BD4493">
      <w:pPr>
        <w:spacing w:after="0" w:line="240" w:lineRule="auto"/>
        <w:ind w:firstLine="709"/>
        <w:contextualSpacing/>
        <w:jc w:val="both"/>
        <w:rPr>
          <w:rFonts w:ascii="Arial" w:eastAsia="Times New Roman" w:hAnsi="Arial" w:cs="Arial"/>
          <w:sz w:val="24"/>
          <w:szCs w:val="24"/>
          <w:lang w:eastAsia="ru-RU"/>
        </w:rPr>
      </w:pPr>
      <w:r w:rsidRPr="00BD4493">
        <w:rPr>
          <w:rFonts w:ascii="Arial" w:eastAsia="Times New Roman" w:hAnsi="Arial" w:cs="Arial"/>
          <w:sz w:val="24"/>
          <w:szCs w:val="24"/>
          <w:lang w:eastAsia="ru-RU"/>
        </w:rPr>
        <w:t>1.3. Дополнить Решение пунктом 4.1. следующего содержания.</w:t>
      </w:r>
    </w:p>
    <w:p w:rsidR="00BD4493" w:rsidRPr="00BD4493" w:rsidRDefault="00BD4493" w:rsidP="00BD4493">
      <w:pPr>
        <w:spacing w:after="0" w:line="240" w:lineRule="auto"/>
        <w:ind w:firstLine="709"/>
        <w:contextualSpacing/>
        <w:jc w:val="both"/>
        <w:rPr>
          <w:rFonts w:ascii="Arial" w:eastAsia="Times New Roman" w:hAnsi="Arial" w:cs="Arial"/>
          <w:sz w:val="24"/>
          <w:szCs w:val="24"/>
          <w:lang w:eastAsia="ru-RU"/>
        </w:rPr>
      </w:pPr>
      <w:r w:rsidRPr="00BD4493">
        <w:rPr>
          <w:rFonts w:ascii="Arial" w:eastAsia="Times New Roman" w:hAnsi="Arial" w:cs="Arial"/>
          <w:sz w:val="24"/>
          <w:szCs w:val="24"/>
          <w:lang w:eastAsia="ru-RU"/>
        </w:rPr>
        <w:t>«4.1. Налогоплательщики,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BD4493" w:rsidRPr="00BD4493" w:rsidRDefault="00BD4493" w:rsidP="00BD4493">
      <w:pPr>
        <w:spacing w:after="0" w:line="240" w:lineRule="auto"/>
        <w:ind w:firstLine="709"/>
        <w:contextualSpacing/>
        <w:jc w:val="both"/>
        <w:rPr>
          <w:rFonts w:ascii="Arial" w:eastAsia="Times New Roman" w:hAnsi="Arial" w:cs="Arial"/>
          <w:sz w:val="24"/>
          <w:szCs w:val="24"/>
          <w:lang w:eastAsia="ru-RU"/>
        </w:rPr>
      </w:pPr>
      <w:r w:rsidRPr="00BD4493">
        <w:rPr>
          <w:rFonts w:ascii="Arial" w:eastAsia="Times New Roman" w:hAnsi="Arial" w:cs="Arial"/>
          <w:sz w:val="24"/>
          <w:szCs w:val="24"/>
          <w:lang w:eastAsia="ru-RU"/>
        </w:rPr>
        <w:t>Представление заявления о предоставлении налоговой льготы, подтверждение права налогоплательщика на налоговую льготу, рассмотрение налоговым органом такого заявления,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 аналогичном порядку, предусмотренному пунктом 3 статьи 361.1 Налогового кодекса Российской Федерации.</w:t>
      </w:r>
    </w:p>
    <w:p w:rsidR="002E0126" w:rsidRPr="002E0126" w:rsidRDefault="00BD4493" w:rsidP="00BD4493">
      <w:pPr>
        <w:spacing w:after="0" w:line="240" w:lineRule="auto"/>
        <w:ind w:firstLine="709"/>
        <w:contextualSpacing/>
        <w:jc w:val="both"/>
        <w:rPr>
          <w:rFonts w:ascii="Arial" w:eastAsia="Times New Roman" w:hAnsi="Arial" w:cs="Arial"/>
          <w:sz w:val="24"/>
          <w:szCs w:val="24"/>
          <w:lang w:eastAsia="ru-RU"/>
        </w:rPr>
      </w:pPr>
      <w:r w:rsidRPr="00BD4493">
        <w:rPr>
          <w:rFonts w:ascii="Arial" w:eastAsia="Times New Roman" w:hAnsi="Arial" w:cs="Arial"/>
          <w:sz w:val="24"/>
          <w:szCs w:val="24"/>
          <w:lang w:eastAsia="ru-RU"/>
        </w:rPr>
        <w:t>В случае возникновения (прекращения) у налогоплательщиков в течение налогового (отчетного) периода права на налоговую льготу исчисление суммы налога (суммы авансового платежа по налогу) в отношении земельного участка, по которому предоставляется налоговая льгота, производится с учетом коэффициента, определяемого как отношение числа полных месяцев, в течение которых отсутствует налоговая льгота, к числу календарных месяцев в налоговом (отчетном) периоде. При этом месяц возникновения права на налоговую льготу, а также месяц прекращения указанного права принимается за полный месяц.»</w:t>
      </w:r>
      <w:r w:rsidR="002E0126" w:rsidRPr="002E0126">
        <w:rPr>
          <w:rFonts w:ascii="Arial" w:eastAsia="Times New Roman" w:hAnsi="Arial" w:cs="Arial"/>
          <w:sz w:val="24"/>
          <w:szCs w:val="24"/>
          <w:lang w:eastAsia="ru-RU"/>
        </w:rPr>
        <w:t>2. Пункт 1.1. настоящего решение вступает в силу не ранее чем по истечении 1 месяца со дня опубликования и распространяет свое действие на отношения, возникшие с 01.01.2024 по 31.12.2024 включительно.</w:t>
      </w:r>
    </w:p>
    <w:p w:rsidR="002E0126" w:rsidRPr="002E0126" w:rsidRDefault="002E0126" w:rsidP="002E0126">
      <w:pPr>
        <w:spacing w:after="0" w:line="240" w:lineRule="auto"/>
        <w:ind w:firstLine="709"/>
        <w:contextualSpacing/>
        <w:jc w:val="both"/>
        <w:rPr>
          <w:rFonts w:ascii="Arial" w:eastAsia="Times New Roman" w:hAnsi="Arial" w:cs="Arial"/>
          <w:sz w:val="24"/>
          <w:szCs w:val="24"/>
          <w:lang w:eastAsia="ru-RU"/>
        </w:rPr>
      </w:pPr>
      <w:r w:rsidRPr="002E0126">
        <w:rPr>
          <w:rFonts w:ascii="Arial" w:eastAsia="Times New Roman" w:hAnsi="Arial" w:cs="Arial"/>
          <w:sz w:val="24"/>
          <w:szCs w:val="24"/>
          <w:lang w:eastAsia="ru-RU"/>
        </w:rPr>
        <w:lastRenderedPageBreak/>
        <w:t>3. Пункты 1.2. и 1.3 настоящего решения вступает в силу не ранее чем по истечении одного месяца со дня их официального опубликования и не ранее 01.01.2025</w:t>
      </w:r>
    </w:p>
    <w:p w:rsidR="002E0126" w:rsidRPr="002E0126" w:rsidRDefault="002E0126" w:rsidP="002E0126">
      <w:pPr>
        <w:spacing w:after="0" w:line="240" w:lineRule="auto"/>
        <w:ind w:firstLine="709"/>
        <w:contextualSpacing/>
        <w:jc w:val="right"/>
        <w:rPr>
          <w:rFonts w:ascii="Arial" w:eastAsia="Times New Roman" w:hAnsi="Arial" w:cs="Arial"/>
          <w:sz w:val="24"/>
          <w:szCs w:val="24"/>
          <w:lang w:eastAsia="ru-RU"/>
        </w:rPr>
      </w:pPr>
    </w:p>
    <w:p w:rsidR="00615AEA" w:rsidRPr="00615AEA" w:rsidRDefault="00615AEA" w:rsidP="00615AEA">
      <w:pPr>
        <w:spacing w:after="0" w:line="240" w:lineRule="auto"/>
        <w:ind w:firstLine="709"/>
        <w:contextualSpacing/>
        <w:jc w:val="right"/>
        <w:rPr>
          <w:rFonts w:ascii="Arial" w:eastAsia="Times New Roman" w:hAnsi="Arial" w:cs="Arial"/>
          <w:sz w:val="24"/>
          <w:szCs w:val="24"/>
          <w:lang w:eastAsia="ru-RU"/>
        </w:rPr>
      </w:pPr>
    </w:p>
    <w:p w:rsidR="00615AEA" w:rsidRPr="00615AEA" w:rsidRDefault="00615AEA" w:rsidP="00615AEA">
      <w:pPr>
        <w:spacing w:after="0" w:line="240" w:lineRule="auto"/>
        <w:ind w:firstLine="709"/>
        <w:contextualSpacing/>
        <w:jc w:val="right"/>
        <w:rPr>
          <w:rFonts w:ascii="Arial" w:eastAsia="Times New Roman" w:hAnsi="Arial" w:cs="Arial"/>
          <w:sz w:val="24"/>
          <w:szCs w:val="24"/>
          <w:lang w:eastAsia="ru-RU"/>
        </w:rPr>
      </w:pPr>
    </w:p>
    <w:p w:rsidR="00615AEA" w:rsidRPr="00615AEA" w:rsidRDefault="00615AEA" w:rsidP="00615AEA">
      <w:pPr>
        <w:spacing w:after="0" w:line="240" w:lineRule="auto"/>
        <w:ind w:firstLine="709"/>
        <w:contextualSpacing/>
        <w:jc w:val="right"/>
        <w:rPr>
          <w:rFonts w:ascii="Arial" w:eastAsia="Times New Roman" w:hAnsi="Arial" w:cs="Arial"/>
          <w:sz w:val="24"/>
          <w:szCs w:val="24"/>
          <w:lang w:eastAsia="ru-RU"/>
        </w:rPr>
      </w:pPr>
    </w:p>
    <w:p w:rsidR="00615AEA" w:rsidRPr="00615AEA" w:rsidRDefault="00615AEA" w:rsidP="00615AEA">
      <w:pPr>
        <w:spacing w:after="0" w:line="240" w:lineRule="auto"/>
        <w:contextualSpacing/>
        <w:jc w:val="both"/>
        <w:rPr>
          <w:rFonts w:ascii="Arial" w:eastAsia="Times New Roman" w:hAnsi="Arial" w:cs="Arial"/>
          <w:sz w:val="24"/>
          <w:szCs w:val="24"/>
          <w:lang w:eastAsia="ru-RU"/>
        </w:rPr>
      </w:pPr>
      <w:r w:rsidRPr="00615AEA">
        <w:rPr>
          <w:rFonts w:ascii="Arial" w:eastAsia="Times New Roman" w:hAnsi="Arial" w:cs="Arial"/>
          <w:sz w:val="24"/>
          <w:szCs w:val="24"/>
          <w:lang w:eastAsia="ru-RU"/>
        </w:rPr>
        <w:t>Председатель Совета депутатов</w:t>
      </w:r>
    </w:p>
    <w:p w:rsidR="00615AEA" w:rsidRPr="00615AEA" w:rsidRDefault="00615AEA" w:rsidP="00615AEA">
      <w:pPr>
        <w:spacing w:after="0" w:line="240" w:lineRule="auto"/>
        <w:contextualSpacing/>
        <w:jc w:val="both"/>
        <w:rPr>
          <w:rFonts w:ascii="Arial" w:eastAsia="Times New Roman" w:hAnsi="Arial" w:cs="Arial"/>
          <w:sz w:val="24"/>
          <w:szCs w:val="24"/>
          <w:lang w:eastAsia="ru-RU"/>
        </w:rPr>
      </w:pPr>
      <w:r w:rsidRPr="00615AEA">
        <w:rPr>
          <w:rFonts w:ascii="Arial" w:eastAsia="Times New Roman" w:hAnsi="Arial" w:cs="Arial"/>
          <w:sz w:val="24"/>
          <w:szCs w:val="24"/>
          <w:lang w:eastAsia="ru-RU"/>
        </w:rPr>
        <w:t>Апраксинского сельского поселения</w:t>
      </w:r>
    </w:p>
    <w:p w:rsidR="00615AEA" w:rsidRPr="00615AEA" w:rsidRDefault="00615AEA" w:rsidP="00615AEA">
      <w:pPr>
        <w:spacing w:after="0" w:line="240" w:lineRule="auto"/>
        <w:contextualSpacing/>
        <w:jc w:val="both"/>
        <w:rPr>
          <w:rFonts w:ascii="Arial" w:eastAsia="Times New Roman" w:hAnsi="Arial" w:cs="Arial"/>
          <w:sz w:val="24"/>
          <w:szCs w:val="24"/>
          <w:lang w:eastAsia="ru-RU"/>
        </w:rPr>
      </w:pPr>
      <w:r w:rsidRPr="00615AEA">
        <w:rPr>
          <w:rFonts w:ascii="Arial" w:eastAsia="Times New Roman" w:hAnsi="Arial" w:cs="Arial"/>
          <w:sz w:val="24"/>
          <w:szCs w:val="24"/>
          <w:lang w:eastAsia="ru-RU"/>
        </w:rPr>
        <w:t>Костромского муниципального района</w:t>
      </w:r>
    </w:p>
    <w:p w:rsidR="00615AEA" w:rsidRPr="00615AEA" w:rsidRDefault="00615AEA" w:rsidP="00615AEA">
      <w:pPr>
        <w:spacing w:after="0" w:line="240" w:lineRule="auto"/>
        <w:contextualSpacing/>
        <w:jc w:val="both"/>
        <w:rPr>
          <w:rFonts w:ascii="Arial" w:eastAsia="Times New Roman" w:hAnsi="Arial" w:cs="Arial"/>
          <w:sz w:val="24"/>
          <w:szCs w:val="24"/>
          <w:lang w:eastAsia="ru-RU"/>
        </w:rPr>
      </w:pPr>
      <w:r w:rsidRPr="00615AEA">
        <w:rPr>
          <w:rFonts w:ascii="Arial" w:eastAsia="Times New Roman" w:hAnsi="Arial" w:cs="Arial"/>
          <w:sz w:val="24"/>
          <w:szCs w:val="24"/>
          <w:lang w:eastAsia="ru-RU"/>
        </w:rPr>
        <w:t>Костромской области                                                                                           О.В. Глухарева</w:t>
      </w:r>
    </w:p>
    <w:p w:rsidR="00615AEA" w:rsidRPr="00615AEA" w:rsidRDefault="00615AEA" w:rsidP="00615AEA">
      <w:pPr>
        <w:spacing w:after="0" w:line="240" w:lineRule="auto"/>
        <w:contextualSpacing/>
        <w:jc w:val="right"/>
        <w:rPr>
          <w:rFonts w:ascii="Arial" w:eastAsia="Times New Roman" w:hAnsi="Arial" w:cs="Arial"/>
          <w:sz w:val="24"/>
          <w:szCs w:val="24"/>
          <w:lang w:eastAsia="ru-RU"/>
        </w:rPr>
      </w:pPr>
    </w:p>
    <w:p w:rsidR="00615AEA" w:rsidRPr="00615AEA" w:rsidRDefault="00615AEA" w:rsidP="00615AEA">
      <w:pPr>
        <w:spacing w:after="0" w:line="240" w:lineRule="auto"/>
        <w:contextualSpacing/>
        <w:jc w:val="right"/>
        <w:rPr>
          <w:rFonts w:ascii="Arial" w:eastAsia="Times New Roman" w:hAnsi="Arial" w:cs="Arial"/>
          <w:sz w:val="24"/>
          <w:szCs w:val="24"/>
          <w:lang w:eastAsia="ru-RU"/>
        </w:rPr>
      </w:pPr>
    </w:p>
    <w:p w:rsidR="00615AEA" w:rsidRPr="00615AEA" w:rsidRDefault="00615AEA" w:rsidP="00615AEA">
      <w:pPr>
        <w:spacing w:after="0" w:line="240" w:lineRule="auto"/>
        <w:contextualSpacing/>
        <w:jc w:val="right"/>
        <w:rPr>
          <w:rFonts w:ascii="Arial" w:eastAsia="Times New Roman" w:hAnsi="Arial" w:cs="Arial"/>
          <w:sz w:val="24"/>
          <w:szCs w:val="24"/>
          <w:lang w:eastAsia="ru-RU"/>
        </w:rPr>
      </w:pPr>
    </w:p>
    <w:p w:rsidR="00D27399" w:rsidRPr="00D27399" w:rsidRDefault="00D27399" w:rsidP="00D27399">
      <w:pPr>
        <w:spacing w:after="0" w:line="240" w:lineRule="auto"/>
        <w:jc w:val="both"/>
        <w:rPr>
          <w:rFonts w:ascii="Arial" w:eastAsia="Times New Roman" w:hAnsi="Arial" w:cs="Arial"/>
          <w:sz w:val="24"/>
          <w:szCs w:val="24"/>
          <w:lang w:eastAsia="ru-RU"/>
        </w:rPr>
      </w:pPr>
    </w:p>
    <w:p w:rsidR="00D27399" w:rsidRPr="00D27399" w:rsidRDefault="00D27399" w:rsidP="00D27399">
      <w:pPr>
        <w:spacing w:after="0" w:line="240" w:lineRule="auto"/>
        <w:jc w:val="both"/>
        <w:rPr>
          <w:rFonts w:ascii="Arial" w:eastAsia="Times New Roman" w:hAnsi="Arial" w:cs="Arial"/>
          <w:sz w:val="24"/>
          <w:szCs w:val="24"/>
          <w:lang w:eastAsia="ru-RU"/>
        </w:rPr>
      </w:pPr>
    </w:p>
    <w:p w:rsidR="00D27399" w:rsidRPr="00D27399" w:rsidRDefault="00D27399" w:rsidP="00D27399">
      <w:pPr>
        <w:spacing w:after="0" w:line="240" w:lineRule="auto"/>
        <w:jc w:val="both"/>
        <w:rPr>
          <w:rFonts w:ascii="Arial" w:eastAsia="Times New Roman" w:hAnsi="Arial" w:cs="Arial"/>
          <w:sz w:val="24"/>
          <w:szCs w:val="24"/>
          <w:lang w:eastAsia="ru-RU"/>
        </w:rPr>
      </w:pPr>
    </w:p>
    <w:p w:rsidR="00D14AA9" w:rsidRDefault="00D14AA9" w:rsidP="002A4255">
      <w:pPr>
        <w:shd w:val="clear" w:color="auto" w:fill="FFFFFF"/>
        <w:spacing w:after="0" w:line="240" w:lineRule="auto"/>
        <w:ind w:firstLine="709"/>
        <w:jc w:val="both"/>
      </w:pPr>
    </w:p>
    <w:p w:rsidR="002A4255" w:rsidRPr="00481C4B" w:rsidRDefault="002A4255" w:rsidP="00481C4B">
      <w:pPr>
        <w:widowControl w:val="0"/>
        <w:autoSpaceDE w:val="0"/>
        <w:autoSpaceDN w:val="0"/>
        <w:adjustRightInd w:val="0"/>
        <w:spacing w:after="0" w:line="240" w:lineRule="auto"/>
        <w:jc w:val="right"/>
        <w:rPr>
          <w:rFonts w:ascii="Arial" w:eastAsia="Times New Roman" w:hAnsi="Arial" w:cs="Arial"/>
          <w:sz w:val="24"/>
          <w:szCs w:val="24"/>
          <w:lang w:eastAsia="ru-RU"/>
        </w:rPr>
      </w:pPr>
    </w:p>
    <w:tbl>
      <w:tblPr>
        <w:tblW w:w="14676" w:type="dxa"/>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14676"/>
      </w:tblGrid>
      <w:tr w:rsidR="00DB7A1E" w:rsidTr="00705265">
        <w:trPr>
          <w:tblCellSpacing w:w="0" w:type="dxa"/>
        </w:trPr>
        <w:tc>
          <w:tcPr>
            <w:tcW w:w="14676" w:type="dxa"/>
            <w:tcBorders>
              <w:top w:val="outset" w:sz="6" w:space="0" w:color="000000"/>
              <w:left w:val="outset" w:sz="6" w:space="0" w:color="000000"/>
              <w:bottom w:val="outset" w:sz="6" w:space="0" w:color="000000"/>
              <w:right w:val="outset" w:sz="6" w:space="0" w:color="000000"/>
            </w:tcBorders>
          </w:tcPr>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Общественно-политическая газета учреждена Советом депутатов Апраксинского сельского поселения</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Зарегистрированный первый номер от 06.07.06 г., тираж 10 экз. Адрес издательства п.Апраксино,</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ул.Молодёжная,дом 18. Тел.643-243</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
        </w:tc>
      </w:tr>
    </w:tbl>
    <w:p w:rsidR="00DB7A1E" w:rsidRDefault="00DB7A1E" w:rsidP="00634868"/>
    <w:sectPr w:rsidR="00DB7A1E" w:rsidSect="00CB7B9B">
      <w:headerReference w:type="even" r:id="rId17"/>
      <w:headerReference w:type="default" r:id="rId18"/>
      <w:footerReference w:type="even" r:id="rId19"/>
      <w:footerReference w:type="default" r:id="rId20"/>
      <w:headerReference w:type="first" r:id="rId21"/>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4E1" w:rsidRDefault="004814E1">
      <w:pPr>
        <w:spacing w:after="0" w:line="240" w:lineRule="auto"/>
      </w:pPr>
      <w:r>
        <w:separator/>
      </w:r>
    </w:p>
  </w:endnote>
  <w:endnote w:type="continuationSeparator" w:id="0">
    <w:p w:rsidR="004814E1" w:rsidRDefault="0048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rsidP="00E514BE">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E514BE" w:rsidRDefault="00E514BE" w:rsidP="00E514BE">
    <w:pPr>
      <w:pStyle w:val="af"/>
      <w:ind w:right="360"/>
    </w:pPr>
  </w:p>
  <w:p w:rsidR="00696540" w:rsidRDefault="00696540"/>
  <w:p w:rsidR="00696540" w:rsidRDefault="00696540"/>
  <w:p w:rsidR="00696540" w:rsidRDefault="006965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rsidP="00E514BE">
    <w:pPr>
      <w:pStyle w:val="af"/>
      <w:framePr w:wrap="around" w:vAnchor="text" w:hAnchor="margin" w:xAlign="right" w:y="1"/>
      <w:rPr>
        <w:rStyle w:val="af1"/>
      </w:rPr>
    </w:pPr>
  </w:p>
  <w:p w:rsidR="00E514BE" w:rsidRDefault="00E514BE" w:rsidP="00E514BE">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4E1" w:rsidRDefault="004814E1">
      <w:pPr>
        <w:spacing w:after="0" w:line="240" w:lineRule="auto"/>
      </w:pPr>
      <w:r>
        <w:separator/>
      </w:r>
    </w:p>
  </w:footnote>
  <w:footnote w:type="continuationSeparator" w:id="0">
    <w:p w:rsidR="004814E1" w:rsidRDefault="00481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rsidP="00E514BE">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514BE" w:rsidRDefault="00E514BE">
    <w:pPr>
      <w:pStyle w:val="ad"/>
    </w:pPr>
  </w:p>
  <w:p w:rsidR="00696540" w:rsidRDefault="00696540"/>
  <w:p w:rsidR="00696540" w:rsidRDefault="00696540"/>
  <w:p w:rsidR="00696540" w:rsidRDefault="006965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Pr="00DC4606" w:rsidRDefault="00E514BE" w:rsidP="00E514BE">
    <w:pPr>
      <w:pStyle w:val="ad"/>
      <w:jc w:val="center"/>
    </w:pPr>
    <w:r w:rsidRPr="00DC4606">
      <w:rPr>
        <w:rStyle w:val="af1"/>
      </w:rPr>
      <w:fldChar w:fldCharType="begin"/>
    </w:r>
    <w:r w:rsidRPr="00DC4606">
      <w:rPr>
        <w:rStyle w:val="af1"/>
      </w:rPr>
      <w:instrText xml:space="preserve"> PAGE </w:instrText>
    </w:r>
    <w:r w:rsidRPr="00DC4606">
      <w:rPr>
        <w:rStyle w:val="af1"/>
      </w:rPr>
      <w:fldChar w:fldCharType="separate"/>
    </w:r>
    <w:r w:rsidR="005A1E11">
      <w:rPr>
        <w:rStyle w:val="af1"/>
        <w:noProof/>
      </w:rPr>
      <w:t>27</w:t>
    </w:r>
    <w:r w:rsidRPr="00DC4606">
      <w:rPr>
        <w:rStyle w:val="af1"/>
      </w:rPr>
      <w:fldChar w:fldCharType="end"/>
    </w:r>
  </w:p>
  <w:p w:rsidR="00696540" w:rsidRDefault="00696540"/>
  <w:p w:rsidR="00696540" w:rsidRDefault="00696540"/>
  <w:p w:rsidR="00696540" w:rsidRDefault="0069654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pPr>
      <w:pStyle w:val="ad"/>
    </w:pPr>
  </w:p>
  <w:p w:rsidR="00E514BE" w:rsidRDefault="00E514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E6409F0"/>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nsid w:val="07B7386F"/>
    <w:multiLevelType w:val="singleLevel"/>
    <w:tmpl w:val="A4361998"/>
    <w:lvl w:ilvl="0">
      <w:start w:val="1"/>
      <w:numFmt w:val="decimal"/>
      <w:lvlText w:val="%1."/>
      <w:legacy w:legacy="1" w:legacySpace="0" w:legacyIndent="254"/>
      <w:lvlJc w:val="left"/>
      <w:rPr>
        <w:rFonts w:ascii="Times New Roman" w:eastAsia="Times New Roman" w:hAnsi="Times New Roman" w:cs="Times New Roman"/>
        <w:b w:val="0"/>
      </w:rPr>
    </w:lvl>
  </w:abstractNum>
  <w:abstractNum w:abstractNumId="3">
    <w:nsid w:val="07CD732D"/>
    <w:multiLevelType w:val="multilevel"/>
    <w:tmpl w:val="CC7084F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580A7A"/>
    <w:multiLevelType w:val="singleLevel"/>
    <w:tmpl w:val="5832DCC2"/>
    <w:lvl w:ilvl="0">
      <w:start w:val="3"/>
      <w:numFmt w:val="decimal"/>
      <w:lvlText w:val="%1."/>
      <w:legacy w:legacy="1" w:legacySpace="0" w:legacyIndent="317"/>
      <w:lvlJc w:val="left"/>
      <w:rPr>
        <w:rFonts w:ascii="Times New Roman" w:hAnsi="Times New Roman" w:cs="Times New Roman" w:hint="default"/>
      </w:rPr>
    </w:lvl>
  </w:abstractNum>
  <w:abstractNum w:abstractNumId="5">
    <w:nsid w:val="1AB36B3D"/>
    <w:multiLevelType w:val="multilevel"/>
    <w:tmpl w:val="821608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5C2D43"/>
    <w:multiLevelType w:val="multilevel"/>
    <w:tmpl w:val="59F20C4E"/>
    <w:lvl w:ilvl="0">
      <w:start w:val="1"/>
      <w:numFmt w:val="decimal"/>
      <w:lvlText w:val="%1."/>
      <w:lvlJc w:val="left"/>
      <w:pPr>
        <w:ind w:left="675" w:hanging="675"/>
      </w:pPr>
      <w:rPr>
        <w:rFonts w:hint="default"/>
      </w:rPr>
    </w:lvl>
    <w:lvl w:ilvl="1">
      <w:start w:val="5"/>
      <w:numFmt w:val="decimal"/>
      <w:lvlText w:val="%1.%2."/>
      <w:lvlJc w:val="left"/>
      <w:pPr>
        <w:ind w:left="1057" w:hanging="720"/>
      </w:pPr>
      <w:rPr>
        <w:rFonts w:hint="default"/>
      </w:rPr>
    </w:lvl>
    <w:lvl w:ilvl="2">
      <w:start w:val="7"/>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7">
    <w:nsid w:val="2C753ADB"/>
    <w:multiLevelType w:val="singleLevel"/>
    <w:tmpl w:val="3FEEF3F4"/>
    <w:lvl w:ilvl="0">
      <w:start w:val="18"/>
      <w:numFmt w:val="decimal"/>
      <w:lvlText w:val="%1."/>
      <w:legacy w:legacy="1" w:legacySpace="0" w:legacyIndent="361"/>
      <w:lvlJc w:val="left"/>
      <w:rPr>
        <w:rFonts w:ascii="Times New Roman" w:hAnsi="Times New Roman" w:cs="Times New Roman" w:hint="default"/>
      </w:rPr>
    </w:lvl>
  </w:abstractNum>
  <w:abstractNum w:abstractNumId="8">
    <w:nsid w:val="34BA7E1A"/>
    <w:multiLevelType w:val="multilevel"/>
    <w:tmpl w:val="DA6C102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DC6A27"/>
    <w:multiLevelType w:val="hybridMultilevel"/>
    <w:tmpl w:val="A546ECAE"/>
    <w:lvl w:ilvl="0" w:tplc="E1C606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B0A3CFB"/>
    <w:multiLevelType w:val="hybridMultilevel"/>
    <w:tmpl w:val="59F0BBAA"/>
    <w:lvl w:ilvl="0" w:tplc="AFD62C3C">
      <w:start w:val="1"/>
      <w:numFmt w:val="decimal"/>
      <w:lvlText w:val="%1."/>
      <w:lvlJc w:val="left"/>
      <w:pPr>
        <w:ind w:left="1110" w:hanging="360"/>
      </w:pPr>
      <w:rPr>
        <w:rFonts w:hint="default"/>
        <w:color w:val="00000A"/>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3B9F77AF"/>
    <w:multiLevelType w:val="singleLevel"/>
    <w:tmpl w:val="9106059E"/>
    <w:lvl w:ilvl="0">
      <w:start w:val="20"/>
      <w:numFmt w:val="decimal"/>
      <w:lvlText w:val="%1."/>
      <w:legacy w:legacy="1" w:legacySpace="0" w:legacyIndent="447"/>
      <w:lvlJc w:val="left"/>
      <w:rPr>
        <w:rFonts w:ascii="Times New Roman" w:hAnsi="Times New Roman" w:cs="Times New Roman" w:hint="default"/>
      </w:rPr>
    </w:lvl>
  </w:abstractNum>
  <w:abstractNum w:abstractNumId="12">
    <w:nsid w:val="44D27197"/>
    <w:multiLevelType w:val="singleLevel"/>
    <w:tmpl w:val="F85EE5EE"/>
    <w:lvl w:ilvl="0">
      <w:start w:val="9"/>
      <w:numFmt w:val="decimal"/>
      <w:lvlText w:val="%1."/>
      <w:legacy w:legacy="1" w:legacySpace="0" w:legacyIndent="326"/>
      <w:lvlJc w:val="left"/>
      <w:rPr>
        <w:rFonts w:ascii="Times New Roman" w:hAnsi="Times New Roman" w:cs="Times New Roman" w:hint="default"/>
      </w:rPr>
    </w:lvl>
  </w:abstractNum>
  <w:abstractNum w:abstractNumId="13">
    <w:nsid w:val="57AC2E09"/>
    <w:multiLevelType w:val="multilevel"/>
    <w:tmpl w:val="B73E4EA2"/>
    <w:lvl w:ilvl="0">
      <w:start w:val="1"/>
      <w:numFmt w:val="decimal"/>
      <w:lvlText w:val="%1."/>
      <w:lvlJc w:val="left"/>
      <w:pPr>
        <w:ind w:left="675" w:hanging="675"/>
      </w:pPr>
      <w:rPr>
        <w:rFonts w:hint="default"/>
      </w:rPr>
    </w:lvl>
    <w:lvl w:ilvl="1">
      <w:start w:val="5"/>
      <w:numFmt w:val="decimal"/>
      <w:lvlText w:val="%1.%2."/>
      <w:lvlJc w:val="left"/>
      <w:pPr>
        <w:ind w:left="1130" w:hanging="720"/>
      </w:pPr>
      <w:rPr>
        <w:rFonts w:hint="default"/>
      </w:rPr>
    </w:lvl>
    <w:lvl w:ilvl="2">
      <w:start w:val="4"/>
      <w:numFmt w:val="decimal"/>
      <w:lvlText w:val="%1.%2.%3."/>
      <w:lvlJc w:val="left"/>
      <w:pPr>
        <w:ind w:left="1540" w:hanging="720"/>
      </w:pPr>
      <w:rPr>
        <w:rFonts w:hint="default"/>
      </w:rPr>
    </w:lvl>
    <w:lvl w:ilvl="3">
      <w:start w:val="1"/>
      <w:numFmt w:val="decimal"/>
      <w:lvlText w:val="%1.%2.%3.%4."/>
      <w:lvlJc w:val="left"/>
      <w:pPr>
        <w:ind w:left="2310" w:hanging="108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490" w:hanging="1440"/>
      </w:pPr>
      <w:rPr>
        <w:rFonts w:hint="default"/>
      </w:rPr>
    </w:lvl>
    <w:lvl w:ilvl="6">
      <w:start w:val="1"/>
      <w:numFmt w:val="decimal"/>
      <w:lvlText w:val="%1.%2.%3.%4.%5.%6.%7."/>
      <w:lvlJc w:val="left"/>
      <w:pPr>
        <w:ind w:left="4260" w:hanging="1800"/>
      </w:pPr>
      <w:rPr>
        <w:rFonts w:hint="default"/>
      </w:rPr>
    </w:lvl>
    <w:lvl w:ilvl="7">
      <w:start w:val="1"/>
      <w:numFmt w:val="decimal"/>
      <w:lvlText w:val="%1.%2.%3.%4.%5.%6.%7.%8."/>
      <w:lvlJc w:val="left"/>
      <w:pPr>
        <w:ind w:left="4670" w:hanging="1800"/>
      </w:pPr>
      <w:rPr>
        <w:rFonts w:hint="default"/>
      </w:rPr>
    </w:lvl>
    <w:lvl w:ilvl="8">
      <w:start w:val="1"/>
      <w:numFmt w:val="decimal"/>
      <w:lvlText w:val="%1.%2.%3.%4.%5.%6.%7.%8.%9."/>
      <w:lvlJc w:val="left"/>
      <w:pPr>
        <w:ind w:left="5440" w:hanging="2160"/>
      </w:pPr>
      <w:rPr>
        <w:rFonts w:hint="default"/>
      </w:rPr>
    </w:lvl>
  </w:abstractNum>
  <w:abstractNum w:abstractNumId="14">
    <w:nsid w:val="591D6776"/>
    <w:multiLevelType w:val="multilevel"/>
    <w:tmpl w:val="8228B52C"/>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42B1443"/>
    <w:multiLevelType w:val="hybridMultilevel"/>
    <w:tmpl w:val="F3E06328"/>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45F6B63"/>
    <w:multiLevelType w:val="hybridMultilevel"/>
    <w:tmpl w:val="8228B52C"/>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2416DB4"/>
    <w:multiLevelType w:val="multilevel"/>
    <w:tmpl w:val="C83890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567510A"/>
    <w:multiLevelType w:val="hybridMultilevel"/>
    <w:tmpl w:val="5374FABE"/>
    <w:lvl w:ilvl="0" w:tplc="D6C036FE">
      <w:start w:val="1"/>
      <w:numFmt w:val="decimal"/>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D4F1B6F"/>
    <w:multiLevelType w:val="multilevel"/>
    <w:tmpl w:val="35DCAE78"/>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8"/>
  </w:num>
  <w:num w:numId="4">
    <w:abstractNumId w:val="19"/>
  </w:num>
  <w:num w:numId="5">
    <w:abstractNumId w:val="17"/>
  </w:num>
  <w:num w:numId="6">
    <w:abstractNumId w:val="3"/>
  </w:num>
  <w:num w:numId="7">
    <w:abstractNumId w:val="13"/>
  </w:num>
  <w:num w:numId="8">
    <w:abstractNumId w:val="6"/>
  </w:num>
  <w:num w:numId="9">
    <w:abstractNumId w:val="10"/>
  </w:num>
  <w:num w:numId="10">
    <w:abstractNumId w:val="1"/>
  </w:num>
  <w:num w:numId="11">
    <w:abstractNumId w:val="2"/>
  </w:num>
  <w:num w:numId="12">
    <w:abstractNumId w:val="4"/>
  </w:num>
  <w:num w:numId="1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7">
    <w:abstractNumId w:val="12"/>
  </w:num>
  <w:num w:numId="18">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20">
    <w:abstractNumId w:val="7"/>
  </w:num>
  <w:num w:numId="21">
    <w:abstractNumId w:val="11"/>
  </w:num>
  <w:num w:numId="22">
    <w:abstractNumId w:val="16"/>
  </w:num>
  <w:num w:numId="23">
    <w:abstractNumId w:val="14"/>
  </w:num>
  <w:num w:numId="24">
    <w:abstractNumId w:val="15"/>
  </w:num>
  <w:num w:numId="2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6783"/>
    <w:rsid w:val="00002908"/>
    <w:rsid w:val="00023552"/>
    <w:rsid w:val="0003212D"/>
    <w:rsid w:val="00042CBB"/>
    <w:rsid w:val="000524B1"/>
    <w:rsid w:val="000754B7"/>
    <w:rsid w:val="0008314F"/>
    <w:rsid w:val="000868EF"/>
    <w:rsid w:val="000926BC"/>
    <w:rsid w:val="00093D41"/>
    <w:rsid w:val="00096FF1"/>
    <w:rsid w:val="000B3F31"/>
    <w:rsid w:val="000D502C"/>
    <w:rsid w:val="000D6F23"/>
    <w:rsid w:val="000E43C3"/>
    <w:rsid w:val="00103F37"/>
    <w:rsid w:val="00107F38"/>
    <w:rsid w:val="0011330A"/>
    <w:rsid w:val="00124D7E"/>
    <w:rsid w:val="0014317D"/>
    <w:rsid w:val="0014547E"/>
    <w:rsid w:val="00146368"/>
    <w:rsid w:val="001476F3"/>
    <w:rsid w:val="001516E0"/>
    <w:rsid w:val="00162615"/>
    <w:rsid w:val="00162708"/>
    <w:rsid w:val="0016412B"/>
    <w:rsid w:val="001650DE"/>
    <w:rsid w:val="00170E30"/>
    <w:rsid w:val="00176516"/>
    <w:rsid w:val="00195C2F"/>
    <w:rsid w:val="001A25DE"/>
    <w:rsid w:val="001B1581"/>
    <w:rsid w:val="001C7E8F"/>
    <w:rsid w:val="001D026A"/>
    <w:rsid w:val="001D4A7D"/>
    <w:rsid w:val="001D6708"/>
    <w:rsid w:val="001E4BCC"/>
    <w:rsid w:val="001E6D59"/>
    <w:rsid w:val="002003BB"/>
    <w:rsid w:val="002008D9"/>
    <w:rsid w:val="002127AD"/>
    <w:rsid w:val="002137E5"/>
    <w:rsid w:val="00224CE8"/>
    <w:rsid w:val="002255C0"/>
    <w:rsid w:val="00240DB9"/>
    <w:rsid w:val="00262FAB"/>
    <w:rsid w:val="00284E55"/>
    <w:rsid w:val="00285336"/>
    <w:rsid w:val="002902B1"/>
    <w:rsid w:val="00295418"/>
    <w:rsid w:val="002A15E2"/>
    <w:rsid w:val="002A3E97"/>
    <w:rsid w:val="002A4255"/>
    <w:rsid w:val="002B1DBB"/>
    <w:rsid w:val="002B6507"/>
    <w:rsid w:val="002C0037"/>
    <w:rsid w:val="002C6444"/>
    <w:rsid w:val="002D2930"/>
    <w:rsid w:val="002D4068"/>
    <w:rsid w:val="002E0126"/>
    <w:rsid w:val="002E5DD5"/>
    <w:rsid w:val="002F20C2"/>
    <w:rsid w:val="002F2CFF"/>
    <w:rsid w:val="002F527D"/>
    <w:rsid w:val="00312855"/>
    <w:rsid w:val="0032784A"/>
    <w:rsid w:val="00344A0B"/>
    <w:rsid w:val="003608FD"/>
    <w:rsid w:val="00376B55"/>
    <w:rsid w:val="00390232"/>
    <w:rsid w:val="003929C3"/>
    <w:rsid w:val="00393EE8"/>
    <w:rsid w:val="003B2F96"/>
    <w:rsid w:val="003B3AB7"/>
    <w:rsid w:val="003C2DE2"/>
    <w:rsid w:val="003C7D1F"/>
    <w:rsid w:val="003D5A84"/>
    <w:rsid w:val="003D6CC4"/>
    <w:rsid w:val="003E78EA"/>
    <w:rsid w:val="003F3555"/>
    <w:rsid w:val="00412050"/>
    <w:rsid w:val="00412DDD"/>
    <w:rsid w:val="00417D21"/>
    <w:rsid w:val="004220E9"/>
    <w:rsid w:val="00457630"/>
    <w:rsid w:val="00460B47"/>
    <w:rsid w:val="004624CE"/>
    <w:rsid w:val="0046404F"/>
    <w:rsid w:val="004665C9"/>
    <w:rsid w:val="00472961"/>
    <w:rsid w:val="004814E1"/>
    <w:rsid w:val="00481C4B"/>
    <w:rsid w:val="00485556"/>
    <w:rsid w:val="00493551"/>
    <w:rsid w:val="004A2425"/>
    <w:rsid w:val="004D3183"/>
    <w:rsid w:val="004F0540"/>
    <w:rsid w:val="004F5251"/>
    <w:rsid w:val="00502E0E"/>
    <w:rsid w:val="00507321"/>
    <w:rsid w:val="00522480"/>
    <w:rsid w:val="00540C7B"/>
    <w:rsid w:val="005650B6"/>
    <w:rsid w:val="00571D17"/>
    <w:rsid w:val="005A00A7"/>
    <w:rsid w:val="005A1E11"/>
    <w:rsid w:val="005A2A24"/>
    <w:rsid w:val="005B17E4"/>
    <w:rsid w:val="005F3A83"/>
    <w:rsid w:val="006004EA"/>
    <w:rsid w:val="00600ED1"/>
    <w:rsid w:val="00607A81"/>
    <w:rsid w:val="006158BD"/>
    <w:rsid w:val="00615AEA"/>
    <w:rsid w:val="006161AD"/>
    <w:rsid w:val="00634868"/>
    <w:rsid w:val="006420A1"/>
    <w:rsid w:val="00643EA1"/>
    <w:rsid w:val="006445AD"/>
    <w:rsid w:val="00646CAA"/>
    <w:rsid w:val="00661FD3"/>
    <w:rsid w:val="00664132"/>
    <w:rsid w:val="00664F2F"/>
    <w:rsid w:val="006870ED"/>
    <w:rsid w:val="00696540"/>
    <w:rsid w:val="006A0083"/>
    <w:rsid w:val="006A29BF"/>
    <w:rsid w:val="006B7B52"/>
    <w:rsid w:val="006C1BF8"/>
    <w:rsid w:val="006D5780"/>
    <w:rsid w:val="006E26A9"/>
    <w:rsid w:val="006F29D9"/>
    <w:rsid w:val="00702180"/>
    <w:rsid w:val="00705265"/>
    <w:rsid w:val="007112C6"/>
    <w:rsid w:val="007143BD"/>
    <w:rsid w:val="00721F66"/>
    <w:rsid w:val="0072639D"/>
    <w:rsid w:val="007266E4"/>
    <w:rsid w:val="00730CCE"/>
    <w:rsid w:val="007404A3"/>
    <w:rsid w:val="00740E96"/>
    <w:rsid w:val="007629B5"/>
    <w:rsid w:val="00775E23"/>
    <w:rsid w:val="0077705F"/>
    <w:rsid w:val="007A50A7"/>
    <w:rsid w:val="007A5D7B"/>
    <w:rsid w:val="007B1D1A"/>
    <w:rsid w:val="007B5FFC"/>
    <w:rsid w:val="007C01C7"/>
    <w:rsid w:val="007C4E57"/>
    <w:rsid w:val="007C782D"/>
    <w:rsid w:val="007F04EC"/>
    <w:rsid w:val="007F40B8"/>
    <w:rsid w:val="00815561"/>
    <w:rsid w:val="008625C6"/>
    <w:rsid w:val="008667EE"/>
    <w:rsid w:val="00866FBB"/>
    <w:rsid w:val="00867C51"/>
    <w:rsid w:val="00872900"/>
    <w:rsid w:val="00877AA4"/>
    <w:rsid w:val="008819D4"/>
    <w:rsid w:val="00887245"/>
    <w:rsid w:val="00894B26"/>
    <w:rsid w:val="0089537D"/>
    <w:rsid w:val="008A4AD0"/>
    <w:rsid w:val="008B21C7"/>
    <w:rsid w:val="008D1700"/>
    <w:rsid w:val="008F157E"/>
    <w:rsid w:val="00901130"/>
    <w:rsid w:val="009069F8"/>
    <w:rsid w:val="00911BA0"/>
    <w:rsid w:val="00917C66"/>
    <w:rsid w:val="00945B5A"/>
    <w:rsid w:val="00946B0E"/>
    <w:rsid w:val="009623D8"/>
    <w:rsid w:val="00975E83"/>
    <w:rsid w:val="00976F1B"/>
    <w:rsid w:val="00982027"/>
    <w:rsid w:val="00990270"/>
    <w:rsid w:val="00992BD8"/>
    <w:rsid w:val="009A2A6A"/>
    <w:rsid w:val="009A34AB"/>
    <w:rsid w:val="009B0271"/>
    <w:rsid w:val="009D296F"/>
    <w:rsid w:val="009D5DA2"/>
    <w:rsid w:val="009E2384"/>
    <w:rsid w:val="009E758C"/>
    <w:rsid w:val="009F638D"/>
    <w:rsid w:val="00A0367D"/>
    <w:rsid w:val="00A372EF"/>
    <w:rsid w:val="00A557CB"/>
    <w:rsid w:val="00A5677B"/>
    <w:rsid w:val="00A61B4A"/>
    <w:rsid w:val="00A672D9"/>
    <w:rsid w:val="00A7590F"/>
    <w:rsid w:val="00AA3539"/>
    <w:rsid w:val="00AA7C76"/>
    <w:rsid w:val="00AB0F2B"/>
    <w:rsid w:val="00AB11EA"/>
    <w:rsid w:val="00AB444A"/>
    <w:rsid w:val="00AB7A47"/>
    <w:rsid w:val="00AE23B2"/>
    <w:rsid w:val="00B01B70"/>
    <w:rsid w:val="00B075CD"/>
    <w:rsid w:val="00B12980"/>
    <w:rsid w:val="00B13C74"/>
    <w:rsid w:val="00B178EA"/>
    <w:rsid w:val="00B20191"/>
    <w:rsid w:val="00B254D6"/>
    <w:rsid w:val="00B30073"/>
    <w:rsid w:val="00B30769"/>
    <w:rsid w:val="00B34942"/>
    <w:rsid w:val="00B5728A"/>
    <w:rsid w:val="00B61721"/>
    <w:rsid w:val="00B6384C"/>
    <w:rsid w:val="00BA553D"/>
    <w:rsid w:val="00BA5AF4"/>
    <w:rsid w:val="00BA7208"/>
    <w:rsid w:val="00BC48A2"/>
    <w:rsid w:val="00BD1F2E"/>
    <w:rsid w:val="00BD4493"/>
    <w:rsid w:val="00BF101F"/>
    <w:rsid w:val="00C11AC1"/>
    <w:rsid w:val="00C13C24"/>
    <w:rsid w:val="00C14782"/>
    <w:rsid w:val="00C328C3"/>
    <w:rsid w:val="00C41DA4"/>
    <w:rsid w:val="00C4495D"/>
    <w:rsid w:val="00C52BF0"/>
    <w:rsid w:val="00C71410"/>
    <w:rsid w:val="00C72DC2"/>
    <w:rsid w:val="00C83C12"/>
    <w:rsid w:val="00C85CD6"/>
    <w:rsid w:val="00CA6761"/>
    <w:rsid w:val="00CB05C1"/>
    <w:rsid w:val="00CB7B9B"/>
    <w:rsid w:val="00CC00CB"/>
    <w:rsid w:val="00CC0F68"/>
    <w:rsid w:val="00CC161C"/>
    <w:rsid w:val="00CD4067"/>
    <w:rsid w:val="00D11324"/>
    <w:rsid w:val="00D14AA9"/>
    <w:rsid w:val="00D2407F"/>
    <w:rsid w:val="00D27399"/>
    <w:rsid w:val="00D30EF5"/>
    <w:rsid w:val="00D544C9"/>
    <w:rsid w:val="00D55D04"/>
    <w:rsid w:val="00D56878"/>
    <w:rsid w:val="00D625C8"/>
    <w:rsid w:val="00D65A77"/>
    <w:rsid w:val="00D70DEA"/>
    <w:rsid w:val="00D83D7B"/>
    <w:rsid w:val="00D850AE"/>
    <w:rsid w:val="00D85B92"/>
    <w:rsid w:val="00DA078B"/>
    <w:rsid w:val="00DB08C8"/>
    <w:rsid w:val="00DB1326"/>
    <w:rsid w:val="00DB5824"/>
    <w:rsid w:val="00DB757E"/>
    <w:rsid w:val="00DB7A1E"/>
    <w:rsid w:val="00DC09CE"/>
    <w:rsid w:val="00DC2575"/>
    <w:rsid w:val="00DD36AB"/>
    <w:rsid w:val="00DE4DB1"/>
    <w:rsid w:val="00DE51B6"/>
    <w:rsid w:val="00DF1D92"/>
    <w:rsid w:val="00E11D87"/>
    <w:rsid w:val="00E17952"/>
    <w:rsid w:val="00E236BD"/>
    <w:rsid w:val="00E42B23"/>
    <w:rsid w:val="00E514BE"/>
    <w:rsid w:val="00E53D1C"/>
    <w:rsid w:val="00E61C1D"/>
    <w:rsid w:val="00E62EEA"/>
    <w:rsid w:val="00E710BC"/>
    <w:rsid w:val="00E77FD6"/>
    <w:rsid w:val="00E82D01"/>
    <w:rsid w:val="00E90742"/>
    <w:rsid w:val="00E9638C"/>
    <w:rsid w:val="00EC048A"/>
    <w:rsid w:val="00EC5B81"/>
    <w:rsid w:val="00ED0D63"/>
    <w:rsid w:val="00ED44A8"/>
    <w:rsid w:val="00EE3CD4"/>
    <w:rsid w:val="00F01D1D"/>
    <w:rsid w:val="00F15970"/>
    <w:rsid w:val="00F22E38"/>
    <w:rsid w:val="00F23AF9"/>
    <w:rsid w:val="00F43C6B"/>
    <w:rsid w:val="00F53B9D"/>
    <w:rsid w:val="00F54155"/>
    <w:rsid w:val="00F57B20"/>
    <w:rsid w:val="00F7059A"/>
    <w:rsid w:val="00F723D2"/>
    <w:rsid w:val="00F74359"/>
    <w:rsid w:val="00F807F7"/>
    <w:rsid w:val="00F95BA3"/>
    <w:rsid w:val="00FA0458"/>
    <w:rsid w:val="00FA61A7"/>
    <w:rsid w:val="00FB75AC"/>
    <w:rsid w:val="00FC6783"/>
    <w:rsid w:val="00FE6326"/>
    <w:rsid w:val="00FF0DC6"/>
    <w:rsid w:val="00FF16C9"/>
    <w:rsid w:val="00FF4638"/>
    <w:rsid w:val="00FF5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A1E"/>
  </w:style>
  <w:style w:type="paragraph" w:styleId="1">
    <w:name w:val="heading 1"/>
    <w:basedOn w:val="a"/>
    <w:link w:val="10"/>
    <w:uiPriority w:val="9"/>
    <w:qFormat/>
    <w:rsid w:val="00F43C6B"/>
    <w:pPr>
      <w:widowControl w:val="0"/>
      <w:autoSpaceDE w:val="0"/>
      <w:autoSpaceDN w:val="0"/>
      <w:spacing w:after="0" w:line="240" w:lineRule="auto"/>
      <w:ind w:left="101"/>
      <w:outlineLvl w:val="0"/>
    </w:pPr>
    <w:rPr>
      <w:rFonts w:ascii="Times New Roman" w:eastAsia="Times New Roman" w:hAnsi="Times New Roman" w:cs="Times New Roman"/>
      <w:b/>
      <w:bCs/>
      <w:sz w:val="28"/>
      <w:szCs w:val="28"/>
    </w:rPr>
  </w:style>
  <w:style w:type="paragraph" w:styleId="5">
    <w:name w:val="heading 5"/>
    <w:basedOn w:val="a"/>
    <w:next w:val="a"/>
    <w:link w:val="50"/>
    <w:qFormat/>
    <w:rsid w:val="00DD36AB"/>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6783"/>
    <w:pPr>
      <w:spacing w:after="0" w:line="240" w:lineRule="auto"/>
    </w:pPr>
  </w:style>
  <w:style w:type="character" w:styleId="a4">
    <w:name w:val="Hyperlink"/>
    <w:basedOn w:val="a0"/>
    <w:uiPriority w:val="99"/>
    <w:unhideWhenUsed/>
    <w:rsid w:val="00FC6783"/>
    <w:rPr>
      <w:color w:val="0000FF"/>
      <w:u w:val="single"/>
    </w:rPr>
  </w:style>
  <w:style w:type="paragraph" w:styleId="a5">
    <w:name w:val="List Paragraph"/>
    <w:basedOn w:val="a"/>
    <w:link w:val="a6"/>
    <w:uiPriority w:val="34"/>
    <w:qFormat/>
    <w:rsid w:val="004665C9"/>
    <w:pPr>
      <w:ind w:left="720"/>
      <w:contextualSpacing/>
    </w:pPr>
  </w:style>
  <w:style w:type="paragraph" w:styleId="a7">
    <w:name w:val="Balloon Text"/>
    <w:basedOn w:val="a"/>
    <w:link w:val="a8"/>
    <w:unhideWhenUsed/>
    <w:rsid w:val="00B13C74"/>
    <w:pPr>
      <w:spacing w:after="0" w:line="240" w:lineRule="auto"/>
    </w:pPr>
    <w:rPr>
      <w:rFonts w:ascii="Tahoma" w:hAnsi="Tahoma" w:cs="Tahoma"/>
      <w:sz w:val="16"/>
      <w:szCs w:val="16"/>
    </w:rPr>
  </w:style>
  <w:style w:type="character" w:customStyle="1" w:styleId="a8">
    <w:name w:val="Текст выноски Знак"/>
    <w:basedOn w:val="a0"/>
    <w:link w:val="a7"/>
    <w:rsid w:val="00B13C74"/>
    <w:rPr>
      <w:rFonts w:ascii="Tahoma" w:hAnsi="Tahoma" w:cs="Tahoma"/>
      <w:sz w:val="16"/>
      <w:szCs w:val="16"/>
    </w:rPr>
  </w:style>
  <w:style w:type="paragraph" w:customStyle="1" w:styleId="ConsNonformat">
    <w:name w:val="ConsNonformat"/>
    <w:rsid w:val="00D55D0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3">
    <w:name w:val="Сетка таблицы3"/>
    <w:basedOn w:val="a1"/>
    <w:next w:val="a9"/>
    <w:uiPriority w:val="59"/>
    <w:rsid w:val="00976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97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rsid w:val="00F807F7"/>
  </w:style>
  <w:style w:type="paragraph" w:styleId="aa">
    <w:name w:val="Normal (Web)"/>
    <w:basedOn w:val="a"/>
    <w:rsid w:val="00F807F7"/>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9"/>
    <w:rsid w:val="00F80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unhideWhenUsed/>
    <w:rsid w:val="00F807F7"/>
    <w:rPr>
      <w:color w:val="800080"/>
      <w:u w:val="single"/>
    </w:rPr>
  </w:style>
  <w:style w:type="numbering" w:customStyle="1" w:styleId="2">
    <w:name w:val="Нет списка2"/>
    <w:next w:val="a2"/>
    <w:semiHidden/>
    <w:rsid w:val="00F807F7"/>
  </w:style>
  <w:style w:type="paragraph" w:customStyle="1" w:styleId="20">
    <w:name w:val="Знак2"/>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c">
    <w:name w:val="Знак Знак Знак Знак Знак Знак Знак Знак"/>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styleId="ad">
    <w:name w:val="header"/>
    <w:basedOn w:val="a"/>
    <w:link w:val="ae"/>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F807F7"/>
    <w:rPr>
      <w:rFonts w:ascii="Times New Roman" w:eastAsia="Times New Roman" w:hAnsi="Times New Roman" w:cs="Times New Roman"/>
      <w:sz w:val="20"/>
      <w:szCs w:val="20"/>
      <w:lang w:eastAsia="ru-RU"/>
    </w:rPr>
  </w:style>
  <w:style w:type="paragraph" w:styleId="af">
    <w:name w:val="footer"/>
    <w:basedOn w:val="a"/>
    <w:link w:val="af0"/>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F807F7"/>
    <w:rPr>
      <w:rFonts w:ascii="Times New Roman" w:eastAsia="Times New Roman" w:hAnsi="Times New Roman" w:cs="Times New Roman"/>
      <w:sz w:val="20"/>
      <w:szCs w:val="20"/>
      <w:lang w:eastAsia="ru-RU"/>
    </w:rPr>
  </w:style>
  <w:style w:type="character" w:styleId="af1">
    <w:name w:val="page number"/>
    <w:basedOn w:val="a0"/>
    <w:rsid w:val="00705265"/>
  </w:style>
  <w:style w:type="numbering" w:customStyle="1" w:styleId="30">
    <w:name w:val="Нет списка3"/>
    <w:next w:val="a2"/>
    <w:uiPriority w:val="99"/>
    <w:semiHidden/>
    <w:unhideWhenUsed/>
    <w:rsid w:val="00DF1D92"/>
  </w:style>
  <w:style w:type="numbering" w:customStyle="1" w:styleId="4">
    <w:name w:val="Нет списка4"/>
    <w:next w:val="a2"/>
    <w:semiHidden/>
    <w:unhideWhenUsed/>
    <w:rsid w:val="00BD1F2E"/>
  </w:style>
  <w:style w:type="paragraph" w:customStyle="1" w:styleId="21">
    <w:name w:val="Знак2"/>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2">
    <w:name w:val="Знак Знак Знак Знак Знак Знак Знак Знак"/>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ConsPlusCell">
    <w:name w:val="ConsPlusCell"/>
    <w:rsid w:val="00BD1F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51">
    <w:name w:val="Нет списка5"/>
    <w:next w:val="a2"/>
    <w:uiPriority w:val="99"/>
    <w:semiHidden/>
    <w:rsid w:val="00BD1F2E"/>
  </w:style>
  <w:style w:type="table" w:customStyle="1" w:styleId="22">
    <w:name w:val="Сетка таблицы2"/>
    <w:basedOn w:val="a1"/>
    <w:next w:val="a9"/>
    <w:rsid w:val="00BD1F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43C6B"/>
    <w:rPr>
      <w:rFonts w:ascii="Times New Roman" w:eastAsia="Times New Roman" w:hAnsi="Times New Roman" w:cs="Times New Roman"/>
      <w:b/>
      <w:bCs/>
      <w:sz w:val="28"/>
      <w:szCs w:val="28"/>
    </w:rPr>
  </w:style>
  <w:style w:type="numbering" w:customStyle="1" w:styleId="6">
    <w:name w:val="Нет списка6"/>
    <w:next w:val="a2"/>
    <w:uiPriority w:val="99"/>
    <w:semiHidden/>
    <w:unhideWhenUsed/>
    <w:rsid w:val="00F43C6B"/>
  </w:style>
  <w:style w:type="table" w:customStyle="1" w:styleId="TableNormal">
    <w:name w:val="Table Normal"/>
    <w:uiPriority w:val="2"/>
    <w:semiHidden/>
    <w:unhideWhenUsed/>
    <w:qFormat/>
    <w:rsid w:val="00F43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F43C6B"/>
    <w:pPr>
      <w:widowControl w:val="0"/>
      <w:autoSpaceDE w:val="0"/>
      <w:autoSpaceDN w:val="0"/>
      <w:spacing w:after="0" w:line="240" w:lineRule="auto"/>
      <w:ind w:left="101" w:firstLine="709"/>
      <w:jc w:val="both"/>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1"/>
    <w:rsid w:val="00F43C6B"/>
    <w:rPr>
      <w:rFonts w:ascii="Times New Roman" w:eastAsia="Times New Roman" w:hAnsi="Times New Roman" w:cs="Times New Roman"/>
      <w:sz w:val="28"/>
      <w:szCs w:val="28"/>
    </w:rPr>
  </w:style>
  <w:style w:type="paragraph" w:customStyle="1" w:styleId="TableParagraph">
    <w:name w:val="Table Paragraph"/>
    <w:basedOn w:val="a"/>
    <w:uiPriority w:val="1"/>
    <w:qFormat/>
    <w:rsid w:val="00F43C6B"/>
    <w:pPr>
      <w:widowControl w:val="0"/>
      <w:autoSpaceDE w:val="0"/>
      <w:autoSpaceDN w:val="0"/>
      <w:spacing w:after="0" w:line="240" w:lineRule="auto"/>
    </w:pPr>
    <w:rPr>
      <w:rFonts w:ascii="Times New Roman" w:eastAsia="Times New Roman" w:hAnsi="Times New Roman" w:cs="Times New Roman"/>
    </w:rPr>
  </w:style>
  <w:style w:type="paragraph" w:customStyle="1" w:styleId="af5">
    <w:name w:val="Получатель"/>
    <w:basedOn w:val="a"/>
    <w:uiPriority w:val="4"/>
    <w:qFormat/>
    <w:rsid w:val="003D5A84"/>
    <w:pPr>
      <w:spacing w:after="0" w:line="288" w:lineRule="auto"/>
      <w:ind w:left="4320"/>
      <w:contextualSpacing/>
    </w:pPr>
    <w:rPr>
      <w:rFonts w:ascii="Verdana" w:hAnsi="Verdana"/>
      <w:color w:val="595959" w:themeColor="text1" w:themeTint="A6"/>
      <w:kern w:val="2"/>
      <w:lang w:eastAsia="ja-JP"/>
    </w:rPr>
  </w:style>
  <w:style w:type="paragraph" w:styleId="af6">
    <w:name w:val="Subtitle"/>
    <w:basedOn w:val="a"/>
    <w:link w:val="af7"/>
    <w:qFormat/>
    <w:rsid w:val="003D5A84"/>
    <w:pPr>
      <w:numPr>
        <w:ilvl w:val="1"/>
      </w:numPr>
      <w:spacing w:after="240"/>
      <w:contextualSpacing/>
    </w:pPr>
    <w:rPr>
      <w:rFonts w:ascii="Verdana" w:hAnsi="Verdana"/>
      <w:color w:val="244061" w:themeColor="accent1" w:themeShade="80"/>
      <w:kern w:val="2"/>
      <w:lang w:eastAsia="ja-JP"/>
    </w:rPr>
  </w:style>
  <w:style w:type="character" w:customStyle="1" w:styleId="af7">
    <w:name w:val="Подзаголовок Знак"/>
    <w:basedOn w:val="a0"/>
    <w:link w:val="af6"/>
    <w:rsid w:val="003D5A84"/>
    <w:rPr>
      <w:rFonts w:ascii="Verdana" w:hAnsi="Verdana"/>
      <w:color w:val="244061" w:themeColor="accent1" w:themeShade="80"/>
      <w:kern w:val="2"/>
      <w:lang w:eastAsia="ja-JP"/>
    </w:rPr>
  </w:style>
  <w:style w:type="character" w:customStyle="1" w:styleId="50">
    <w:name w:val="Заголовок 5 Знак"/>
    <w:basedOn w:val="a0"/>
    <w:link w:val="5"/>
    <w:rsid w:val="00DD36AB"/>
    <w:rPr>
      <w:rFonts w:ascii="Times New Roman" w:eastAsia="Times New Roman" w:hAnsi="Times New Roman" w:cs="Times New Roman"/>
      <w:b/>
      <w:bCs/>
      <w:i/>
      <w:iCs/>
      <w:sz w:val="26"/>
      <w:szCs w:val="26"/>
      <w:lang w:eastAsia="ru-RU"/>
    </w:rPr>
  </w:style>
  <w:style w:type="paragraph" w:customStyle="1" w:styleId="ConsNormal">
    <w:name w:val="ConsNormal"/>
    <w:rsid w:val="00DD36AB"/>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DD36A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Definition">
    <w:name w:val="Definition"/>
    <w:uiPriority w:val="99"/>
    <w:rsid w:val="00DD36AB"/>
    <w:rPr>
      <w:i/>
      <w:iCs/>
    </w:rPr>
  </w:style>
  <w:style w:type="character" w:customStyle="1" w:styleId="a6">
    <w:name w:val="Абзац списка Знак"/>
    <w:link w:val="a5"/>
    <w:uiPriority w:val="34"/>
    <w:rsid w:val="00DD36AB"/>
  </w:style>
  <w:style w:type="character" w:styleId="af8">
    <w:name w:val="footnote reference"/>
    <w:uiPriority w:val="99"/>
    <w:semiHidden/>
    <w:rsid w:val="00DD36AB"/>
    <w:rPr>
      <w:rFonts w:cs="Times New Roman"/>
      <w:vertAlign w:val="superscript"/>
    </w:rPr>
  </w:style>
  <w:style w:type="paragraph" w:customStyle="1" w:styleId="ConsPlusTitle">
    <w:name w:val="ConsPlusTitle"/>
    <w:rsid w:val="00DD36AB"/>
    <w:pPr>
      <w:widowControl w:val="0"/>
      <w:autoSpaceDE w:val="0"/>
      <w:autoSpaceDN w:val="0"/>
      <w:spacing w:after="0" w:line="240" w:lineRule="auto"/>
    </w:pPr>
    <w:rPr>
      <w:rFonts w:ascii="Arial" w:eastAsia="Times New Roman" w:hAnsi="Arial" w:cs="Arial"/>
      <w:b/>
      <w:sz w:val="20"/>
      <w:lang w:eastAsia="ru-RU"/>
    </w:rPr>
  </w:style>
  <w:style w:type="numbering" w:customStyle="1" w:styleId="7">
    <w:name w:val="Нет списка7"/>
    <w:next w:val="a2"/>
    <w:semiHidden/>
    <w:rsid w:val="00195C2F"/>
  </w:style>
  <w:style w:type="paragraph" w:customStyle="1" w:styleId="23">
    <w:name w:val="Знак2"/>
    <w:basedOn w:val="a"/>
    <w:rsid w:val="00195C2F"/>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9">
    <w:name w:val="Знак Знак Знак Знак Знак Знак Знак Знак"/>
    <w:basedOn w:val="a"/>
    <w:rsid w:val="00195C2F"/>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8">
    <w:name w:val="Нет списка8"/>
    <w:next w:val="a2"/>
    <w:uiPriority w:val="99"/>
    <w:semiHidden/>
    <w:rsid w:val="00E514BE"/>
  </w:style>
  <w:style w:type="table" w:customStyle="1" w:styleId="40">
    <w:name w:val="Сетка таблицы4"/>
    <w:basedOn w:val="a1"/>
    <w:next w:val="a9"/>
    <w:rsid w:val="00E51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E514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6">
    <w:name w:val="xl66"/>
    <w:basedOn w:val="a"/>
    <w:rsid w:val="00E514B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7">
    <w:name w:val="xl67"/>
    <w:basedOn w:val="a"/>
    <w:rsid w:val="00E514BE"/>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68">
    <w:name w:val="xl68"/>
    <w:basedOn w:val="a"/>
    <w:rsid w:val="00E514BE"/>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E514BE"/>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0">
    <w:name w:val="xl70"/>
    <w:basedOn w:val="a"/>
    <w:rsid w:val="00E514BE"/>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1">
    <w:name w:val="xl71"/>
    <w:basedOn w:val="a"/>
    <w:rsid w:val="00E514BE"/>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2">
    <w:name w:val="xl72"/>
    <w:basedOn w:val="a"/>
    <w:rsid w:val="00E514BE"/>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
    <w:rsid w:val="00E514BE"/>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4">
    <w:name w:val="xl74"/>
    <w:basedOn w:val="a"/>
    <w:rsid w:val="00E514BE"/>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5">
    <w:name w:val="xl75"/>
    <w:basedOn w:val="a"/>
    <w:rsid w:val="00E514BE"/>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6">
    <w:name w:val="xl76"/>
    <w:basedOn w:val="a"/>
    <w:rsid w:val="00E514BE"/>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7">
    <w:name w:val="xl77"/>
    <w:basedOn w:val="a"/>
    <w:rsid w:val="00E514BE"/>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numbering" w:customStyle="1" w:styleId="9">
    <w:name w:val="Нет списка9"/>
    <w:next w:val="a2"/>
    <w:semiHidden/>
    <w:rsid w:val="00D30EF5"/>
  </w:style>
  <w:style w:type="paragraph" w:customStyle="1" w:styleId="24">
    <w:name w:val="Знак2"/>
    <w:basedOn w:val="a"/>
    <w:rsid w:val="00D30EF5"/>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a">
    <w:name w:val="Знак Знак Знак Знак Знак Знак Знак Знак"/>
    <w:basedOn w:val="a"/>
    <w:rsid w:val="00D30EF5"/>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100">
    <w:name w:val="Нет списка10"/>
    <w:next w:val="a2"/>
    <w:semiHidden/>
    <w:rsid w:val="00FA0458"/>
  </w:style>
  <w:style w:type="paragraph" w:customStyle="1" w:styleId="25">
    <w:name w:val="Знак2"/>
    <w:basedOn w:val="a"/>
    <w:rsid w:val="00FA0458"/>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b">
    <w:name w:val="Знак Знак Знак Знак Знак Знак Знак Знак"/>
    <w:basedOn w:val="a"/>
    <w:rsid w:val="00FA0458"/>
    <w:pPr>
      <w:tabs>
        <w:tab w:val="num" w:pos="1069"/>
      </w:tabs>
      <w:spacing w:after="160" w:line="240" w:lineRule="exact"/>
      <w:ind w:left="1069" w:hanging="360"/>
      <w:jc w:val="both"/>
    </w:pPr>
    <w:rPr>
      <w:rFonts w:ascii="Verdana" w:eastAsia="Times New Roman" w:hAnsi="Verdana" w:cs="Arial"/>
      <w:sz w:val="20"/>
      <w:szCs w:val="20"/>
      <w:lang w:val="en-US"/>
    </w:rPr>
  </w:style>
  <w:style w:type="character" w:customStyle="1" w:styleId="26">
    <w:name w:val="Основной текст (2)_"/>
    <w:link w:val="27"/>
    <w:rsid w:val="00DC09CE"/>
    <w:rPr>
      <w:sz w:val="28"/>
      <w:szCs w:val="28"/>
      <w:shd w:val="clear" w:color="auto" w:fill="FFFFFF"/>
    </w:rPr>
  </w:style>
  <w:style w:type="paragraph" w:customStyle="1" w:styleId="27">
    <w:name w:val="Основной текст (2)"/>
    <w:basedOn w:val="a"/>
    <w:link w:val="26"/>
    <w:rsid w:val="00DC09CE"/>
    <w:pPr>
      <w:widowControl w:val="0"/>
      <w:shd w:val="clear" w:color="auto" w:fill="FFFFFF"/>
      <w:spacing w:before="660" w:after="720" w:line="0" w:lineRule="atLeast"/>
      <w:ind w:hanging="1880"/>
      <w:jc w:val="both"/>
    </w:pPr>
    <w:rPr>
      <w:sz w:val="28"/>
      <w:szCs w:val="28"/>
    </w:rPr>
  </w:style>
  <w:style w:type="numbering" w:customStyle="1" w:styleId="110">
    <w:name w:val="Нет списка11"/>
    <w:next w:val="a2"/>
    <w:uiPriority w:val="99"/>
    <w:semiHidden/>
    <w:unhideWhenUsed/>
    <w:rsid w:val="00990270"/>
  </w:style>
  <w:style w:type="paragraph" w:customStyle="1" w:styleId="ConsPlusNonformat">
    <w:name w:val="ConsPlusNonformat"/>
    <w:rsid w:val="009902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02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02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02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027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c">
    <w:name w:val="Обратный адрес"/>
    <w:basedOn w:val="a"/>
    <w:rsid w:val="00990270"/>
    <w:pPr>
      <w:widowControl w:val="0"/>
      <w:suppressAutoHyphens/>
      <w:spacing w:after="0" w:line="240" w:lineRule="auto"/>
    </w:pPr>
    <w:rPr>
      <w:rFonts w:ascii="Arial" w:eastAsia="Arial Unicode MS" w:hAnsi="Arial" w:cs="Times New Roman"/>
      <w:kern w:val="1"/>
      <w:sz w:val="20"/>
      <w:szCs w:val="24"/>
      <w:lang w:eastAsia="ru-RU"/>
    </w:rPr>
  </w:style>
  <w:style w:type="paragraph" w:styleId="afd">
    <w:name w:val="Body Text Indent"/>
    <w:basedOn w:val="a"/>
    <w:link w:val="afe"/>
    <w:rsid w:val="00990270"/>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e">
    <w:name w:val="Основной текст с отступом Знак"/>
    <w:basedOn w:val="a0"/>
    <w:link w:val="afd"/>
    <w:rsid w:val="00990270"/>
    <w:rPr>
      <w:rFonts w:ascii="Times New Roman" w:eastAsia="Times New Roman" w:hAnsi="Times New Roman" w:cs="Times New Roman"/>
      <w:sz w:val="24"/>
      <w:szCs w:val="24"/>
      <w:lang w:eastAsia="ar-SA"/>
    </w:rPr>
  </w:style>
  <w:style w:type="numbering" w:customStyle="1" w:styleId="120">
    <w:name w:val="Нет списка12"/>
    <w:next w:val="a2"/>
    <w:uiPriority w:val="99"/>
    <w:semiHidden/>
    <w:unhideWhenUsed/>
    <w:rsid w:val="00D83D7B"/>
  </w:style>
  <w:style w:type="character" w:customStyle="1" w:styleId="2Exact">
    <w:name w:val="Основной текст (2) Exact"/>
    <w:basedOn w:val="a0"/>
    <w:rsid w:val="00D83D7B"/>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rsid w:val="00D83D7B"/>
    <w:rPr>
      <w:rFonts w:ascii="Times New Roman" w:eastAsia="Times New Roman" w:hAnsi="Times New Roman" w:cs="Times New Roman"/>
      <w:b w:val="0"/>
      <w:bCs w:val="0"/>
      <w:i w:val="0"/>
      <w:iCs w:val="0"/>
      <w:smallCaps w:val="0"/>
      <w:strike w:val="0"/>
      <w:sz w:val="22"/>
      <w:szCs w:val="22"/>
      <w:u w:val="none"/>
    </w:rPr>
  </w:style>
  <w:style w:type="character" w:customStyle="1" w:styleId="13">
    <w:name w:val="Заголовок №1_"/>
    <w:basedOn w:val="a0"/>
    <w:rsid w:val="00D83D7B"/>
    <w:rPr>
      <w:rFonts w:ascii="Times New Roman" w:eastAsia="Times New Roman" w:hAnsi="Times New Roman" w:cs="Times New Roman"/>
      <w:b/>
      <w:bCs/>
      <w:i w:val="0"/>
      <w:iCs w:val="0"/>
      <w:smallCaps w:val="0"/>
      <w:strike w:val="0"/>
      <w:sz w:val="32"/>
      <w:szCs w:val="32"/>
      <w:u w:val="none"/>
    </w:rPr>
  </w:style>
  <w:style w:type="character" w:customStyle="1" w:styleId="14">
    <w:name w:val="Заголовок №1"/>
    <w:basedOn w:val="13"/>
    <w:rsid w:val="00D83D7B"/>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aff">
    <w:name w:val="Колонтитул_"/>
    <w:basedOn w:val="a0"/>
    <w:rsid w:val="00D83D7B"/>
    <w:rPr>
      <w:rFonts w:ascii="Times New Roman" w:eastAsia="Times New Roman" w:hAnsi="Times New Roman" w:cs="Times New Roman"/>
      <w:b w:val="0"/>
      <w:bCs w:val="0"/>
      <w:i w:val="0"/>
      <w:iCs w:val="0"/>
      <w:smallCaps w:val="0"/>
      <w:strike w:val="0"/>
      <w:sz w:val="22"/>
      <w:szCs w:val="22"/>
      <w:u w:val="none"/>
    </w:rPr>
  </w:style>
  <w:style w:type="character" w:customStyle="1" w:styleId="CordiaUPC14pt">
    <w:name w:val="Колонтитул + CordiaUPC;14 pt;Полужирный"/>
    <w:basedOn w:val="aff"/>
    <w:rsid w:val="00D83D7B"/>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_"/>
    <w:basedOn w:val="a0"/>
    <w:rsid w:val="00D83D7B"/>
    <w:rPr>
      <w:rFonts w:ascii="Times New Roman" w:eastAsia="Times New Roman" w:hAnsi="Times New Roman" w:cs="Times New Roman"/>
      <w:b/>
      <w:bCs/>
      <w:i w:val="0"/>
      <w:iCs w:val="0"/>
      <w:smallCaps w:val="0"/>
      <w:strike w:val="0"/>
      <w:u w:val="none"/>
    </w:rPr>
  </w:style>
  <w:style w:type="character" w:customStyle="1" w:styleId="32">
    <w:name w:val="Основной текст (3)"/>
    <w:basedOn w:val="31"/>
    <w:rsid w:val="00D83D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
    <w:name w:val="Основной текст (4)_"/>
    <w:basedOn w:val="a0"/>
    <w:rsid w:val="00D83D7B"/>
    <w:rPr>
      <w:rFonts w:ascii="Times New Roman" w:eastAsia="Times New Roman" w:hAnsi="Times New Roman" w:cs="Times New Roman"/>
      <w:b/>
      <w:bCs/>
      <w:i w:val="0"/>
      <w:iCs w:val="0"/>
      <w:smallCaps w:val="0"/>
      <w:strike w:val="0"/>
      <w:sz w:val="28"/>
      <w:szCs w:val="28"/>
      <w:u w:val="none"/>
    </w:rPr>
  </w:style>
  <w:style w:type="character" w:customStyle="1" w:styleId="42">
    <w:name w:val="Основной текст (4)"/>
    <w:basedOn w:val="41"/>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2">
    <w:name w:val="Основной текст (5)_"/>
    <w:basedOn w:val="a0"/>
    <w:rsid w:val="00D83D7B"/>
    <w:rPr>
      <w:rFonts w:ascii="Times New Roman" w:eastAsia="Times New Roman" w:hAnsi="Times New Roman" w:cs="Times New Roman"/>
      <w:b w:val="0"/>
      <w:bCs w:val="0"/>
      <w:i w:val="0"/>
      <w:iCs w:val="0"/>
      <w:smallCaps w:val="0"/>
      <w:strike w:val="0"/>
      <w:sz w:val="22"/>
      <w:szCs w:val="22"/>
      <w:u w:val="none"/>
    </w:rPr>
  </w:style>
  <w:style w:type="character" w:customStyle="1" w:styleId="53">
    <w:name w:val="Основной текст (5)"/>
    <w:basedOn w:val="52"/>
    <w:rsid w:val="00D83D7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0">
    <w:name w:val="Основной текст (6)_"/>
    <w:basedOn w:val="a0"/>
    <w:rsid w:val="00D83D7B"/>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61">
    <w:name w:val="Основной текст (6)"/>
    <w:basedOn w:val="60"/>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ru-RU" w:eastAsia="ru-RU" w:bidi="ru-RU"/>
    </w:rPr>
  </w:style>
  <w:style w:type="character" w:customStyle="1" w:styleId="6ArialNarrow5pt">
    <w:name w:val="Основной текст (6) + Arial Narrow;5 pt;Курсив"/>
    <w:basedOn w:val="60"/>
    <w:rsid w:val="00D83D7B"/>
    <w:rPr>
      <w:rFonts w:ascii="Arial Narrow" w:eastAsia="Arial Narrow" w:hAnsi="Arial Narrow" w:cs="Arial Narrow"/>
      <w:b w:val="0"/>
      <w:bCs w:val="0"/>
      <w:i/>
      <w:iCs/>
      <w:smallCaps w:val="0"/>
      <w:strike w:val="0"/>
      <w:color w:val="000000"/>
      <w:spacing w:val="0"/>
      <w:w w:val="100"/>
      <w:position w:val="0"/>
      <w:sz w:val="10"/>
      <w:szCs w:val="10"/>
      <w:u w:val="none"/>
      <w:lang w:val="ru-RU" w:eastAsia="ru-RU" w:bidi="ru-RU"/>
    </w:rPr>
  </w:style>
  <w:style w:type="character" w:customStyle="1" w:styleId="514pt">
    <w:name w:val="Основной текст (5) + 14 pt"/>
    <w:basedOn w:val="52"/>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7Exact">
    <w:name w:val="Основной текст (7) Exact"/>
    <w:basedOn w:val="a0"/>
    <w:link w:val="70"/>
    <w:rsid w:val="00D83D7B"/>
    <w:rPr>
      <w:rFonts w:ascii="Franklin Gothic Heavy" w:eastAsia="Franklin Gothic Heavy" w:hAnsi="Franklin Gothic Heavy" w:cs="Franklin Gothic Heavy"/>
      <w:sz w:val="20"/>
      <w:szCs w:val="20"/>
      <w:shd w:val="clear" w:color="auto" w:fill="FFFFFF"/>
    </w:rPr>
  </w:style>
  <w:style w:type="character" w:customStyle="1" w:styleId="8Exact">
    <w:name w:val="Основной текст (8) Exact"/>
    <w:basedOn w:val="a0"/>
    <w:link w:val="80"/>
    <w:rsid w:val="00D83D7B"/>
    <w:rPr>
      <w:rFonts w:ascii="Franklin Gothic Heavy" w:eastAsia="Franklin Gothic Heavy" w:hAnsi="Franklin Gothic Heavy" w:cs="Franklin Gothic Heavy"/>
      <w:sz w:val="20"/>
      <w:szCs w:val="20"/>
      <w:shd w:val="clear" w:color="auto" w:fill="FFFFFF"/>
    </w:rPr>
  </w:style>
  <w:style w:type="character" w:customStyle="1" w:styleId="9Exact">
    <w:name w:val="Основной текст (9) Exact"/>
    <w:basedOn w:val="a0"/>
    <w:link w:val="90"/>
    <w:rsid w:val="00D83D7B"/>
    <w:rPr>
      <w:rFonts w:ascii="Franklin Gothic Heavy" w:eastAsia="Franklin Gothic Heavy" w:hAnsi="Franklin Gothic Heavy" w:cs="Franklin Gothic Heavy"/>
      <w:sz w:val="20"/>
      <w:szCs w:val="20"/>
      <w:shd w:val="clear" w:color="auto" w:fill="FFFFFF"/>
    </w:rPr>
  </w:style>
  <w:style w:type="character" w:customStyle="1" w:styleId="aff0">
    <w:name w:val="Колонтитул"/>
    <w:basedOn w:val="aff"/>
    <w:rsid w:val="00D83D7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pt">
    <w:name w:val="Колонтитул + 10 pt"/>
    <w:basedOn w:val="aff"/>
    <w:rsid w:val="00D83D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3">
    <w:name w:val="Заголовок №3_"/>
    <w:basedOn w:val="a0"/>
    <w:rsid w:val="00D83D7B"/>
    <w:rPr>
      <w:rFonts w:ascii="Times New Roman" w:eastAsia="Times New Roman" w:hAnsi="Times New Roman" w:cs="Times New Roman"/>
      <w:b/>
      <w:bCs/>
      <w:i w:val="0"/>
      <w:iCs w:val="0"/>
      <w:smallCaps w:val="0"/>
      <w:strike w:val="0"/>
      <w:sz w:val="28"/>
      <w:szCs w:val="28"/>
      <w:u w:val="none"/>
    </w:rPr>
  </w:style>
  <w:style w:type="character" w:customStyle="1" w:styleId="34">
    <w:name w:val="Заголовок №3"/>
    <w:basedOn w:val="33"/>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8pt">
    <w:name w:val="Основной текст (2) + 18 pt;Полужирный;Курсив"/>
    <w:basedOn w:val="26"/>
    <w:rsid w:val="00D83D7B"/>
    <w:rPr>
      <w:rFonts w:ascii="Times New Roman" w:eastAsia="Times New Roman" w:hAnsi="Times New Roman" w:cs="Times New Roman"/>
      <w:b/>
      <w:bCs/>
      <w:i/>
      <w:iCs/>
      <w:smallCaps w:val="0"/>
      <w:strike w:val="0"/>
      <w:color w:val="000000"/>
      <w:spacing w:val="0"/>
      <w:w w:val="100"/>
      <w:position w:val="0"/>
      <w:sz w:val="36"/>
      <w:szCs w:val="36"/>
      <w:u w:val="none"/>
      <w:shd w:val="clear" w:color="auto" w:fill="FFFFFF"/>
      <w:lang w:val="ru-RU" w:eastAsia="ru-RU" w:bidi="ru-RU"/>
    </w:rPr>
  </w:style>
  <w:style w:type="character" w:customStyle="1" w:styleId="101">
    <w:name w:val="Основной текст (10)_"/>
    <w:basedOn w:val="a0"/>
    <w:rsid w:val="00D83D7B"/>
    <w:rPr>
      <w:rFonts w:ascii="Times New Roman" w:eastAsia="Times New Roman" w:hAnsi="Times New Roman" w:cs="Times New Roman"/>
      <w:b/>
      <w:bCs/>
      <w:i w:val="0"/>
      <w:iCs w:val="0"/>
      <w:smallCaps w:val="0"/>
      <w:strike w:val="0"/>
      <w:sz w:val="24"/>
      <w:szCs w:val="24"/>
      <w:u w:val="none"/>
    </w:rPr>
  </w:style>
  <w:style w:type="character" w:customStyle="1" w:styleId="102">
    <w:name w:val="Основной текст (10)"/>
    <w:basedOn w:val="101"/>
    <w:rsid w:val="00D83D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CenturyGothic0pt">
    <w:name w:val="Основной текст (10) + Century Gothic;Не полужирный;Интервал 0 pt"/>
    <w:basedOn w:val="101"/>
    <w:rsid w:val="00D83D7B"/>
    <w:rPr>
      <w:rFonts w:ascii="Century Gothic" w:eastAsia="Century Gothic" w:hAnsi="Century Gothic" w:cs="Century Gothic"/>
      <w:b/>
      <w:bCs/>
      <w:i w:val="0"/>
      <w:iCs w:val="0"/>
      <w:smallCaps w:val="0"/>
      <w:strike w:val="0"/>
      <w:color w:val="000000"/>
      <w:spacing w:val="-10"/>
      <w:w w:val="100"/>
      <w:position w:val="0"/>
      <w:sz w:val="24"/>
      <w:szCs w:val="24"/>
      <w:u w:val="none"/>
      <w:lang w:val="ru-RU" w:eastAsia="ru-RU" w:bidi="ru-RU"/>
    </w:rPr>
  </w:style>
  <w:style w:type="character" w:customStyle="1" w:styleId="14pt">
    <w:name w:val="Колонтитул + 14 pt"/>
    <w:basedOn w:val="aff"/>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8">
    <w:name w:val="Заголовок №2_"/>
    <w:basedOn w:val="a0"/>
    <w:rsid w:val="00D83D7B"/>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2TimesNewRoman13pt">
    <w:name w:val="Заголовок №2 + Times New Roman;13 pt"/>
    <w:basedOn w:val="28"/>
    <w:rsid w:val="00D83D7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
    <w:name w:val="Заголовок №2"/>
    <w:basedOn w:val="28"/>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ru-RU" w:eastAsia="ru-RU" w:bidi="ru-RU"/>
    </w:rPr>
  </w:style>
  <w:style w:type="character" w:customStyle="1" w:styleId="220">
    <w:name w:val="Заголовок №2 (2)_"/>
    <w:basedOn w:val="a0"/>
    <w:rsid w:val="00D83D7B"/>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22TimesNewRoman13pt">
    <w:name w:val="Заголовок №2 (2) + Times New Roman;13 pt"/>
    <w:basedOn w:val="220"/>
    <w:rsid w:val="00D83D7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1">
    <w:name w:val="Заголовок №2 (2)"/>
    <w:basedOn w:val="220"/>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ru-RU" w:eastAsia="ru-RU" w:bidi="ru-RU"/>
    </w:rPr>
  </w:style>
  <w:style w:type="character" w:customStyle="1" w:styleId="aff1">
    <w:name w:val="Подпись к таблице_"/>
    <w:basedOn w:val="a0"/>
    <w:rsid w:val="00D83D7B"/>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6"/>
    <w:rsid w:val="00D83D7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1">
    <w:name w:val="Основной текст (11)_"/>
    <w:basedOn w:val="a0"/>
    <w:link w:val="112"/>
    <w:rsid w:val="00D83D7B"/>
    <w:rPr>
      <w:rFonts w:ascii="Times New Roman" w:eastAsia="Times New Roman" w:hAnsi="Times New Roman" w:cs="Times New Roman"/>
      <w:sz w:val="30"/>
      <w:szCs w:val="30"/>
      <w:shd w:val="clear" w:color="auto" w:fill="FFFFFF"/>
    </w:rPr>
  </w:style>
  <w:style w:type="character" w:customStyle="1" w:styleId="121">
    <w:name w:val="Основной текст (12)_"/>
    <w:basedOn w:val="a0"/>
    <w:rsid w:val="00D83D7B"/>
    <w:rPr>
      <w:rFonts w:ascii="Times New Roman" w:eastAsia="Times New Roman" w:hAnsi="Times New Roman" w:cs="Times New Roman"/>
      <w:b w:val="0"/>
      <w:bCs w:val="0"/>
      <w:i w:val="0"/>
      <w:iCs w:val="0"/>
      <w:smallCaps w:val="0"/>
      <w:strike w:val="0"/>
      <w:sz w:val="16"/>
      <w:szCs w:val="16"/>
      <w:u w:val="none"/>
    </w:rPr>
  </w:style>
  <w:style w:type="character" w:customStyle="1" w:styleId="122">
    <w:name w:val="Основной текст (12)"/>
    <w:basedOn w:val="121"/>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30">
    <w:name w:val="Основной текст (13)_"/>
    <w:basedOn w:val="a0"/>
    <w:rsid w:val="00D83D7B"/>
    <w:rPr>
      <w:rFonts w:ascii="Times New Roman" w:eastAsia="Times New Roman" w:hAnsi="Times New Roman" w:cs="Times New Roman"/>
      <w:b/>
      <w:bCs/>
      <w:i w:val="0"/>
      <w:iCs w:val="0"/>
      <w:smallCaps w:val="0"/>
      <w:strike w:val="0"/>
      <w:sz w:val="21"/>
      <w:szCs w:val="21"/>
      <w:u w:val="none"/>
    </w:rPr>
  </w:style>
  <w:style w:type="character" w:customStyle="1" w:styleId="131">
    <w:name w:val="Основной текст (13)"/>
    <w:basedOn w:val="130"/>
    <w:rsid w:val="00D83D7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a">
    <w:name w:val="Подпись к таблице (2)_"/>
    <w:basedOn w:val="a0"/>
    <w:rsid w:val="00D83D7B"/>
    <w:rPr>
      <w:rFonts w:ascii="Times New Roman" w:eastAsia="Times New Roman" w:hAnsi="Times New Roman" w:cs="Times New Roman"/>
      <w:b w:val="0"/>
      <w:bCs w:val="0"/>
      <w:i w:val="0"/>
      <w:iCs w:val="0"/>
      <w:smallCaps w:val="0"/>
      <w:strike w:val="0"/>
      <w:sz w:val="16"/>
      <w:szCs w:val="16"/>
      <w:u w:val="none"/>
    </w:rPr>
  </w:style>
  <w:style w:type="character" w:customStyle="1" w:styleId="2b">
    <w:name w:val="Подпись к таблице (2)"/>
    <w:basedOn w:val="2a"/>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8pt">
    <w:name w:val="Основной текст (2) + 8 pt"/>
    <w:basedOn w:val="26"/>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pt">
    <w:name w:val="Основной текст (2) + 9 pt"/>
    <w:basedOn w:val="26"/>
    <w:rsid w:val="00D83D7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onsolas95pt-1pt">
    <w:name w:val="Основной текст (2) + Consolas;9;5 pt;Интервал -1 pt"/>
    <w:basedOn w:val="26"/>
    <w:rsid w:val="00D83D7B"/>
    <w:rPr>
      <w:rFonts w:ascii="Consolas" w:eastAsia="Consolas" w:hAnsi="Consolas" w:cs="Consolas"/>
      <w:b w:val="0"/>
      <w:bCs w:val="0"/>
      <w:i w:val="0"/>
      <w:iCs w:val="0"/>
      <w:smallCaps w:val="0"/>
      <w:strike w:val="0"/>
      <w:color w:val="000000"/>
      <w:spacing w:val="-20"/>
      <w:w w:val="100"/>
      <w:position w:val="0"/>
      <w:sz w:val="19"/>
      <w:szCs w:val="19"/>
      <w:u w:val="none"/>
      <w:shd w:val="clear" w:color="auto" w:fill="FFFFFF"/>
      <w:lang w:val="ru-RU" w:eastAsia="ru-RU" w:bidi="ru-RU"/>
    </w:rPr>
  </w:style>
  <w:style w:type="character" w:customStyle="1" w:styleId="2FranklinGothicHeavy9pt">
    <w:name w:val="Основной текст (2) + Franklin Gothic Heavy;9 pt"/>
    <w:basedOn w:val="26"/>
    <w:rsid w:val="00D83D7B"/>
    <w:rPr>
      <w:rFonts w:ascii="Franklin Gothic Heavy" w:eastAsia="Franklin Gothic Heavy" w:hAnsi="Franklin Gothic Heavy" w:cs="Franklin Gothic Heavy"/>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40">
    <w:name w:val="Основной текст (14)_"/>
    <w:basedOn w:val="a0"/>
    <w:rsid w:val="00D83D7B"/>
    <w:rPr>
      <w:rFonts w:ascii="Times New Roman" w:eastAsia="Times New Roman" w:hAnsi="Times New Roman" w:cs="Times New Roman"/>
      <w:b w:val="0"/>
      <w:bCs w:val="0"/>
      <w:i w:val="0"/>
      <w:iCs w:val="0"/>
      <w:smallCaps w:val="0"/>
      <w:strike w:val="0"/>
      <w:sz w:val="20"/>
      <w:szCs w:val="20"/>
      <w:u w:val="none"/>
    </w:rPr>
  </w:style>
  <w:style w:type="character" w:customStyle="1" w:styleId="141">
    <w:name w:val="Основной текст (14)"/>
    <w:basedOn w:val="140"/>
    <w:rsid w:val="00D83D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412pt">
    <w:name w:val="Основной текст (14) + 12 pt"/>
    <w:basedOn w:val="140"/>
    <w:rsid w:val="00D83D7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8pt">
    <w:name w:val="Основной текст (14) + 8 pt"/>
    <w:basedOn w:val="140"/>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5">
    <w:name w:val="Основной текст (15)_"/>
    <w:basedOn w:val="a0"/>
    <w:rsid w:val="00D83D7B"/>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150">
    <w:name w:val="Основной текст (15)"/>
    <w:basedOn w:val="15"/>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15TimesNewRoman45pt">
    <w:name w:val="Основной текст (15) + Times New Roman;4;5 pt"/>
    <w:basedOn w:val="15"/>
    <w:rsid w:val="00D83D7B"/>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12Exact">
    <w:name w:val="Основной текст (12) Exact"/>
    <w:basedOn w:val="a0"/>
    <w:rsid w:val="00D83D7B"/>
    <w:rPr>
      <w:rFonts w:ascii="Times New Roman" w:eastAsia="Times New Roman" w:hAnsi="Times New Roman" w:cs="Times New Roman"/>
      <w:b w:val="0"/>
      <w:bCs w:val="0"/>
      <w:i w:val="0"/>
      <w:iCs w:val="0"/>
      <w:smallCaps w:val="0"/>
      <w:strike w:val="0"/>
      <w:sz w:val="16"/>
      <w:szCs w:val="16"/>
      <w:u w:val="none"/>
    </w:rPr>
  </w:style>
  <w:style w:type="character" w:customStyle="1" w:styleId="16">
    <w:name w:val="Основной текст (16)_"/>
    <w:basedOn w:val="a0"/>
    <w:rsid w:val="00D83D7B"/>
    <w:rPr>
      <w:rFonts w:ascii="Franklin Gothic Heavy" w:eastAsia="Franklin Gothic Heavy" w:hAnsi="Franklin Gothic Heavy" w:cs="Franklin Gothic Heavy"/>
      <w:b w:val="0"/>
      <w:bCs w:val="0"/>
      <w:i w:val="0"/>
      <w:iCs w:val="0"/>
      <w:smallCaps w:val="0"/>
      <w:strike w:val="0"/>
      <w:spacing w:val="10"/>
      <w:sz w:val="20"/>
      <w:szCs w:val="20"/>
      <w:u w:val="none"/>
    </w:rPr>
  </w:style>
  <w:style w:type="character" w:customStyle="1" w:styleId="160">
    <w:name w:val="Основной текст (16)"/>
    <w:basedOn w:val="16"/>
    <w:rsid w:val="00D83D7B"/>
    <w:rPr>
      <w:rFonts w:ascii="Franklin Gothic Heavy" w:eastAsia="Franklin Gothic Heavy" w:hAnsi="Franklin Gothic Heavy" w:cs="Franklin Gothic Heavy"/>
      <w:b w:val="0"/>
      <w:bCs w:val="0"/>
      <w:i w:val="0"/>
      <w:iCs w:val="0"/>
      <w:smallCaps w:val="0"/>
      <w:strike w:val="0"/>
      <w:color w:val="000000"/>
      <w:spacing w:val="10"/>
      <w:w w:val="100"/>
      <w:position w:val="0"/>
      <w:sz w:val="20"/>
      <w:szCs w:val="20"/>
      <w:u w:val="none"/>
      <w:lang w:val="ru-RU" w:eastAsia="ru-RU" w:bidi="ru-RU"/>
    </w:rPr>
  </w:style>
  <w:style w:type="character" w:customStyle="1" w:styleId="aff2">
    <w:name w:val="Оглавление_"/>
    <w:basedOn w:val="a0"/>
    <w:rsid w:val="00D83D7B"/>
    <w:rPr>
      <w:rFonts w:ascii="Times New Roman" w:eastAsia="Times New Roman" w:hAnsi="Times New Roman" w:cs="Times New Roman"/>
      <w:b w:val="0"/>
      <w:bCs w:val="0"/>
      <w:i w:val="0"/>
      <w:iCs w:val="0"/>
      <w:smallCaps w:val="0"/>
      <w:strike w:val="0"/>
      <w:sz w:val="28"/>
      <w:szCs w:val="28"/>
      <w:u w:val="none"/>
    </w:rPr>
  </w:style>
  <w:style w:type="character" w:customStyle="1" w:styleId="aff3">
    <w:name w:val="Оглавление"/>
    <w:basedOn w:val="aff2"/>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5">
    <w:name w:val="Подпись к таблице (3)_"/>
    <w:basedOn w:val="a0"/>
    <w:rsid w:val="00D83D7B"/>
    <w:rPr>
      <w:rFonts w:ascii="Century Gothic" w:eastAsia="Century Gothic" w:hAnsi="Century Gothic" w:cs="Century Gothic"/>
      <w:b/>
      <w:bCs/>
      <w:i w:val="0"/>
      <w:iCs w:val="0"/>
      <w:smallCaps w:val="0"/>
      <w:strike w:val="0"/>
      <w:sz w:val="20"/>
      <w:szCs w:val="20"/>
      <w:u w:val="none"/>
    </w:rPr>
  </w:style>
  <w:style w:type="character" w:customStyle="1" w:styleId="3TimesNewRoman14pt">
    <w:name w:val="Подпись к таблице (3) + Times New Roman;14 pt;Не полужирный"/>
    <w:basedOn w:val="35"/>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6">
    <w:name w:val="Подпись к таблице (3)"/>
    <w:basedOn w:val="35"/>
    <w:rsid w:val="00D83D7B"/>
    <w:rPr>
      <w:rFonts w:ascii="Century Gothic" w:eastAsia="Century Gothic" w:hAnsi="Century Gothic" w:cs="Century Gothic"/>
      <w:b/>
      <w:bCs/>
      <w:i w:val="0"/>
      <w:iCs w:val="0"/>
      <w:smallCaps w:val="0"/>
      <w:strike w:val="0"/>
      <w:color w:val="000000"/>
      <w:spacing w:val="0"/>
      <w:w w:val="100"/>
      <w:position w:val="0"/>
      <w:sz w:val="20"/>
      <w:szCs w:val="20"/>
      <w:u w:val="none"/>
      <w:lang w:val="ru-RU" w:eastAsia="ru-RU" w:bidi="ru-RU"/>
    </w:rPr>
  </w:style>
  <w:style w:type="character" w:customStyle="1" w:styleId="43">
    <w:name w:val="Подпись к таблице (4)_"/>
    <w:basedOn w:val="a0"/>
    <w:rsid w:val="00D83D7B"/>
    <w:rPr>
      <w:rFonts w:ascii="CordiaUPC" w:eastAsia="CordiaUPC" w:hAnsi="CordiaUPC" w:cs="CordiaUPC"/>
      <w:b w:val="0"/>
      <w:bCs w:val="0"/>
      <w:i w:val="0"/>
      <w:iCs w:val="0"/>
      <w:smallCaps w:val="0"/>
      <w:strike w:val="0"/>
      <w:sz w:val="44"/>
      <w:szCs w:val="44"/>
      <w:u w:val="none"/>
    </w:rPr>
  </w:style>
  <w:style w:type="character" w:customStyle="1" w:styleId="4TimesNewRoman14pt">
    <w:name w:val="Подпись к таблице (4) + Times New Roman;14 pt"/>
    <w:basedOn w:val="43"/>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4">
    <w:name w:val="Подпись к таблице (4)"/>
    <w:basedOn w:val="43"/>
    <w:rsid w:val="00D83D7B"/>
    <w:rPr>
      <w:rFonts w:ascii="CordiaUPC" w:eastAsia="CordiaUPC" w:hAnsi="CordiaUPC" w:cs="CordiaUPC"/>
      <w:b w:val="0"/>
      <w:bCs w:val="0"/>
      <w:i w:val="0"/>
      <w:iCs w:val="0"/>
      <w:smallCaps w:val="0"/>
      <w:strike w:val="0"/>
      <w:color w:val="000000"/>
      <w:spacing w:val="0"/>
      <w:w w:val="100"/>
      <w:position w:val="0"/>
      <w:sz w:val="44"/>
      <w:szCs w:val="44"/>
      <w:u w:val="none"/>
      <w:lang w:val="ru-RU" w:eastAsia="ru-RU" w:bidi="ru-RU"/>
    </w:rPr>
  </w:style>
  <w:style w:type="character" w:customStyle="1" w:styleId="aff4">
    <w:name w:val="Подпись к таблице"/>
    <w:basedOn w:val="aff1"/>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70">
    <w:name w:val="Основной текст (7)"/>
    <w:basedOn w:val="a"/>
    <w:link w:val="7Exact"/>
    <w:rsid w:val="00D83D7B"/>
    <w:pPr>
      <w:widowControl w:val="0"/>
      <w:shd w:val="clear" w:color="auto" w:fill="FFFFFF"/>
      <w:spacing w:after="60" w:line="0" w:lineRule="atLeast"/>
      <w:jc w:val="both"/>
    </w:pPr>
    <w:rPr>
      <w:rFonts w:ascii="Franklin Gothic Heavy" w:eastAsia="Franklin Gothic Heavy" w:hAnsi="Franklin Gothic Heavy" w:cs="Franklin Gothic Heavy"/>
      <w:sz w:val="20"/>
      <w:szCs w:val="20"/>
    </w:rPr>
  </w:style>
  <w:style w:type="paragraph" w:customStyle="1" w:styleId="80">
    <w:name w:val="Основной текст (8)"/>
    <w:basedOn w:val="a"/>
    <w:link w:val="8Exact"/>
    <w:rsid w:val="00D83D7B"/>
    <w:pPr>
      <w:widowControl w:val="0"/>
      <w:shd w:val="clear" w:color="auto" w:fill="FFFFFF"/>
      <w:spacing w:before="60" w:after="60" w:line="0" w:lineRule="atLeast"/>
      <w:jc w:val="both"/>
    </w:pPr>
    <w:rPr>
      <w:rFonts w:ascii="Franklin Gothic Heavy" w:eastAsia="Franklin Gothic Heavy" w:hAnsi="Franklin Gothic Heavy" w:cs="Franklin Gothic Heavy"/>
      <w:sz w:val="20"/>
      <w:szCs w:val="20"/>
    </w:rPr>
  </w:style>
  <w:style w:type="paragraph" w:customStyle="1" w:styleId="90">
    <w:name w:val="Основной текст (9)"/>
    <w:basedOn w:val="a"/>
    <w:link w:val="9Exact"/>
    <w:rsid w:val="00D83D7B"/>
    <w:pPr>
      <w:widowControl w:val="0"/>
      <w:shd w:val="clear" w:color="auto" w:fill="FFFFFF"/>
      <w:spacing w:before="60" w:after="60" w:line="0" w:lineRule="atLeast"/>
      <w:jc w:val="both"/>
    </w:pPr>
    <w:rPr>
      <w:rFonts w:ascii="Franklin Gothic Heavy" w:eastAsia="Franklin Gothic Heavy" w:hAnsi="Franklin Gothic Heavy" w:cs="Franklin Gothic Heavy"/>
      <w:sz w:val="20"/>
      <w:szCs w:val="20"/>
    </w:rPr>
  </w:style>
  <w:style w:type="paragraph" w:customStyle="1" w:styleId="112">
    <w:name w:val="Основной текст (11)"/>
    <w:basedOn w:val="a"/>
    <w:link w:val="111"/>
    <w:rsid w:val="00D83D7B"/>
    <w:pPr>
      <w:widowControl w:val="0"/>
      <w:shd w:val="clear" w:color="auto" w:fill="FFFFFF"/>
      <w:spacing w:before="3840" w:after="0" w:line="0" w:lineRule="atLeast"/>
      <w:jc w:val="center"/>
    </w:pPr>
    <w:rPr>
      <w:rFonts w:ascii="Times New Roman" w:eastAsia="Times New Roman" w:hAnsi="Times New Roman" w:cs="Times New Roman"/>
      <w:sz w:val="30"/>
      <w:szCs w:val="30"/>
    </w:rPr>
  </w:style>
  <w:style w:type="numbering" w:customStyle="1" w:styleId="132">
    <w:name w:val="Нет списка13"/>
    <w:next w:val="a2"/>
    <w:uiPriority w:val="99"/>
    <w:semiHidden/>
    <w:unhideWhenUsed/>
    <w:rsid w:val="001516E0"/>
  </w:style>
  <w:style w:type="character" w:customStyle="1" w:styleId="aff5">
    <w:name w:val="Сноска_"/>
    <w:link w:val="aff6"/>
    <w:rsid w:val="001516E0"/>
    <w:rPr>
      <w:rFonts w:ascii="Times New Roman" w:eastAsia="Times New Roman" w:hAnsi="Times New Roman" w:cs="Times New Roman"/>
      <w:sz w:val="19"/>
      <w:szCs w:val="19"/>
      <w:shd w:val="clear" w:color="auto" w:fill="FFFFFF"/>
    </w:rPr>
  </w:style>
  <w:style w:type="character" w:customStyle="1" w:styleId="2c">
    <w:name w:val="Сноска (2)_"/>
    <w:link w:val="2d"/>
    <w:rsid w:val="001516E0"/>
    <w:rPr>
      <w:rFonts w:ascii="Times New Roman" w:eastAsia="Times New Roman" w:hAnsi="Times New Roman" w:cs="Times New Roman"/>
      <w:sz w:val="14"/>
      <w:szCs w:val="14"/>
      <w:shd w:val="clear" w:color="auto" w:fill="FFFFFF"/>
    </w:rPr>
  </w:style>
  <w:style w:type="character" w:customStyle="1" w:styleId="20pt80">
    <w:name w:val="Сноска (2) + Курсив;Интервал 0 pt;Масштаб 80%"/>
    <w:rsid w:val="001516E0"/>
    <w:rPr>
      <w:rFonts w:ascii="Times New Roman" w:eastAsia="Times New Roman" w:hAnsi="Times New Roman" w:cs="Times New Roman"/>
      <w:b w:val="0"/>
      <w:bCs w:val="0"/>
      <w:i/>
      <w:iCs/>
      <w:smallCaps w:val="0"/>
      <w:strike w:val="0"/>
      <w:color w:val="000000"/>
      <w:spacing w:val="-10"/>
      <w:w w:val="80"/>
      <w:position w:val="0"/>
      <w:sz w:val="14"/>
      <w:szCs w:val="14"/>
      <w:u w:val="none"/>
      <w:lang w:val="ru-RU" w:eastAsia="ru-RU" w:bidi="ru-RU"/>
    </w:rPr>
  </w:style>
  <w:style w:type="character" w:customStyle="1" w:styleId="37">
    <w:name w:val="Сноска (3)_"/>
    <w:link w:val="38"/>
    <w:rsid w:val="001516E0"/>
    <w:rPr>
      <w:rFonts w:ascii="Times New Roman" w:eastAsia="Times New Roman" w:hAnsi="Times New Roman" w:cs="Times New Roman"/>
      <w:sz w:val="12"/>
      <w:szCs w:val="12"/>
      <w:shd w:val="clear" w:color="auto" w:fill="FFFFFF"/>
    </w:rPr>
  </w:style>
  <w:style w:type="character" w:customStyle="1" w:styleId="45">
    <w:name w:val="Сноска (4)_"/>
    <w:link w:val="46"/>
    <w:rsid w:val="001516E0"/>
    <w:rPr>
      <w:rFonts w:ascii="Times New Roman" w:eastAsia="Times New Roman" w:hAnsi="Times New Roman" w:cs="Times New Roman"/>
      <w:sz w:val="15"/>
      <w:szCs w:val="15"/>
      <w:shd w:val="clear" w:color="auto" w:fill="FFFFFF"/>
    </w:rPr>
  </w:style>
  <w:style w:type="character" w:customStyle="1" w:styleId="312pt">
    <w:name w:val="Основной текст (3) + 12 pt"/>
    <w:rsid w:val="001516E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1">
    <w:name w:val="Основной текст (7)_"/>
    <w:rsid w:val="001516E0"/>
    <w:rPr>
      <w:rFonts w:ascii="Times New Roman" w:eastAsia="Times New Roman" w:hAnsi="Times New Roman" w:cs="Times New Roman"/>
      <w:b w:val="0"/>
      <w:bCs w:val="0"/>
      <w:i w:val="0"/>
      <w:iCs w:val="0"/>
      <w:smallCaps w:val="0"/>
      <w:strike w:val="0"/>
      <w:u w:val="none"/>
    </w:rPr>
  </w:style>
  <w:style w:type="character" w:customStyle="1" w:styleId="213pt">
    <w:name w:val="Основной текст (2) + 13 pt;Курсив"/>
    <w:rsid w:val="001516E0"/>
    <w:rPr>
      <w:rFonts w:ascii="Times New Roman" w:eastAsia="Times New Roman" w:hAnsi="Times New Roman" w:cs="Times New Roman"/>
      <w:b w:val="0"/>
      <w:bCs w:val="0"/>
      <w:i/>
      <w:iCs/>
      <w:smallCaps w:val="0"/>
      <w:strike w:val="0"/>
      <w:sz w:val="26"/>
      <w:szCs w:val="26"/>
      <w:u w:val="single"/>
      <w:lang w:val="en-US" w:eastAsia="en-US" w:bidi="en-US"/>
    </w:rPr>
  </w:style>
  <w:style w:type="character" w:customStyle="1" w:styleId="27pt">
    <w:name w:val="Основной текст (2) + 7 pt"/>
    <w:rsid w:val="001516E0"/>
    <w:rPr>
      <w:rFonts w:ascii="Times New Roman" w:eastAsia="Times New Roman" w:hAnsi="Times New Roman" w:cs="Times New Roman"/>
      <w:b w:val="0"/>
      <w:bCs w:val="0"/>
      <w:i w:val="0"/>
      <w:iCs w:val="0"/>
      <w:smallCaps w:val="0"/>
      <w:strike w:val="0"/>
      <w:sz w:val="14"/>
      <w:szCs w:val="14"/>
      <w:u w:val="none"/>
    </w:rPr>
  </w:style>
  <w:style w:type="character" w:customStyle="1" w:styleId="81">
    <w:name w:val="Основной текст (8)_"/>
    <w:rsid w:val="001516E0"/>
    <w:rPr>
      <w:rFonts w:ascii="Arial Narrow" w:eastAsia="Arial Narrow" w:hAnsi="Arial Narrow" w:cs="Arial Narrow"/>
      <w:b w:val="0"/>
      <w:bCs w:val="0"/>
      <w:i w:val="0"/>
      <w:iCs w:val="0"/>
      <w:smallCaps w:val="0"/>
      <w:strike w:val="0"/>
      <w:sz w:val="17"/>
      <w:szCs w:val="17"/>
      <w:u w:val="none"/>
    </w:rPr>
  </w:style>
  <w:style w:type="character" w:customStyle="1" w:styleId="26pt">
    <w:name w:val="Заголовок №2 + Интервал 6 pt"/>
    <w:rsid w:val="001516E0"/>
    <w:rPr>
      <w:rFonts w:ascii="Times New Roman" w:eastAsia="Times New Roman" w:hAnsi="Times New Roman" w:cs="Times New Roman"/>
      <w:b w:val="0"/>
      <w:bCs w:val="0"/>
      <w:i w:val="0"/>
      <w:iCs w:val="0"/>
      <w:smallCaps w:val="0"/>
      <w:strike w:val="0"/>
      <w:color w:val="000000"/>
      <w:spacing w:val="120"/>
      <w:w w:val="100"/>
      <w:position w:val="0"/>
      <w:sz w:val="28"/>
      <w:szCs w:val="28"/>
      <w:u w:val="none"/>
      <w:lang w:val="ru-RU" w:eastAsia="ru-RU" w:bidi="ru-RU"/>
    </w:rPr>
  </w:style>
  <w:style w:type="character" w:customStyle="1" w:styleId="2Candara10pt">
    <w:name w:val="Основной текст (2) + Candara;10 pt"/>
    <w:rsid w:val="001516E0"/>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47">
    <w:name w:val="Заголовок №4_"/>
    <w:link w:val="48"/>
    <w:rsid w:val="001516E0"/>
    <w:rPr>
      <w:rFonts w:ascii="Times New Roman" w:eastAsia="Times New Roman" w:hAnsi="Times New Roman" w:cs="Times New Roman"/>
      <w:b/>
      <w:bCs/>
      <w:sz w:val="28"/>
      <w:szCs w:val="28"/>
      <w:shd w:val="clear" w:color="auto" w:fill="FFFFFF"/>
    </w:rPr>
  </w:style>
  <w:style w:type="character" w:customStyle="1" w:styleId="23pt">
    <w:name w:val="Основной текст (2) + Интервал 3 pt"/>
    <w:rsid w:val="001516E0"/>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91">
    <w:name w:val="Основной текст (9)_"/>
    <w:rsid w:val="001516E0"/>
    <w:rPr>
      <w:rFonts w:ascii="Times New Roman" w:eastAsia="Times New Roman" w:hAnsi="Times New Roman" w:cs="Times New Roman"/>
      <w:b w:val="0"/>
      <w:bCs w:val="0"/>
      <w:i w:val="0"/>
      <w:iCs w:val="0"/>
      <w:smallCaps w:val="0"/>
      <w:strike w:val="0"/>
      <w:sz w:val="19"/>
      <w:szCs w:val="19"/>
      <w:u w:val="none"/>
    </w:rPr>
  </w:style>
  <w:style w:type="character" w:customStyle="1" w:styleId="295pt">
    <w:name w:val="Основной текст (2) + 9;5 pt"/>
    <w:rsid w:val="001516E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e">
    <w:name w:val="Оглавление (2)_"/>
    <w:link w:val="2f"/>
    <w:rsid w:val="001516E0"/>
    <w:rPr>
      <w:rFonts w:ascii="Times New Roman" w:eastAsia="Times New Roman" w:hAnsi="Times New Roman" w:cs="Times New Roman"/>
      <w:sz w:val="19"/>
      <w:szCs w:val="19"/>
      <w:shd w:val="clear" w:color="auto" w:fill="FFFFFF"/>
    </w:rPr>
  </w:style>
  <w:style w:type="character" w:customStyle="1" w:styleId="3CenturyGothic115pt">
    <w:name w:val="Заголовок №3 + Century Gothic;11;5 pt"/>
    <w:rsid w:val="001516E0"/>
    <w:rPr>
      <w:rFonts w:ascii="Century Gothic" w:eastAsia="Century Gothic" w:hAnsi="Century Gothic" w:cs="Century Gothic"/>
      <w:b w:val="0"/>
      <w:bCs w:val="0"/>
      <w:i w:val="0"/>
      <w:iCs w:val="0"/>
      <w:smallCaps w:val="0"/>
      <w:strike w:val="0"/>
      <w:color w:val="000000"/>
      <w:spacing w:val="0"/>
      <w:w w:val="100"/>
      <w:position w:val="0"/>
      <w:sz w:val="23"/>
      <w:szCs w:val="23"/>
      <w:u w:val="none"/>
      <w:lang w:val="ru-RU" w:eastAsia="ru-RU" w:bidi="ru-RU"/>
    </w:rPr>
  </w:style>
  <w:style w:type="character" w:customStyle="1" w:styleId="320">
    <w:name w:val="Заголовок №3 (2)_"/>
    <w:link w:val="321"/>
    <w:rsid w:val="001516E0"/>
    <w:rPr>
      <w:rFonts w:ascii="Tahoma" w:eastAsia="Tahoma" w:hAnsi="Tahoma" w:cs="Tahoma"/>
      <w:sz w:val="19"/>
      <w:szCs w:val="19"/>
      <w:shd w:val="clear" w:color="auto" w:fill="FFFFFF"/>
    </w:rPr>
  </w:style>
  <w:style w:type="character" w:customStyle="1" w:styleId="32CenturyGothic12pt">
    <w:name w:val="Заголовок №3 (2) + Century Gothic;12 pt"/>
    <w:rsid w:val="001516E0"/>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style>
  <w:style w:type="character" w:customStyle="1" w:styleId="216pt">
    <w:name w:val="Основной текст (2) + 16 pt"/>
    <w:rsid w:val="001516E0"/>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120pt80">
    <w:name w:val="Основной текст (12) + Курсив;Интервал 0 pt;Масштаб 80%"/>
    <w:rsid w:val="001516E0"/>
    <w:rPr>
      <w:rFonts w:ascii="Times New Roman" w:eastAsia="Times New Roman" w:hAnsi="Times New Roman" w:cs="Times New Roman"/>
      <w:b w:val="0"/>
      <w:bCs w:val="0"/>
      <w:i/>
      <w:iCs/>
      <w:smallCaps w:val="0"/>
      <w:strike w:val="0"/>
      <w:color w:val="000000"/>
      <w:spacing w:val="-10"/>
      <w:w w:val="80"/>
      <w:position w:val="0"/>
      <w:sz w:val="14"/>
      <w:szCs w:val="14"/>
      <w:u w:val="none"/>
      <w:lang w:val="en-US" w:eastAsia="en-US" w:bidi="en-US"/>
    </w:rPr>
  </w:style>
  <w:style w:type="character" w:customStyle="1" w:styleId="1275pt">
    <w:name w:val="Основной текст (12) + 7;5 pt"/>
    <w:rsid w:val="001516E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65pt">
    <w:name w:val="Основной текст (2) + 6;5 pt"/>
    <w:rsid w:val="001516E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55pt">
    <w:name w:val="Основной текст (15) + 5;5 pt"/>
    <w:rsid w:val="001516E0"/>
    <w:rPr>
      <w:rFonts w:ascii="Times New Roman" w:eastAsia="Times New Roman" w:hAnsi="Times New Roman" w:cs="Times New Roman"/>
      <w:b w:val="0"/>
      <w:bCs w:val="0"/>
      <w:i w:val="0"/>
      <w:iCs w:val="0"/>
      <w:smallCaps w:val="0"/>
      <w:strike w:val="0"/>
      <w:sz w:val="11"/>
      <w:szCs w:val="11"/>
      <w:u w:val="none"/>
    </w:rPr>
  </w:style>
  <w:style w:type="character" w:customStyle="1" w:styleId="15ArialNarrow55pt">
    <w:name w:val="Основной текст (15) + Arial Narrow;5;5 pt;Курсив"/>
    <w:rsid w:val="001516E0"/>
    <w:rPr>
      <w:rFonts w:ascii="Arial Narrow" w:eastAsia="Arial Narrow" w:hAnsi="Arial Narrow" w:cs="Arial Narrow"/>
      <w:b w:val="0"/>
      <w:bCs w:val="0"/>
      <w:i/>
      <w:iCs/>
      <w:smallCaps w:val="0"/>
      <w:strike w:val="0"/>
      <w:sz w:val="11"/>
      <w:szCs w:val="11"/>
      <w:u w:val="none"/>
    </w:rPr>
  </w:style>
  <w:style w:type="character" w:customStyle="1" w:styleId="26pt0">
    <w:name w:val="Основной текст (2) + 6 pt"/>
    <w:rsid w:val="001516E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146pt">
    <w:name w:val="Основной текст (14) + 6 pt"/>
    <w:rsid w:val="001516E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275pt">
    <w:name w:val="Основной текст (2) + 7;5 pt"/>
    <w:rsid w:val="001516E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Tahoma8pt0pt">
    <w:name w:val="Основной текст (2) + Tahoma;8 pt;Курсив;Интервал 0 pt"/>
    <w:rsid w:val="001516E0"/>
    <w:rPr>
      <w:rFonts w:ascii="Tahoma" w:eastAsia="Tahoma" w:hAnsi="Tahoma" w:cs="Tahoma"/>
      <w:b w:val="0"/>
      <w:bCs w:val="0"/>
      <w:i/>
      <w:iCs/>
      <w:smallCaps w:val="0"/>
      <w:strike w:val="0"/>
      <w:color w:val="000000"/>
      <w:spacing w:val="-10"/>
      <w:w w:val="100"/>
      <w:position w:val="0"/>
      <w:sz w:val="16"/>
      <w:szCs w:val="16"/>
      <w:u w:val="none"/>
      <w:lang w:val="ru-RU" w:eastAsia="ru-RU" w:bidi="ru-RU"/>
    </w:rPr>
  </w:style>
  <w:style w:type="character" w:customStyle="1" w:styleId="27pt0pt80">
    <w:name w:val="Основной текст (2) + 7 pt;Курсив;Интервал 0 pt;Масштаб 80%"/>
    <w:rsid w:val="001516E0"/>
    <w:rPr>
      <w:rFonts w:ascii="Times New Roman" w:eastAsia="Times New Roman" w:hAnsi="Times New Roman" w:cs="Times New Roman"/>
      <w:b w:val="0"/>
      <w:bCs w:val="0"/>
      <w:i/>
      <w:iCs/>
      <w:smallCaps w:val="0"/>
      <w:strike w:val="0"/>
      <w:color w:val="000000"/>
      <w:spacing w:val="-10"/>
      <w:w w:val="80"/>
      <w:position w:val="0"/>
      <w:sz w:val="14"/>
      <w:szCs w:val="14"/>
      <w:u w:val="none"/>
      <w:lang w:val="en-US" w:eastAsia="en-US" w:bidi="en-US"/>
    </w:rPr>
  </w:style>
  <w:style w:type="character" w:customStyle="1" w:styleId="285pt">
    <w:name w:val="Основной текст (2) + 8;5 pt"/>
    <w:rsid w:val="001516E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55pt">
    <w:name w:val="Основной текст (2) + 5;5 pt"/>
    <w:rsid w:val="001516E0"/>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12Tahoma">
    <w:name w:val="Основной текст (12) + Tahoma"/>
    <w:rsid w:val="001516E0"/>
    <w:rPr>
      <w:rFonts w:ascii="Tahoma" w:eastAsia="Tahoma" w:hAnsi="Tahoma" w:cs="Tahoma"/>
      <w:b w:val="0"/>
      <w:bCs w:val="0"/>
      <w:i w:val="0"/>
      <w:iCs w:val="0"/>
      <w:smallCaps w:val="0"/>
      <w:strike w:val="0"/>
      <w:color w:val="000000"/>
      <w:spacing w:val="0"/>
      <w:w w:val="100"/>
      <w:position w:val="0"/>
      <w:sz w:val="14"/>
      <w:szCs w:val="14"/>
      <w:u w:val="none"/>
      <w:lang w:val="ru-RU" w:eastAsia="ru-RU" w:bidi="ru-RU"/>
    </w:rPr>
  </w:style>
  <w:style w:type="character" w:customStyle="1" w:styleId="160pt">
    <w:name w:val="Основной текст (16) + Курсив;Интервал 0 pt"/>
    <w:rsid w:val="001516E0"/>
    <w:rPr>
      <w:rFonts w:ascii="Times New Roman" w:eastAsia="Times New Roman" w:hAnsi="Times New Roman" w:cs="Times New Roman"/>
      <w:b w:val="0"/>
      <w:bCs w:val="0"/>
      <w:i/>
      <w:iCs/>
      <w:smallCaps w:val="0"/>
      <w:strike w:val="0"/>
      <w:color w:val="000000"/>
      <w:spacing w:val="-10"/>
      <w:w w:val="100"/>
      <w:position w:val="0"/>
      <w:sz w:val="11"/>
      <w:szCs w:val="11"/>
      <w:u w:val="none"/>
      <w:lang w:val="ru-RU" w:eastAsia="ru-RU" w:bidi="ru-RU"/>
    </w:rPr>
  </w:style>
  <w:style w:type="character" w:customStyle="1" w:styleId="17">
    <w:name w:val="Основной текст (17)_"/>
    <w:link w:val="170"/>
    <w:rsid w:val="001516E0"/>
    <w:rPr>
      <w:rFonts w:ascii="Tahoma" w:eastAsia="Tahoma" w:hAnsi="Tahoma" w:cs="Tahoma"/>
      <w:sz w:val="8"/>
      <w:szCs w:val="8"/>
      <w:shd w:val="clear" w:color="auto" w:fill="FFFFFF"/>
    </w:rPr>
  </w:style>
  <w:style w:type="character" w:customStyle="1" w:styleId="171pt">
    <w:name w:val="Основной текст (17) + Интервал 1 pt"/>
    <w:rsid w:val="001516E0"/>
    <w:rPr>
      <w:rFonts w:ascii="Tahoma" w:eastAsia="Tahoma" w:hAnsi="Tahoma" w:cs="Tahoma"/>
      <w:b w:val="0"/>
      <w:bCs w:val="0"/>
      <w:i w:val="0"/>
      <w:iCs w:val="0"/>
      <w:smallCaps w:val="0"/>
      <w:strike w:val="0"/>
      <w:color w:val="000000"/>
      <w:spacing w:val="30"/>
      <w:w w:val="100"/>
      <w:position w:val="0"/>
      <w:sz w:val="8"/>
      <w:szCs w:val="8"/>
      <w:u w:val="none"/>
      <w:lang w:val="ru-RU" w:eastAsia="ru-RU" w:bidi="ru-RU"/>
    </w:rPr>
  </w:style>
  <w:style w:type="character" w:customStyle="1" w:styleId="16Candara5pt">
    <w:name w:val="Основной текст (16) + Candara;5 pt;Полужирный"/>
    <w:rsid w:val="001516E0"/>
    <w:rPr>
      <w:rFonts w:ascii="Candara" w:eastAsia="Candara" w:hAnsi="Candara" w:cs="Candara"/>
      <w:b/>
      <w:bCs/>
      <w:i w:val="0"/>
      <w:iCs w:val="0"/>
      <w:smallCaps w:val="0"/>
      <w:strike w:val="0"/>
      <w:color w:val="000000"/>
      <w:spacing w:val="0"/>
      <w:w w:val="100"/>
      <w:position w:val="0"/>
      <w:sz w:val="10"/>
      <w:szCs w:val="10"/>
      <w:u w:val="none"/>
      <w:lang w:val="ru-RU" w:eastAsia="ru-RU" w:bidi="ru-RU"/>
    </w:rPr>
  </w:style>
  <w:style w:type="character" w:customStyle="1" w:styleId="161">
    <w:name w:val="Основной текст (16) + Малые прописные"/>
    <w:rsid w:val="001516E0"/>
    <w:rPr>
      <w:rFonts w:ascii="Times New Roman" w:eastAsia="Times New Roman" w:hAnsi="Times New Roman" w:cs="Times New Roman"/>
      <w:b w:val="0"/>
      <w:bCs w:val="0"/>
      <w:i w:val="0"/>
      <w:iCs w:val="0"/>
      <w:smallCaps/>
      <w:strike w:val="0"/>
      <w:color w:val="000000"/>
      <w:spacing w:val="0"/>
      <w:w w:val="100"/>
      <w:position w:val="0"/>
      <w:sz w:val="11"/>
      <w:szCs w:val="11"/>
      <w:u w:val="none"/>
      <w:lang w:val="en-US" w:eastAsia="en-US" w:bidi="en-US"/>
    </w:rPr>
  </w:style>
  <w:style w:type="character" w:customStyle="1" w:styleId="aff7">
    <w:name w:val="Подпись к картинке_"/>
    <w:link w:val="aff8"/>
    <w:rsid w:val="001516E0"/>
    <w:rPr>
      <w:rFonts w:ascii="Times New Roman" w:eastAsia="Times New Roman" w:hAnsi="Times New Roman" w:cs="Times New Roman"/>
      <w:sz w:val="14"/>
      <w:szCs w:val="14"/>
      <w:shd w:val="clear" w:color="auto" w:fill="FFFFFF"/>
    </w:rPr>
  </w:style>
  <w:style w:type="character" w:customStyle="1" w:styleId="Tahoma6pt">
    <w:name w:val="Колонтитул + Tahoma;6 pt"/>
    <w:rsid w:val="001516E0"/>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character" w:customStyle="1" w:styleId="47pt">
    <w:name w:val="Подпись к таблице (4) + 7 pt"/>
    <w:rsid w:val="001516E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54">
    <w:name w:val="Подпись к таблице (5)_"/>
    <w:link w:val="55"/>
    <w:rsid w:val="001516E0"/>
    <w:rPr>
      <w:rFonts w:ascii="Times New Roman" w:eastAsia="Times New Roman" w:hAnsi="Times New Roman" w:cs="Times New Roman"/>
      <w:sz w:val="14"/>
      <w:szCs w:val="14"/>
      <w:shd w:val="clear" w:color="auto" w:fill="FFFFFF"/>
    </w:rPr>
  </w:style>
  <w:style w:type="character" w:customStyle="1" w:styleId="16Tahoma6pt">
    <w:name w:val="Основной текст (16) + Tahoma;6 pt"/>
    <w:rsid w:val="001516E0"/>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character" w:customStyle="1" w:styleId="62">
    <w:name w:val="Подпись к таблице (6)_"/>
    <w:link w:val="63"/>
    <w:rsid w:val="001516E0"/>
    <w:rPr>
      <w:rFonts w:ascii="Times New Roman" w:eastAsia="Times New Roman" w:hAnsi="Times New Roman" w:cs="Times New Roman"/>
      <w:sz w:val="28"/>
      <w:szCs w:val="28"/>
      <w:shd w:val="clear" w:color="auto" w:fill="FFFFFF"/>
    </w:rPr>
  </w:style>
  <w:style w:type="character" w:customStyle="1" w:styleId="18">
    <w:name w:val="Основной текст (18)_"/>
    <w:link w:val="180"/>
    <w:rsid w:val="001516E0"/>
    <w:rPr>
      <w:rFonts w:ascii="Tahoma" w:eastAsia="Tahoma" w:hAnsi="Tahoma" w:cs="Tahoma"/>
      <w:sz w:val="20"/>
      <w:szCs w:val="20"/>
      <w:shd w:val="clear" w:color="auto" w:fill="FFFFFF"/>
    </w:rPr>
  </w:style>
  <w:style w:type="character" w:customStyle="1" w:styleId="18TimesNewRoman115pt">
    <w:name w:val="Основной текст (18) + Times New Roman;11;5 pt"/>
    <w:rsid w:val="001516E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39">
    <w:name w:val="Оглавление 3 Знак"/>
    <w:link w:val="3a"/>
    <w:rsid w:val="001516E0"/>
    <w:rPr>
      <w:rFonts w:ascii="Century Gothic" w:eastAsia="Century Gothic" w:hAnsi="Century Gothic" w:cs="Century Gothic"/>
      <w:sz w:val="21"/>
      <w:szCs w:val="21"/>
      <w:shd w:val="clear" w:color="auto" w:fill="FFFFFF"/>
    </w:rPr>
  </w:style>
  <w:style w:type="character" w:customStyle="1" w:styleId="3ArialNarrow12pt">
    <w:name w:val="Оглавление (3) + Arial Narrow;12 pt"/>
    <w:rsid w:val="001516E0"/>
    <w:rPr>
      <w:rFonts w:ascii="Arial Narrow" w:eastAsia="Arial Narrow" w:hAnsi="Arial Narrow" w:cs="Arial Narrow"/>
      <w:b w:val="0"/>
      <w:bCs w:val="0"/>
      <w:i w:val="0"/>
      <w:iCs w:val="0"/>
      <w:smallCaps w:val="0"/>
      <w:strike w:val="0"/>
      <w:color w:val="000000"/>
      <w:spacing w:val="0"/>
      <w:w w:val="100"/>
      <w:position w:val="0"/>
      <w:sz w:val="24"/>
      <w:szCs w:val="24"/>
      <w:u w:val="none"/>
      <w:lang w:val="ru-RU" w:eastAsia="ru-RU" w:bidi="ru-RU"/>
    </w:rPr>
  </w:style>
  <w:style w:type="character" w:customStyle="1" w:styleId="19">
    <w:name w:val="Основной текст (19)_"/>
    <w:link w:val="190"/>
    <w:rsid w:val="001516E0"/>
    <w:rPr>
      <w:rFonts w:ascii="Tahoma" w:eastAsia="Tahoma" w:hAnsi="Tahoma" w:cs="Tahoma"/>
      <w:sz w:val="20"/>
      <w:szCs w:val="20"/>
      <w:shd w:val="clear" w:color="auto" w:fill="FFFFFF"/>
    </w:rPr>
  </w:style>
  <w:style w:type="character" w:customStyle="1" w:styleId="200">
    <w:name w:val="Основной текст (20)_"/>
    <w:link w:val="201"/>
    <w:rsid w:val="001516E0"/>
    <w:rPr>
      <w:rFonts w:ascii="Tahoma" w:eastAsia="Tahoma" w:hAnsi="Tahoma" w:cs="Tahoma"/>
      <w:sz w:val="20"/>
      <w:szCs w:val="20"/>
      <w:shd w:val="clear" w:color="auto" w:fill="FFFFFF"/>
    </w:rPr>
  </w:style>
  <w:style w:type="character" w:customStyle="1" w:styleId="20CenturyGothic115pt">
    <w:name w:val="Основной текст (20) + Century Gothic;11;5 pt"/>
    <w:rsid w:val="001516E0"/>
    <w:rPr>
      <w:rFonts w:ascii="Century Gothic" w:eastAsia="Century Gothic" w:hAnsi="Century Gothic" w:cs="Century Gothic"/>
      <w:b w:val="0"/>
      <w:bCs w:val="0"/>
      <w:i w:val="0"/>
      <w:iCs w:val="0"/>
      <w:smallCaps w:val="0"/>
      <w:strike w:val="0"/>
      <w:color w:val="000000"/>
      <w:spacing w:val="0"/>
      <w:w w:val="100"/>
      <w:position w:val="0"/>
      <w:sz w:val="23"/>
      <w:szCs w:val="23"/>
      <w:u w:val="none"/>
      <w:lang w:val="ru-RU" w:eastAsia="ru-RU" w:bidi="ru-RU"/>
    </w:rPr>
  </w:style>
  <w:style w:type="character" w:customStyle="1" w:styleId="1CenturyGothic12pt">
    <w:name w:val="Заголовок №1 + Century Gothic;12 pt"/>
    <w:rsid w:val="001516E0"/>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style>
  <w:style w:type="character" w:customStyle="1" w:styleId="212pt">
    <w:name w:val="Основной текст (2) + 12 pt"/>
    <w:rsid w:val="001516E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link w:val="211"/>
    <w:rsid w:val="001516E0"/>
    <w:rPr>
      <w:rFonts w:ascii="Times New Roman" w:eastAsia="Times New Roman" w:hAnsi="Times New Roman" w:cs="Times New Roman"/>
      <w:sz w:val="30"/>
      <w:szCs w:val="30"/>
      <w:shd w:val="clear" w:color="auto" w:fill="FFFFFF"/>
    </w:rPr>
  </w:style>
  <w:style w:type="character" w:customStyle="1" w:styleId="222">
    <w:name w:val="Основной текст (22)_"/>
    <w:link w:val="223"/>
    <w:rsid w:val="001516E0"/>
    <w:rPr>
      <w:rFonts w:ascii="Tahoma" w:eastAsia="Tahoma" w:hAnsi="Tahoma" w:cs="Tahoma"/>
      <w:sz w:val="20"/>
      <w:szCs w:val="20"/>
      <w:shd w:val="clear" w:color="auto" w:fill="FFFFFF"/>
    </w:rPr>
  </w:style>
  <w:style w:type="character" w:customStyle="1" w:styleId="230">
    <w:name w:val="Основной текст (23)_"/>
    <w:link w:val="231"/>
    <w:rsid w:val="001516E0"/>
    <w:rPr>
      <w:rFonts w:ascii="Century Schoolbook" w:eastAsia="Century Schoolbook" w:hAnsi="Century Schoolbook" w:cs="Century Schoolbook"/>
      <w:sz w:val="26"/>
      <w:szCs w:val="26"/>
      <w:shd w:val="clear" w:color="auto" w:fill="FFFFFF"/>
    </w:rPr>
  </w:style>
  <w:style w:type="character" w:customStyle="1" w:styleId="2Tahoma95pt">
    <w:name w:val="Основной текст (2) + Tahoma;9;5 pt"/>
    <w:rsid w:val="001516E0"/>
    <w:rPr>
      <w:rFonts w:ascii="Tahoma" w:eastAsia="Tahoma" w:hAnsi="Tahoma" w:cs="Tahoma"/>
      <w:b w:val="0"/>
      <w:bCs w:val="0"/>
      <w:i w:val="0"/>
      <w:iCs w:val="0"/>
      <w:smallCaps w:val="0"/>
      <w:strike w:val="0"/>
      <w:color w:val="000000"/>
      <w:spacing w:val="0"/>
      <w:w w:val="100"/>
      <w:position w:val="0"/>
      <w:sz w:val="19"/>
      <w:szCs w:val="19"/>
      <w:u w:val="none"/>
      <w:lang w:val="ru-RU" w:eastAsia="ru-RU" w:bidi="ru-RU"/>
    </w:rPr>
  </w:style>
  <w:style w:type="paragraph" w:customStyle="1" w:styleId="aff6">
    <w:name w:val="Сноска"/>
    <w:basedOn w:val="a"/>
    <w:link w:val="aff5"/>
    <w:rsid w:val="001516E0"/>
    <w:pPr>
      <w:widowControl w:val="0"/>
      <w:shd w:val="clear" w:color="auto" w:fill="FFFFFF"/>
      <w:spacing w:after="0" w:line="221" w:lineRule="exact"/>
      <w:jc w:val="both"/>
    </w:pPr>
    <w:rPr>
      <w:rFonts w:ascii="Times New Roman" w:eastAsia="Times New Roman" w:hAnsi="Times New Roman" w:cs="Times New Roman"/>
      <w:sz w:val="19"/>
      <w:szCs w:val="19"/>
    </w:rPr>
  </w:style>
  <w:style w:type="paragraph" w:customStyle="1" w:styleId="2d">
    <w:name w:val="Сноска (2)"/>
    <w:basedOn w:val="a"/>
    <w:link w:val="2c"/>
    <w:rsid w:val="001516E0"/>
    <w:pPr>
      <w:widowControl w:val="0"/>
      <w:shd w:val="clear" w:color="auto" w:fill="FFFFFF"/>
      <w:spacing w:after="0" w:line="230" w:lineRule="exact"/>
    </w:pPr>
    <w:rPr>
      <w:rFonts w:ascii="Times New Roman" w:eastAsia="Times New Roman" w:hAnsi="Times New Roman" w:cs="Times New Roman"/>
      <w:sz w:val="14"/>
      <w:szCs w:val="14"/>
    </w:rPr>
  </w:style>
  <w:style w:type="paragraph" w:customStyle="1" w:styleId="38">
    <w:name w:val="Сноска (3)"/>
    <w:basedOn w:val="a"/>
    <w:link w:val="37"/>
    <w:rsid w:val="001516E0"/>
    <w:pPr>
      <w:widowControl w:val="0"/>
      <w:shd w:val="clear" w:color="auto" w:fill="FFFFFF"/>
      <w:spacing w:after="0" w:line="158" w:lineRule="exact"/>
    </w:pPr>
    <w:rPr>
      <w:rFonts w:ascii="Times New Roman" w:eastAsia="Times New Roman" w:hAnsi="Times New Roman" w:cs="Times New Roman"/>
      <w:sz w:val="12"/>
      <w:szCs w:val="12"/>
    </w:rPr>
  </w:style>
  <w:style w:type="paragraph" w:customStyle="1" w:styleId="46">
    <w:name w:val="Сноска (4)"/>
    <w:basedOn w:val="a"/>
    <w:link w:val="45"/>
    <w:rsid w:val="001516E0"/>
    <w:pPr>
      <w:widowControl w:val="0"/>
      <w:shd w:val="clear" w:color="auto" w:fill="FFFFFF"/>
      <w:spacing w:after="0" w:line="206" w:lineRule="exact"/>
      <w:jc w:val="both"/>
    </w:pPr>
    <w:rPr>
      <w:rFonts w:ascii="Times New Roman" w:eastAsia="Times New Roman" w:hAnsi="Times New Roman" w:cs="Times New Roman"/>
      <w:sz w:val="15"/>
      <w:szCs w:val="15"/>
    </w:rPr>
  </w:style>
  <w:style w:type="paragraph" w:customStyle="1" w:styleId="48">
    <w:name w:val="Заголовок №4"/>
    <w:basedOn w:val="a"/>
    <w:link w:val="47"/>
    <w:rsid w:val="001516E0"/>
    <w:pPr>
      <w:widowControl w:val="0"/>
      <w:shd w:val="clear" w:color="auto" w:fill="FFFFFF"/>
      <w:spacing w:after="0" w:line="312" w:lineRule="exact"/>
      <w:jc w:val="center"/>
      <w:outlineLvl w:val="3"/>
    </w:pPr>
    <w:rPr>
      <w:rFonts w:ascii="Times New Roman" w:eastAsia="Times New Roman" w:hAnsi="Times New Roman" w:cs="Times New Roman"/>
      <w:b/>
      <w:bCs/>
      <w:sz w:val="28"/>
      <w:szCs w:val="28"/>
    </w:rPr>
  </w:style>
  <w:style w:type="paragraph" w:customStyle="1" w:styleId="2f">
    <w:name w:val="Оглавление (2)"/>
    <w:basedOn w:val="a"/>
    <w:link w:val="2e"/>
    <w:rsid w:val="001516E0"/>
    <w:pPr>
      <w:widowControl w:val="0"/>
      <w:shd w:val="clear" w:color="auto" w:fill="FFFFFF"/>
      <w:spacing w:after="0" w:line="0" w:lineRule="atLeast"/>
    </w:pPr>
    <w:rPr>
      <w:rFonts w:ascii="Times New Roman" w:eastAsia="Times New Roman" w:hAnsi="Times New Roman" w:cs="Times New Roman"/>
      <w:sz w:val="19"/>
      <w:szCs w:val="19"/>
    </w:rPr>
  </w:style>
  <w:style w:type="paragraph" w:customStyle="1" w:styleId="321">
    <w:name w:val="Заголовок №3 (2)"/>
    <w:basedOn w:val="a"/>
    <w:link w:val="320"/>
    <w:rsid w:val="001516E0"/>
    <w:pPr>
      <w:widowControl w:val="0"/>
      <w:shd w:val="clear" w:color="auto" w:fill="FFFFFF"/>
      <w:spacing w:after="0" w:line="312" w:lineRule="exact"/>
      <w:ind w:firstLine="700"/>
      <w:jc w:val="both"/>
      <w:outlineLvl w:val="2"/>
    </w:pPr>
    <w:rPr>
      <w:rFonts w:ascii="Tahoma" w:eastAsia="Tahoma" w:hAnsi="Tahoma" w:cs="Tahoma"/>
      <w:sz w:val="19"/>
      <w:szCs w:val="19"/>
    </w:rPr>
  </w:style>
  <w:style w:type="paragraph" w:customStyle="1" w:styleId="170">
    <w:name w:val="Основной текст (17)"/>
    <w:basedOn w:val="a"/>
    <w:link w:val="17"/>
    <w:rsid w:val="001516E0"/>
    <w:pPr>
      <w:widowControl w:val="0"/>
      <w:shd w:val="clear" w:color="auto" w:fill="FFFFFF"/>
      <w:spacing w:after="0" w:line="158" w:lineRule="exact"/>
      <w:jc w:val="both"/>
    </w:pPr>
    <w:rPr>
      <w:rFonts w:ascii="Tahoma" w:eastAsia="Tahoma" w:hAnsi="Tahoma" w:cs="Tahoma"/>
      <w:sz w:val="8"/>
      <w:szCs w:val="8"/>
    </w:rPr>
  </w:style>
  <w:style w:type="paragraph" w:customStyle="1" w:styleId="aff8">
    <w:name w:val="Подпись к картинке"/>
    <w:basedOn w:val="a"/>
    <w:link w:val="aff7"/>
    <w:rsid w:val="001516E0"/>
    <w:pPr>
      <w:widowControl w:val="0"/>
      <w:shd w:val="clear" w:color="auto" w:fill="FFFFFF"/>
      <w:spacing w:after="0" w:line="202" w:lineRule="exact"/>
      <w:jc w:val="right"/>
    </w:pPr>
    <w:rPr>
      <w:rFonts w:ascii="Times New Roman" w:eastAsia="Times New Roman" w:hAnsi="Times New Roman" w:cs="Times New Roman"/>
      <w:sz w:val="14"/>
      <w:szCs w:val="14"/>
    </w:rPr>
  </w:style>
  <w:style w:type="paragraph" w:customStyle="1" w:styleId="55">
    <w:name w:val="Подпись к таблице (5)"/>
    <w:basedOn w:val="a"/>
    <w:link w:val="54"/>
    <w:rsid w:val="001516E0"/>
    <w:pPr>
      <w:widowControl w:val="0"/>
      <w:shd w:val="clear" w:color="auto" w:fill="FFFFFF"/>
      <w:spacing w:after="0" w:line="182" w:lineRule="exact"/>
    </w:pPr>
    <w:rPr>
      <w:rFonts w:ascii="Times New Roman" w:eastAsia="Times New Roman" w:hAnsi="Times New Roman" w:cs="Times New Roman"/>
      <w:sz w:val="14"/>
      <w:szCs w:val="14"/>
    </w:rPr>
  </w:style>
  <w:style w:type="paragraph" w:customStyle="1" w:styleId="63">
    <w:name w:val="Подпись к таблице (6)"/>
    <w:basedOn w:val="a"/>
    <w:link w:val="62"/>
    <w:rsid w:val="001516E0"/>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80">
    <w:name w:val="Основной текст (18)"/>
    <w:basedOn w:val="a"/>
    <w:link w:val="18"/>
    <w:rsid w:val="001516E0"/>
    <w:pPr>
      <w:widowControl w:val="0"/>
      <w:shd w:val="clear" w:color="auto" w:fill="FFFFFF"/>
      <w:spacing w:after="0" w:line="0" w:lineRule="atLeast"/>
      <w:jc w:val="both"/>
    </w:pPr>
    <w:rPr>
      <w:rFonts w:ascii="Tahoma" w:eastAsia="Tahoma" w:hAnsi="Tahoma" w:cs="Tahoma"/>
      <w:sz w:val="20"/>
      <w:szCs w:val="20"/>
    </w:rPr>
  </w:style>
  <w:style w:type="paragraph" w:styleId="3a">
    <w:name w:val="toc 3"/>
    <w:basedOn w:val="a"/>
    <w:link w:val="39"/>
    <w:autoRedefine/>
    <w:rsid w:val="001516E0"/>
    <w:pPr>
      <w:widowControl w:val="0"/>
      <w:shd w:val="clear" w:color="auto" w:fill="FFFFFF"/>
      <w:spacing w:after="0" w:line="312" w:lineRule="exact"/>
      <w:ind w:firstLine="760"/>
      <w:jc w:val="both"/>
    </w:pPr>
    <w:rPr>
      <w:rFonts w:ascii="Century Gothic" w:eastAsia="Century Gothic" w:hAnsi="Century Gothic" w:cs="Century Gothic"/>
      <w:sz w:val="21"/>
      <w:szCs w:val="21"/>
    </w:rPr>
  </w:style>
  <w:style w:type="paragraph" w:customStyle="1" w:styleId="190">
    <w:name w:val="Основной текст (19)"/>
    <w:basedOn w:val="a"/>
    <w:link w:val="19"/>
    <w:rsid w:val="001516E0"/>
    <w:pPr>
      <w:widowControl w:val="0"/>
      <w:shd w:val="clear" w:color="auto" w:fill="FFFFFF"/>
      <w:spacing w:after="0" w:line="0" w:lineRule="atLeast"/>
      <w:jc w:val="both"/>
    </w:pPr>
    <w:rPr>
      <w:rFonts w:ascii="Tahoma" w:eastAsia="Tahoma" w:hAnsi="Tahoma" w:cs="Tahoma"/>
      <w:sz w:val="20"/>
      <w:szCs w:val="20"/>
    </w:rPr>
  </w:style>
  <w:style w:type="paragraph" w:customStyle="1" w:styleId="201">
    <w:name w:val="Основной текст (20)"/>
    <w:basedOn w:val="a"/>
    <w:link w:val="200"/>
    <w:rsid w:val="001516E0"/>
    <w:pPr>
      <w:widowControl w:val="0"/>
      <w:shd w:val="clear" w:color="auto" w:fill="FFFFFF"/>
      <w:spacing w:after="0" w:line="317" w:lineRule="exact"/>
      <w:jc w:val="both"/>
    </w:pPr>
    <w:rPr>
      <w:rFonts w:ascii="Tahoma" w:eastAsia="Tahoma" w:hAnsi="Tahoma" w:cs="Tahoma"/>
      <w:sz w:val="20"/>
      <w:szCs w:val="20"/>
    </w:rPr>
  </w:style>
  <w:style w:type="paragraph" w:customStyle="1" w:styleId="211">
    <w:name w:val="Основной текст (21)"/>
    <w:basedOn w:val="a"/>
    <w:link w:val="210"/>
    <w:rsid w:val="001516E0"/>
    <w:pPr>
      <w:widowControl w:val="0"/>
      <w:shd w:val="clear" w:color="auto" w:fill="FFFFFF"/>
      <w:spacing w:after="0" w:line="0" w:lineRule="atLeast"/>
      <w:jc w:val="right"/>
    </w:pPr>
    <w:rPr>
      <w:rFonts w:ascii="Times New Roman" w:eastAsia="Times New Roman" w:hAnsi="Times New Roman" w:cs="Times New Roman"/>
      <w:sz w:val="30"/>
      <w:szCs w:val="30"/>
    </w:rPr>
  </w:style>
  <w:style w:type="paragraph" w:customStyle="1" w:styleId="223">
    <w:name w:val="Основной текст (22)"/>
    <w:basedOn w:val="a"/>
    <w:link w:val="222"/>
    <w:rsid w:val="001516E0"/>
    <w:pPr>
      <w:widowControl w:val="0"/>
      <w:shd w:val="clear" w:color="auto" w:fill="FFFFFF"/>
      <w:spacing w:after="0" w:line="0" w:lineRule="atLeast"/>
      <w:jc w:val="both"/>
    </w:pPr>
    <w:rPr>
      <w:rFonts w:ascii="Tahoma" w:eastAsia="Tahoma" w:hAnsi="Tahoma" w:cs="Tahoma"/>
      <w:sz w:val="20"/>
      <w:szCs w:val="20"/>
    </w:rPr>
  </w:style>
  <w:style w:type="paragraph" w:customStyle="1" w:styleId="231">
    <w:name w:val="Основной текст (23)"/>
    <w:basedOn w:val="a"/>
    <w:link w:val="230"/>
    <w:rsid w:val="001516E0"/>
    <w:pPr>
      <w:widowControl w:val="0"/>
      <w:shd w:val="clear" w:color="auto" w:fill="FFFFFF"/>
      <w:spacing w:after="0" w:line="0" w:lineRule="atLeast"/>
    </w:pPr>
    <w:rPr>
      <w:rFonts w:ascii="Century Schoolbook" w:eastAsia="Century Schoolbook" w:hAnsi="Century Schoolbook" w:cs="Century Schoolbook"/>
      <w:sz w:val="26"/>
      <w:szCs w:val="26"/>
    </w:rPr>
  </w:style>
  <w:style w:type="paragraph" w:styleId="aff9">
    <w:name w:val="footnote text"/>
    <w:basedOn w:val="a"/>
    <w:link w:val="affa"/>
    <w:uiPriority w:val="99"/>
    <w:semiHidden/>
    <w:unhideWhenUsed/>
    <w:rsid w:val="001516E0"/>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fa">
    <w:name w:val="Текст сноски Знак"/>
    <w:basedOn w:val="a0"/>
    <w:link w:val="aff9"/>
    <w:uiPriority w:val="99"/>
    <w:semiHidden/>
    <w:rsid w:val="001516E0"/>
    <w:rPr>
      <w:rFonts w:ascii="Arial Unicode MS" w:eastAsia="Arial Unicode MS" w:hAnsi="Arial Unicode MS" w:cs="Arial Unicode MS"/>
      <w:color w:val="000000"/>
      <w:sz w:val="20"/>
      <w:szCs w:val="20"/>
      <w:lang w:eastAsia="ru-RU" w:bidi="ru-RU"/>
    </w:rPr>
  </w:style>
  <w:style w:type="paragraph" w:styleId="affb">
    <w:name w:val="endnote text"/>
    <w:basedOn w:val="a"/>
    <w:link w:val="affc"/>
    <w:uiPriority w:val="99"/>
    <w:semiHidden/>
    <w:unhideWhenUsed/>
    <w:rsid w:val="001516E0"/>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fc">
    <w:name w:val="Текст концевой сноски Знак"/>
    <w:basedOn w:val="a0"/>
    <w:link w:val="affb"/>
    <w:uiPriority w:val="99"/>
    <w:semiHidden/>
    <w:rsid w:val="001516E0"/>
    <w:rPr>
      <w:rFonts w:ascii="Arial Unicode MS" w:eastAsia="Arial Unicode MS" w:hAnsi="Arial Unicode MS" w:cs="Arial Unicode MS"/>
      <w:color w:val="000000"/>
      <w:sz w:val="20"/>
      <w:szCs w:val="20"/>
      <w:lang w:eastAsia="ru-RU" w:bidi="ru-RU"/>
    </w:rPr>
  </w:style>
  <w:style w:type="character" w:styleId="affd">
    <w:name w:val="endnote reference"/>
    <w:uiPriority w:val="99"/>
    <w:semiHidden/>
    <w:unhideWhenUsed/>
    <w:rsid w:val="001516E0"/>
    <w:rPr>
      <w:vertAlign w:val="superscript"/>
    </w:rPr>
  </w:style>
  <w:style w:type="numbering" w:customStyle="1" w:styleId="142">
    <w:name w:val="Нет списка14"/>
    <w:next w:val="a2"/>
    <w:uiPriority w:val="99"/>
    <w:semiHidden/>
    <w:unhideWhenUsed/>
    <w:rsid w:val="001516E0"/>
  </w:style>
  <w:style w:type="paragraph" w:customStyle="1" w:styleId="affe">
    <w:name w:val="Знак"/>
    <w:basedOn w:val="a"/>
    <w:rsid w:val="009D5DA2"/>
    <w:pPr>
      <w:spacing w:after="160" w:line="240" w:lineRule="exact"/>
    </w:pPr>
    <w:rPr>
      <w:rFonts w:ascii="Arial" w:eastAsia="Times New Roman" w:hAnsi="Arial" w:cs="Arial"/>
      <w:sz w:val="20"/>
      <w:szCs w:val="20"/>
      <w:lang w:val="en-US"/>
    </w:rPr>
  </w:style>
  <w:style w:type="character" w:customStyle="1" w:styleId="afff">
    <w:name w:val="Гипертекстовая ссылка"/>
    <w:rsid w:val="003929C3"/>
    <w:rPr>
      <w:b/>
      <w:bCs/>
      <w:color w:val="106BBE"/>
    </w:rPr>
  </w:style>
  <w:style w:type="character" w:customStyle="1" w:styleId="afff0">
    <w:name w:val="Цветовое выделение"/>
    <w:rsid w:val="003929C3"/>
    <w:rPr>
      <w:b/>
      <w:bCs/>
      <w:color w:val="26282F"/>
    </w:rPr>
  </w:style>
  <w:style w:type="numbering" w:customStyle="1" w:styleId="151">
    <w:name w:val="Нет списка15"/>
    <w:next w:val="a2"/>
    <w:semiHidden/>
    <w:rsid w:val="00F7059A"/>
  </w:style>
  <w:style w:type="paragraph" w:customStyle="1" w:styleId="2f0">
    <w:name w:val="Знак2"/>
    <w:basedOn w:val="a"/>
    <w:rsid w:val="00F7059A"/>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ff1">
    <w:name w:val="Знак Знак Знак Знак Знак Знак Знак Знак"/>
    <w:basedOn w:val="a"/>
    <w:rsid w:val="00F7059A"/>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162">
    <w:name w:val="Нет списка16"/>
    <w:next w:val="a2"/>
    <w:semiHidden/>
    <w:rsid w:val="005A1E11"/>
  </w:style>
  <w:style w:type="paragraph" w:customStyle="1" w:styleId="2f1">
    <w:name w:val=" Знак2"/>
    <w:basedOn w:val="a"/>
    <w:rsid w:val="005A1E11"/>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ff2">
    <w:name w:val=" Знак Знак Знак Знак Знак Знак Знак Знак"/>
    <w:basedOn w:val="a"/>
    <w:rsid w:val="005A1E11"/>
    <w:pPr>
      <w:tabs>
        <w:tab w:val="num" w:pos="1069"/>
      </w:tabs>
      <w:spacing w:after="160" w:line="240" w:lineRule="exact"/>
      <w:ind w:left="1069" w:hanging="360"/>
      <w:jc w:val="both"/>
    </w:pPr>
    <w:rPr>
      <w:rFonts w:ascii="Verdana" w:eastAsia="Times New Roman" w:hAnsi="Verdana" w:cs="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4315">
      <w:bodyDiv w:val="1"/>
      <w:marLeft w:val="0"/>
      <w:marRight w:val="0"/>
      <w:marTop w:val="0"/>
      <w:marBottom w:val="0"/>
      <w:divBdr>
        <w:top w:val="none" w:sz="0" w:space="0" w:color="auto"/>
        <w:left w:val="none" w:sz="0" w:space="0" w:color="auto"/>
        <w:bottom w:val="none" w:sz="0" w:space="0" w:color="auto"/>
        <w:right w:val="none" w:sz="0" w:space="0" w:color="auto"/>
      </w:divBdr>
    </w:div>
    <w:div w:id="149298342">
      <w:bodyDiv w:val="1"/>
      <w:marLeft w:val="0"/>
      <w:marRight w:val="0"/>
      <w:marTop w:val="0"/>
      <w:marBottom w:val="0"/>
      <w:divBdr>
        <w:top w:val="none" w:sz="0" w:space="0" w:color="auto"/>
        <w:left w:val="none" w:sz="0" w:space="0" w:color="auto"/>
        <w:bottom w:val="none" w:sz="0" w:space="0" w:color="auto"/>
        <w:right w:val="none" w:sz="0" w:space="0" w:color="auto"/>
      </w:divBdr>
    </w:div>
    <w:div w:id="275529081">
      <w:bodyDiv w:val="1"/>
      <w:marLeft w:val="0"/>
      <w:marRight w:val="0"/>
      <w:marTop w:val="0"/>
      <w:marBottom w:val="0"/>
      <w:divBdr>
        <w:top w:val="none" w:sz="0" w:space="0" w:color="auto"/>
        <w:left w:val="none" w:sz="0" w:space="0" w:color="auto"/>
        <w:bottom w:val="none" w:sz="0" w:space="0" w:color="auto"/>
        <w:right w:val="none" w:sz="0" w:space="0" w:color="auto"/>
      </w:divBdr>
    </w:div>
    <w:div w:id="510528756">
      <w:bodyDiv w:val="1"/>
      <w:marLeft w:val="0"/>
      <w:marRight w:val="0"/>
      <w:marTop w:val="0"/>
      <w:marBottom w:val="0"/>
      <w:divBdr>
        <w:top w:val="none" w:sz="0" w:space="0" w:color="auto"/>
        <w:left w:val="none" w:sz="0" w:space="0" w:color="auto"/>
        <w:bottom w:val="none" w:sz="0" w:space="0" w:color="auto"/>
        <w:right w:val="none" w:sz="0" w:space="0" w:color="auto"/>
      </w:divBdr>
    </w:div>
    <w:div w:id="636104923">
      <w:bodyDiv w:val="1"/>
      <w:marLeft w:val="0"/>
      <w:marRight w:val="0"/>
      <w:marTop w:val="0"/>
      <w:marBottom w:val="0"/>
      <w:divBdr>
        <w:top w:val="none" w:sz="0" w:space="0" w:color="auto"/>
        <w:left w:val="none" w:sz="0" w:space="0" w:color="auto"/>
        <w:bottom w:val="none" w:sz="0" w:space="0" w:color="auto"/>
        <w:right w:val="none" w:sz="0" w:space="0" w:color="auto"/>
      </w:divBdr>
    </w:div>
    <w:div w:id="728922299">
      <w:bodyDiv w:val="1"/>
      <w:marLeft w:val="0"/>
      <w:marRight w:val="0"/>
      <w:marTop w:val="0"/>
      <w:marBottom w:val="0"/>
      <w:divBdr>
        <w:top w:val="none" w:sz="0" w:space="0" w:color="auto"/>
        <w:left w:val="none" w:sz="0" w:space="0" w:color="auto"/>
        <w:bottom w:val="none" w:sz="0" w:space="0" w:color="auto"/>
        <w:right w:val="none" w:sz="0" w:space="0" w:color="auto"/>
      </w:divBdr>
    </w:div>
    <w:div w:id="730079543">
      <w:bodyDiv w:val="1"/>
      <w:marLeft w:val="0"/>
      <w:marRight w:val="0"/>
      <w:marTop w:val="0"/>
      <w:marBottom w:val="0"/>
      <w:divBdr>
        <w:top w:val="none" w:sz="0" w:space="0" w:color="auto"/>
        <w:left w:val="none" w:sz="0" w:space="0" w:color="auto"/>
        <w:bottom w:val="none" w:sz="0" w:space="0" w:color="auto"/>
        <w:right w:val="none" w:sz="0" w:space="0" w:color="auto"/>
      </w:divBdr>
    </w:div>
    <w:div w:id="737093898">
      <w:bodyDiv w:val="1"/>
      <w:marLeft w:val="0"/>
      <w:marRight w:val="0"/>
      <w:marTop w:val="0"/>
      <w:marBottom w:val="0"/>
      <w:divBdr>
        <w:top w:val="none" w:sz="0" w:space="0" w:color="auto"/>
        <w:left w:val="none" w:sz="0" w:space="0" w:color="auto"/>
        <w:bottom w:val="none" w:sz="0" w:space="0" w:color="auto"/>
        <w:right w:val="none" w:sz="0" w:space="0" w:color="auto"/>
      </w:divBdr>
    </w:div>
    <w:div w:id="809983850">
      <w:bodyDiv w:val="1"/>
      <w:marLeft w:val="0"/>
      <w:marRight w:val="0"/>
      <w:marTop w:val="0"/>
      <w:marBottom w:val="0"/>
      <w:divBdr>
        <w:top w:val="none" w:sz="0" w:space="0" w:color="auto"/>
        <w:left w:val="none" w:sz="0" w:space="0" w:color="auto"/>
        <w:bottom w:val="none" w:sz="0" w:space="0" w:color="auto"/>
        <w:right w:val="none" w:sz="0" w:space="0" w:color="auto"/>
      </w:divBdr>
    </w:div>
    <w:div w:id="835270152">
      <w:bodyDiv w:val="1"/>
      <w:marLeft w:val="0"/>
      <w:marRight w:val="0"/>
      <w:marTop w:val="0"/>
      <w:marBottom w:val="0"/>
      <w:divBdr>
        <w:top w:val="none" w:sz="0" w:space="0" w:color="auto"/>
        <w:left w:val="none" w:sz="0" w:space="0" w:color="auto"/>
        <w:bottom w:val="none" w:sz="0" w:space="0" w:color="auto"/>
        <w:right w:val="none" w:sz="0" w:space="0" w:color="auto"/>
      </w:divBdr>
      <w:divsChild>
        <w:div w:id="1287007366">
          <w:marLeft w:val="0"/>
          <w:marRight w:val="0"/>
          <w:marTop w:val="0"/>
          <w:marBottom w:val="0"/>
          <w:divBdr>
            <w:top w:val="none" w:sz="0" w:space="0" w:color="auto"/>
            <w:left w:val="none" w:sz="0" w:space="0" w:color="auto"/>
            <w:bottom w:val="none" w:sz="0" w:space="0" w:color="auto"/>
            <w:right w:val="none" w:sz="0" w:space="0" w:color="auto"/>
          </w:divBdr>
        </w:div>
      </w:divsChild>
    </w:div>
    <w:div w:id="883444770">
      <w:bodyDiv w:val="1"/>
      <w:marLeft w:val="0"/>
      <w:marRight w:val="0"/>
      <w:marTop w:val="0"/>
      <w:marBottom w:val="0"/>
      <w:divBdr>
        <w:top w:val="none" w:sz="0" w:space="0" w:color="auto"/>
        <w:left w:val="none" w:sz="0" w:space="0" w:color="auto"/>
        <w:bottom w:val="none" w:sz="0" w:space="0" w:color="auto"/>
        <w:right w:val="none" w:sz="0" w:space="0" w:color="auto"/>
      </w:divBdr>
    </w:div>
    <w:div w:id="895707211">
      <w:bodyDiv w:val="1"/>
      <w:marLeft w:val="0"/>
      <w:marRight w:val="0"/>
      <w:marTop w:val="0"/>
      <w:marBottom w:val="0"/>
      <w:divBdr>
        <w:top w:val="none" w:sz="0" w:space="0" w:color="auto"/>
        <w:left w:val="none" w:sz="0" w:space="0" w:color="auto"/>
        <w:bottom w:val="none" w:sz="0" w:space="0" w:color="auto"/>
        <w:right w:val="none" w:sz="0" w:space="0" w:color="auto"/>
      </w:divBdr>
      <w:divsChild>
        <w:div w:id="1530489640">
          <w:marLeft w:val="0"/>
          <w:marRight w:val="0"/>
          <w:marTop w:val="0"/>
          <w:marBottom w:val="0"/>
          <w:divBdr>
            <w:top w:val="none" w:sz="0" w:space="0" w:color="auto"/>
            <w:left w:val="none" w:sz="0" w:space="0" w:color="auto"/>
            <w:bottom w:val="none" w:sz="0" w:space="0" w:color="auto"/>
            <w:right w:val="none" w:sz="0" w:space="0" w:color="auto"/>
          </w:divBdr>
          <w:divsChild>
            <w:div w:id="1433935349">
              <w:marLeft w:val="0"/>
              <w:marRight w:val="0"/>
              <w:marTop w:val="0"/>
              <w:marBottom w:val="0"/>
              <w:divBdr>
                <w:top w:val="none" w:sz="0" w:space="0" w:color="auto"/>
                <w:left w:val="none" w:sz="0" w:space="0" w:color="auto"/>
                <w:bottom w:val="none" w:sz="0" w:space="0" w:color="auto"/>
                <w:right w:val="none" w:sz="0" w:space="0" w:color="auto"/>
              </w:divBdr>
            </w:div>
          </w:divsChild>
        </w:div>
        <w:div w:id="1710032997">
          <w:marLeft w:val="0"/>
          <w:marRight w:val="0"/>
          <w:marTop w:val="0"/>
          <w:marBottom w:val="0"/>
          <w:divBdr>
            <w:top w:val="none" w:sz="0" w:space="0" w:color="auto"/>
            <w:left w:val="none" w:sz="0" w:space="0" w:color="auto"/>
            <w:bottom w:val="none" w:sz="0" w:space="0" w:color="auto"/>
            <w:right w:val="none" w:sz="0" w:space="0" w:color="auto"/>
          </w:divBdr>
          <w:divsChild>
            <w:div w:id="1401905996">
              <w:marLeft w:val="0"/>
              <w:marRight w:val="0"/>
              <w:marTop w:val="0"/>
              <w:marBottom w:val="0"/>
              <w:divBdr>
                <w:top w:val="none" w:sz="0" w:space="0" w:color="auto"/>
                <w:left w:val="none" w:sz="0" w:space="0" w:color="auto"/>
                <w:bottom w:val="none" w:sz="0" w:space="0" w:color="auto"/>
                <w:right w:val="none" w:sz="0" w:space="0" w:color="auto"/>
              </w:divBdr>
              <w:divsChild>
                <w:div w:id="163594944">
                  <w:marLeft w:val="0"/>
                  <w:marRight w:val="0"/>
                  <w:marTop w:val="0"/>
                  <w:marBottom w:val="0"/>
                  <w:divBdr>
                    <w:top w:val="none" w:sz="0" w:space="0" w:color="auto"/>
                    <w:left w:val="none" w:sz="0" w:space="0" w:color="auto"/>
                    <w:bottom w:val="none" w:sz="0" w:space="0" w:color="auto"/>
                    <w:right w:val="none" w:sz="0" w:space="0" w:color="auto"/>
                  </w:divBdr>
                </w:div>
              </w:divsChild>
            </w:div>
            <w:div w:id="261105960">
              <w:marLeft w:val="0"/>
              <w:marRight w:val="0"/>
              <w:marTop w:val="0"/>
              <w:marBottom w:val="0"/>
              <w:divBdr>
                <w:top w:val="none" w:sz="0" w:space="0" w:color="auto"/>
                <w:left w:val="none" w:sz="0" w:space="0" w:color="auto"/>
                <w:bottom w:val="none" w:sz="0" w:space="0" w:color="auto"/>
                <w:right w:val="none" w:sz="0" w:space="0" w:color="auto"/>
              </w:divBdr>
            </w:div>
          </w:divsChild>
        </w:div>
        <w:div w:id="1338075666">
          <w:marLeft w:val="0"/>
          <w:marRight w:val="0"/>
          <w:marTop w:val="0"/>
          <w:marBottom w:val="0"/>
          <w:divBdr>
            <w:top w:val="none" w:sz="0" w:space="0" w:color="auto"/>
            <w:left w:val="none" w:sz="0" w:space="0" w:color="auto"/>
            <w:bottom w:val="none" w:sz="0" w:space="0" w:color="auto"/>
            <w:right w:val="none" w:sz="0" w:space="0" w:color="auto"/>
          </w:divBdr>
          <w:divsChild>
            <w:div w:id="664865871">
              <w:marLeft w:val="0"/>
              <w:marRight w:val="0"/>
              <w:marTop w:val="0"/>
              <w:marBottom w:val="0"/>
              <w:divBdr>
                <w:top w:val="none" w:sz="0" w:space="0" w:color="auto"/>
                <w:left w:val="none" w:sz="0" w:space="0" w:color="auto"/>
                <w:bottom w:val="none" w:sz="0" w:space="0" w:color="auto"/>
                <w:right w:val="none" w:sz="0" w:space="0" w:color="auto"/>
              </w:divBdr>
            </w:div>
          </w:divsChild>
        </w:div>
        <w:div w:id="112331557">
          <w:marLeft w:val="0"/>
          <w:marRight w:val="0"/>
          <w:marTop w:val="0"/>
          <w:marBottom w:val="0"/>
          <w:divBdr>
            <w:top w:val="none" w:sz="0" w:space="0" w:color="auto"/>
            <w:left w:val="none" w:sz="0" w:space="0" w:color="auto"/>
            <w:bottom w:val="none" w:sz="0" w:space="0" w:color="auto"/>
            <w:right w:val="none" w:sz="0" w:space="0" w:color="auto"/>
          </w:divBdr>
          <w:divsChild>
            <w:div w:id="1895311963">
              <w:marLeft w:val="0"/>
              <w:marRight w:val="0"/>
              <w:marTop w:val="0"/>
              <w:marBottom w:val="0"/>
              <w:divBdr>
                <w:top w:val="none" w:sz="0" w:space="0" w:color="auto"/>
                <w:left w:val="none" w:sz="0" w:space="0" w:color="auto"/>
                <w:bottom w:val="none" w:sz="0" w:space="0" w:color="auto"/>
                <w:right w:val="none" w:sz="0" w:space="0" w:color="auto"/>
              </w:divBdr>
              <w:divsChild>
                <w:div w:id="137573166">
                  <w:marLeft w:val="0"/>
                  <w:marRight w:val="0"/>
                  <w:marTop w:val="0"/>
                  <w:marBottom w:val="0"/>
                  <w:divBdr>
                    <w:top w:val="none" w:sz="0" w:space="0" w:color="auto"/>
                    <w:left w:val="none" w:sz="0" w:space="0" w:color="auto"/>
                    <w:bottom w:val="none" w:sz="0" w:space="0" w:color="auto"/>
                    <w:right w:val="none" w:sz="0" w:space="0" w:color="auto"/>
                  </w:divBdr>
                  <w:divsChild>
                    <w:div w:id="548498596">
                      <w:marLeft w:val="0"/>
                      <w:marRight w:val="0"/>
                      <w:marTop w:val="0"/>
                      <w:marBottom w:val="0"/>
                      <w:divBdr>
                        <w:top w:val="none" w:sz="0" w:space="0" w:color="auto"/>
                        <w:left w:val="none" w:sz="0" w:space="0" w:color="auto"/>
                        <w:bottom w:val="none" w:sz="0" w:space="0" w:color="auto"/>
                        <w:right w:val="none" w:sz="0" w:space="0" w:color="auto"/>
                      </w:divBdr>
                      <w:divsChild>
                        <w:div w:id="426384186">
                          <w:marLeft w:val="0"/>
                          <w:marRight w:val="0"/>
                          <w:marTop w:val="0"/>
                          <w:marBottom w:val="0"/>
                          <w:divBdr>
                            <w:top w:val="none" w:sz="0" w:space="0" w:color="auto"/>
                            <w:left w:val="none" w:sz="0" w:space="0" w:color="auto"/>
                            <w:bottom w:val="none" w:sz="0" w:space="0" w:color="auto"/>
                            <w:right w:val="none" w:sz="0" w:space="0" w:color="auto"/>
                          </w:divBdr>
                          <w:divsChild>
                            <w:div w:id="482619443">
                              <w:marLeft w:val="0"/>
                              <w:marRight w:val="0"/>
                              <w:marTop w:val="0"/>
                              <w:marBottom w:val="0"/>
                              <w:divBdr>
                                <w:top w:val="none" w:sz="0" w:space="0" w:color="auto"/>
                                <w:left w:val="none" w:sz="0" w:space="0" w:color="auto"/>
                                <w:bottom w:val="none" w:sz="0" w:space="0" w:color="auto"/>
                                <w:right w:val="none" w:sz="0" w:space="0" w:color="auto"/>
                              </w:divBdr>
                              <w:divsChild>
                                <w:div w:id="442454793">
                                  <w:marLeft w:val="0"/>
                                  <w:marRight w:val="0"/>
                                  <w:marTop w:val="0"/>
                                  <w:marBottom w:val="0"/>
                                  <w:divBdr>
                                    <w:top w:val="none" w:sz="0" w:space="0" w:color="auto"/>
                                    <w:left w:val="none" w:sz="0" w:space="0" w:color="auto"/>
                                    <w:bottom w:val="none" w:sz="0" w:space="0" w:color="auto"/>
                                    <w:right w:val="none" w:sz="0" w:space="0" w:color="auto"/>
                                  </w:divBdr>
                                  <w:divsChild>
                                    <w:div w:id="554852363">
                                      <w:marLeft w:val="0"/>
                                      <w:marRight w:val="0"/>
                                      <w:marTop w:val="0"/>
                                      <w:marBottom w:val="0"/>
                                      <w:divBdr>
                                        <w:top w:val="none" w:sz="0" w:space="0" w:color="auto"/>
                                        <w:left w:val="none" w:sz="0" w:space="0" w:color="auto"/>
                                        <w:bottom w:val="none" w:sz="0" w:space="0" w:color="auto"/>
                                        <w:right w:val="none" w:sz="0" w:space="0" w:color="auto"/>
                                      </w:divBdr>
                                      <w:divsChild>
                                        <w:div w:id="16711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25475">
          <w:marLeft w:val="0"/>
          <w:marRight w:val="0"/>
          <w:marTop w:val="0"/>
          <w:marBottom w:val="0"/>
          <w:divBdr>
            <w:top w:val="none" w:sz="0" w:space="0" w:color="auto"/>
            <w:left w:val="none" w:sz="0" w:space="0" w:color="auto"/>
            <w:bottom w:val="none" w:sz="0" w:space="0" w:color="auto"/>
            <w:right w:val="none" w:sz="0" w:space="0" w:color="auto"/>
          </w:divBdr>
          <w:divsChild>
            <w:div w:id="413553146">
              <w:marLeft w:val="0"/>
              <w:marRight w:val="0"/>
              <w:marTop w:val="0"/>
              <w:marBottom w:val="0"/>
              <w:divBdr>
                <w:top w:val="none" w:sz="0" w:space="0" w:color="auto"/>
                <w:left w:val="none" w:sz="0" w:space="0" w:color="auto"/>
                <w:bottom w:val="none" w:sz="0" w:space="0" w:color="auto"/>
                <w:right w:val="none" w:sz="0" w:space="0" w:color="auto"/>
              </w:divBdr>
            </w:div>
          </w:divsChild>
        </w:div>
        <w:div w:id="2043510443">
          <w:marLeft w:val="0"/>
          <w:marRight w:val="0"/>
          <w:marTop w:val="0"/>
          <w:marBottom w:val="0"/>
          <w:divBdr>
            <w:top w:val="none" w:sz="0" w:space="0" w:color="auto"/>
            <w:left w:val="none" w:sz="0" w:space="0" w:color="auto"/>
            <w:bottom w:val="none" w:sz="0" w:space="0" w:color="auto"/>
            <w:right w:val="none" w:sz="0" w:space="0" w:color="auto"/>
          </w:divBdr>
          <w:divsChild>
            <w:div w:id="703797389">
              <w:marLeft w:val="0"/>
              <w:marRight w:val="0"/>
              <w:marTop w:val="0"/>
              <w:marBottom w:val="0"/>
              <w:divBdr>
                <w:top w:val="none" w:sz="0" w:space="0" w:color="auto"/>
                <w:left w:val="none" w:sz="0" w:space="0" w:color="auto"/>
                <w:bottom w:val="none" w:sz="0" w:space="0" w:color="auto"/>
                <w:right w:val="none" w:sz="0" w:space="0" w:color="auto"/>
              </w:divBdr>
              <w:divsChild>
                <w:div w:id="275452236">
                  <w:marLeft w:val="0"/>
                  <w:marRight w:val="0"/>
                  <w:marTop w:val="0"/>
                  <w:marBottom w:val="0"/>
                  <w:divBdr>
                    <w:top w:val="none" w:sz="0" w:space="0" w:color="auto"/>
                    <w:left w:val="none" w:sz="0" w:space="0" w:color="auto"/>
                    <w:bottom w:val="none" w:sz="0" w:space="0" w:color="auto"/>
                    <w:right w:val="none" w:sz="0" w:space="0" w:color="auto"/>
                  </w:divBdr>
                  <w:divsChild>
                    <w:div w:id="1133405819">
                      <w:marLeft w:val="0"/>
                      <w:marRight w:val="0"/>
                      <w:marTop w:val="0"/>
                      <w:marBottom w:val="0"/>
                      <w:divBdr>
                        <w:top w:val="none" w:sz="0" w:space="0" w:color="auto"/>
                        <w:left w:val="none" w:sz="0" w:space="0" w:color="auto"/>
                        <w:bottom w:val="none" w:sz="0" w:space="0" w:color="auto"/>
                        <w:right w:val="none" w:sz="0" w:space="0" w:color="auto"/>
                      </w:divBdr>
                      <w:divsChild>
                        <w:div w:id="1618371139">
                          <w:marLeft w:val="0"/>
                          <w:marRight w:val="0"/>
                          <w:marTop w:val="0"/>
                          <w:marBottom w:val="0"/>
                          <w:divBdr>
                            <w:top w:val="none" w:sz="0" w:space="0" w:color="auto"/>
                            <w:left w:val="none" w:sz="0" w:space="0" w:color="auto"/>
                            <w:bottom w:val="none" w:sz="0" w:space="0" w:color="auto"/>
                            <w:right w:val="none" w:sz="0" w:space="0" w:color="auto"/>
                          </w:divBdr>
                          <w:divsChild>
                            <w:div w:id="1182166073">
                              <w:marLeft w:val="0"/>
                              <w:marRight w:val="0"/>
                              <w:marTop w:val="0"/>
                              <w:marBottom w:val="0"/>
                              <w:divBdr>
                                <w:top w:val="none" w:sz="0" w:space="0" w:color="auto"/>
                                <w:left w:val="none" w:sz="0" w:space="0" w:color="auto"/>
                                <w:bottom w:val="none" w:sz="0" w:space="0" w:color="auto"/>
                                <w:right w:val="none" w:sz="0" w:space="0" w:color="auto"/>
                              </w:divBdr>
                              <w:divsChild>
                                <w:div w:id="466245293">
                                  <w:marLeft w:val="0"/>
                                  <w:marRight w:val="0"/>
                                  <w:marTop w:val="0"/>
                                  <w:marBottom w:val="0"/>
                                  <w:divBdr>
                                    <w:top w:val="none" w:sz="0" w:space="0" w:color="auto"/>
                                    <w:left w:val="none" w:sz="0" w:space="0" w:color="auto"/>
                                    <w:bottom w:val="none" w:sz="0" w:space="0" w:color="auto"/>
                                    <w:right w:val="none" w:sz="0" w:space="0" w:color="auto"/>
                                  </w:divBdr>
                                  <w:divsChild>
                                    <w:div w:id="444468075">
                                      <w:marLeft w:val="0"/>
                                      <w:marRight w:val="0"/>
                                      <w:marTop w:val="0"/>
                                      <w:marBottom w:val="0"/>
                                      <w:divBdr>
                                        <w:top w:val="none" w:sz="0" w:space="0" w:color="auto"/>
                                        <w:left w:val="none" w:sz="0" w:space="0" w:color="auto"/>
                                        <w:bottom w:val="none" w:sz="0" w:space="0" w:color="auto"/>
                                        <w:right w:val="none" w:sz="0" w:space="0" w:color="auto"/>
                                      </w:divBdr>
                                      <w:divsChild>
                                        <w:div w:id="11925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62842">
          <w:marLeft w:val="0"/>
          <w:marRight w:val="0"/>
          <w:marTop w:val="0"/>
          <w:marBottom w:val="0"/>
          <w:divBdr>
            <w:top w:val="none" w:sz="0" w:space="0" w:color="auto"/>
            <w:left w:val="none" w:sz="0" w:space="0" w:color="auto"/>
            <w:bottom w:val="none" w:sz="0" w:space="0" w:color="auto"/>
            <w:right w:val="none" w:sz="0" w:space="0" w:color="auto"/>
          </w:divBdr>
          <w:divsChild>
            <w:div w:id="767773631">
              <w:marLeft w:val="0"/>
              <w:marRight w:val="0"/>
              <w:marTop w:val="0"/>
              <w:marBottom w:val="0"/>
              <w:divBdr>
                <w:top w:val="none" w:sz="0" w:space="0" w:color="auto"/>
                <w:left w:val="none" w:sz="0" w:space="0" w:color="auto"/>
                <w:bottom w:val="none" w:sz="0" w:space="0" w:color="auto"/>
                <w:right w:val="none" w:sz="0" w:space="0" w:color="auto"/>
              </w:divBdr>
            </w:div>
          </w:divsChild>
        </w:div>
        <w:div w:id="930965136">
          <w:marLeft w:val="0"/>
          <w:marRight w:val="0"/>
          <w:marTop w:val="0"/>
          <w:marBottom w:val="0"/>
          <w:divBdr>
            <w:top w:val="none" w:sz="0" w:space="0" w:color="auto"/>
            <w:left w:val="none" w:sz="0" w:space="0" w:color="auto"/>
            <w:bottom w:val="none" w:sz="0" w:space="0" w:color="auto"/>
            <w:right w:val="none" w:sz="0" w:space="0" w:color="auto"/>
          </w:divBdr>
          <w:divsChild>
            <w:div w:id="1390613283">
              <w:marLeft w:val="0"/>
              <w:marRight w:val="0"/>
              <w:marTop w:val="0"/>
              <w:marBottom w:val="0"/>
              <w:divBdr>
                <w:top w:val="none" w:sz="0" w:space="0" w:color="auto"/>
                <w:left w:val="none" w:sz="0" w:space="0" w:color="auto"/>
                <w:bottom w:val="none" w:sz="0" w:space="0" w:color="auto"/>
                <w:right w:val="none" w:sz="0" w:space="0" w:color="auto"/>
              </w:divBdr>
              <w:divsChild>
                <w:div w:id="1763643085">
                  <w:marLeft w:val="0"/>
                  <w:marRight w:val="0"/>
                  <w:marTop w:val="0"/>
                  <w:marBottom w:val="0"/>
                  <w:divBdr>
                    <w:top w:val="none" w:sz="0" w:space="0" w:color="auto"/>
                    <w:left w:val="none" w:sz="0" w:space="0" w:color="auto"/>
                    <w:bottom w:val="none" w:sz="0" w:space="0" w:color="auto"/>
                    <w:right w:val="none" w:sz="0" w:space="0" w:color="auto"/>
                  </w:divBdr>
                  <w:divsChild>
                    <w:div w:id="120392144">
                      <w:marLeft w:val="0"/>
                      <w:marRight w:val="0"/>
                      <w:marTop w:val="0"/>
                      <w:marBottom w:val="0"/>
                      <w:divBdr>
                        <w:top w:val="none" w:sz="0" w:space="0" w:color="auto"/>
                        <w:left w:val="none" w:sz="0" w:space="0" w:color="auto"/>
                        <w:bottom w:val="none" w:sz="0" w:space="0" w:color="auto"/>
                        <w:right w:val="none" w:sz="0" w:space="0" w:color="auto"/>
                      </w:divBdr>
                      <w:divsChild>
                        <w:div w:id="1461221698">
                          <w:marLeft w:val="0"/>
                          <w:marRight w:val="0"/>
                          <w:marTop w:val="0"/>
                          <w:marBottom w:val="0"/>
                          <w:divBdr>
                            <w:top w:val="none" w:sz="0" w:space="0" w:color="auto"/>
                            <w:left w:val="none" w:sz="0" w:space="0" w:color="auto"/>
                            <w:bottom w:val="none" w:sz="0" w:space="0" w:color="auto"/>
                            <w:right w:val="none" w:sz="0" w:space="0" w:color="auto"/>
                          </w:divBdr>
                          <w:divsChild>
                            <w:div w:id="2101094635">
                              <w:marLeft w:val="0"/>
                              <w:marRight w:val="0"/>
                              <w:marTop w:val="0"/>
                              <w:marBottom w:val="0"/>
                              <w:divBdr>
                                <w:top w:val="none" w:sz="0" w:space="0" w:color="auto"/>
                                <w:left w:val="none" w:sz="0" w:space="0" w:color="auto"/>
                                <w:bottom w:val="none" w:sz="0" w:space="0" w:color="auto"/>
                                <w:right w:val="none" w:sz="0" w:space="0" w:color="auto"/>
                              </w:divBdr>
                              <w:divsChild>
                                <w:div w:id="1719888566">
                                  <w:marLeft w:val="0"/>
                                  <w:marRight w:val="0"/>
                                  <w:marTop w:val="0"/>
                                  <w:marBottom w:val="0"/>
                                  <w:divBdr>
                                    <w:top w:val="none" w:sz="0" w:space="0" w:color="auto"/>
                                    <w:left w:val="none" w:sz="0" w:space="0" w:color="auto"/>
                                    <w:bottom w:val="none" w:sz="0" w:space="0" w:color="auto"/>
                                    <w:right w:val="none" w:sz="0" w:space="0" w:color="auto"/>
                                  </w:divBdr>
                                  <w:divsChild>
                                    <w:div w:id="793523353">
                                      <w:marLeft w:val="0"/>
                                      <w:marRight w:val="0"/>
                                      <w:marTop w:val="0"/>
                                      <w:marBottom w:val="0"/>
                                      <w:divBdr>
                                        <w:top w:val="none" w:sz="0" w:space="0" w:color="auto"/>
                                        <w:left w:val="none" w:sz="0" w:space="0" w:color="auto"/>
                                        <w:bottom w:val="none" w:sz="0" w:space="0" w:color="auto"/>
                                        <w:right w:val="none" w:sz="0" w:space="0" w:color="auto"/>
                                      </w:divBdr>
                                      <w:divsChild>
                                        <w:div w:id="2016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423">
          <w:marLeft w:val="0"/>
          <w:marRight w:val="0"/>
          <w:marTop w:val="0"/>
          <w:marBottom w:val="0"/>
          <w:divBdr>
            <w:top w:val="none" w:sz="0" w:space="0" w:color="auto"/>
            <w:left w:val="none" w:sz="0" w:space="0" w:color="auto"/>
            <w:bottom w:val="none" w:sz="0" w:space="0" w:color="auto"/>
            <w:right w:val="none" w:sz="0" w:space="0" w:color="auto"/>
          </w:divBdr>
          <w:divsChild>
            <w:div w:id="1089229766">
              <w:marLeft w:val="0"/>
              <w:marRight w:val="0"/>
              <w:marTop w:val="0"/>
              <w:marBottom w:val="0"/>
              <w:divBdr>
                <w:top w:val="none" w:sz="0" w:space="0" w:color="auto"/>
                <w:left w:val="none" w:sz="0" w:space="0" w:color="auto"/>
                <w:bottom w:val="none" w:sz="0" w:space="0" w:color="auto"/>
                <w:right w:val="none" w:sz="0" w:space="0" w:color="auto"/>
              </w:divBdr>
            </w:div>
          </w:divsChild>
        </w:div>
        <w:div w:id="287511420">
          <w:marLeft w:val="0"/>
          <w:marRight w:val="0"/>
          <w:marTop w:val="0"/>
          <w:marBottom w:val="0"/>
          <w:divBdr>
            <w:top w:val="none" w:sz="0" w:space="0" w:color="auto"/>
            <w:left w:val="none" w:sz="0" w:space="0" w:color="auto"/>
            <w:bottom w:val="none" w:sz="0" w:space="0" w:color="auto"/>
            <w:right w:val="none" w:sz="0" w:space="0" w:color="auto"/>
          </w:divBdr>
          <w:divsChild>
            <w:div w:id="458762523">
              <w:marLeft w:val="0"/>
              <w:marRight w:val="0"/>
              <w:marTop w:val="0"/>
              <w:marBottom w:val="0"/>
              <w:divBdr>
                <w:top w:val="none" w:sz="0" w:space="0" w:color="auto"/>
                <w:left w:val="none" w:sz="0" w:space="0" w:color="auto"/>
                <w:bottom w:val="none" w:sz="0" w:space="0" w:color="auto"/>
                <w:right w:val="none" w:sz="0" w:space="0" w:color="auto"/>
              </w:divBdr>
              <w:divsChild>
                <w:div w:id="1286539462">
                  <w:marLeft w:val="0"/>
                  <w:marRight w:val="0"/>
                  <w:marTop w:val="0"/>
                  <w:marBottom w:val="0"/>
                  <w:divBdr>
                    <w:top w:val="none" w:sz="0" w:space="0" w:color="auto"/>
                    <w:left w:val="none" w:sz="0" w:space="0" w:color="auto"/>
                    <w:bottom w:val="none" w:sz="0" w:space="0" w:color="auto"/>
                    <w:right w:val="none" w:sz="0" w:space="0" w:color="auto"/>
                  </w:divBdr>
                  <w:divsChild>
                    <w:div w:id="1287733184">
                      <w:marLeft w:val="0"/>
                      <w:marRight w:val="0"/>
                      <w:marTop w:val="0"/>
                      <w:marBottom w:val="0"/>
                      <w:divBdr>
                        <w:top w:val="none" w:sz="0" w:space="0" w:color="auto"/>
                        <w:left w:val="none" w:sz="0" w:space="0" w:color="auto"/>
                        <w:bottom w:val="none" w:sz="0" w:space="0" w:color="auto"/>
                        <w:right w:val="none" w:sz="0" w:space="0" w:color="auto"/>
                      </w:divBdr>
                      <w:divsChild>
                        <w:div w:id="773284279">
                          <w:marLeft w:val="0"/>
                          <w:marRight w:val="0"/>
                          <w:marTop w:val="0"/>
                          <w:marBottom w:val="0"/>
                          <w:divBdr>
                            <w:top w:val="none" w:sz="0" w:space="0" w:color="auto"/>
                            <w:left w:val="none" w:sz="0" w:space="0" w:color="auto"/>
                            <w:bottom w:val="none" w:sz="0" w:space="0" w:color="auto"/>
                            <w:right w:val="none" w:sz="0" w:space="0" w:color="auto"/>
                          </w:divBdr>
                          <w:divsChild>
                            <w:div w:id="979267937">
                              <w:marLeft w:val="0"/>
                              <w:marRight w:val="0"/>
                              <w:marTop w:val="0"/>
                              <w:marBottom w:val="0"/>
                              <w:divBdr>
                                <w:top w:val="none" w:sz="0" w:space="0" w:color="auto"/>
                                <w:left w:val="none" w:sz="0" w:space="0" w:color="auto"/>
                                <w:bottom w:val="none" w:sz="0" w:space="0" w:color="auto"/>
                                <w:right w:val="none" w:sz="0" w:space="0" w:color="auto"/>
                              </w:divBdr>
                              <w:divsChild>
                                <w:div w:id="1497722602">
                                  <w:marLeft w:val="0"/>
                                  <w:marRight w:val="0"/>
                                  <w:marTop w:val="0"/>
                                  <w:marBottom w:val="0"/>
                                  <w:divBdr>
                                    <w:top w:val="none" w:sz="0" w:space="0" w:color="auto"/>
                                    <w:left w:val="none" w:sz="0" w:space="0" w:color="auto"/>
                                    <w:bottom w:val="none" w:sz="0" w:space="0" w:color="auto"/>
                                    <w:right w:val="none" w:sz="0" w:space="0" w:color="auto"/>
                                  </w:divBdr>
                                  <w:divsChild>
                                    <w:div w:id="2124685356">
                                      <w:marLeft w:val="0"/>
                                      <w:marRight w:val="0"/>
                                      <w:marTop w:val="0"/>
                                      <w:marBottom w:val="0"/>
                                      <w:divBdr>
                                        <w:top w:val="none" w:sz="0" w:space="0" w:color="auto"/>
                                        <w:left w:val="none" w:sz="0" w:space="0" w:color="auto"/>
                                        <w:bottom w:val="none" w:sz="0" w:space="0" w:color="auto"/>
                                        <w:right w:val="none" w:sz="0" w:space="0" w:color="auto"/>
                                      </w:divBdr>
                                      <w:divsChild>
                                        <w:div w:id="13196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4673">
          <w:marLeft w:val="0"/>
          <w:marRight w:val="0"/>
          <w:marTop w:val="0"/>
          <w:marBottom w:val="0"/>
          <w:divBdr>
            <w:top w:val="none" w:sz="0" w:space="0" w:color="auto"/>
            <w:left w:val="none" w:sz="0" w:space="0" w:color="auto"/>
            <w:bottom w:val="none" w:sz="0" w:space="0" w:color="auto"/>
            <w:right w:val="none" w:sz="0" w:space="0" w:color="auto"/>
          </w:divBdr>
          <w:divsChild>
            <w:div w:id="953246774">
              <w:marLeft w:val="0"/>
              <w:marRight w:val="0"/>
              <w:marTop w:val="0"/>
              <w:marBottom w:val="0"/>
              <w:divBdr>
                <w:top w:val="none" w:sz="0" w:space="0" w:color="auto"/>
                <w:left w:val="none" w:sz="0" w:space="0" w:color="auto"/>
                <w:bottom w:val="none" w:sz="0" w:space="0" w:color="auto"/>
                <w:right w:val="none" w:sz="0" w:space="0" w:color="auto"/>
              </w:divBdr>
            </w:div>
          </w:divsChild>
        </w:div>
        <w:div w:id="1644315037">
          <w:marLeft w:val="0"/>
          <w:marRight w:val="0"/>
          <w:marTop w:val="0"/>
          <w:marBottom w:val="0"/>
          <w:divBdr>
            <w:top w:val="none" w:sz="0" w:space="0" w:color="auto"/>
            <w:left w:val="none" w:sz="0" w:space="0" w:color="auto"/>
            <w:bottom w:val="none" w:sz="0" w:space="0" w:color="auto"/>
            <w:right w:val="none" w:sz="0" w:space="0" w:color="auto"/>
          </w:divBdr>
          <w:divsChild>
            <w:div w:id="2064524149">
              <w:marLeft w:val="0"/>
              <w:marRight w:val="0"/>
              <w:marTop w:val="0"/>
              <w:marBottom w:val="0"/>
              <w:divBdr>
                <w:top w:val="none" w:sz="0" w:space="0" w:color="auto"/>
                <w:left w:val="none" w:sz="0" w:space="0" w:color="auto"/>
                <w:bottom w:val="none" w:sz="0" w:space="0" w:color="auto"/>
                <w:right w:val="none" w:sz="0" w:space="0" w:color="auto"/>
              </w:divBdr>
              <w:divsChild>
                <w:div w:id="1644579445">
                  <w:marLeft w:val="0"/>
                  <w:marRight w:val="0"/>
                  <w:marTop w:val="0"/>
                  <w:marBottom w:val="0"/>
                  <w:divBdr>
                    <w:top w:val="none" w:sz="0" w:space="0" w:color="auto"/>
                    <w:left w:val="none" w:sz="0" w:space="0" w:color="auto"/>
                    <w:bottom w:val="none" w:sz="0" w:space="0" w:color="auto"/>
                    <w:right w:val="none" w:sz="0" w:space="0" w:color="auto"/>
                  </w:divBdr>
                  <w:divsChild>
                    <w:div w:id="644162952">
                      <w:marLeft w:val="0"/>
                      <w:marRight w:val="0"/>
                      <w:marTop w:val="0"/>
                      <w:marBottom w:val="0"/>
                      <w:divBdr>
                        <w:top w:val="none" w:sz="0" w:space="0" w:color="auto"/>
                        <w:left w:val="none" w:sz="0" w:space="0" w:color="auto"/>
                        <w:bottom w:val="none" w:sz="0" w:space="0" w:color="auto"/>
                        <w:right w:val="none" w:sz="0" w:space="0" w:color="auto"/>
                      </w:divBdr>
                      <w:divsChild>
                        <w:div w:id="202444005">
                          <w:marLeft w:val="0"/>
                          <w:marRight w:val="0"/>
                          <w:marTop w:val="0"/>
                          <w:marBottom w:val="0"/>
                          <w:divBdr>
                            <w:top w:val="none" w:sz="0" w:space="0" w:color="auto"/>
                            <w:left w:val="none" w:sz="0" w:space="0" w:color="auto"/>
                            <w:bottom w:val="none" w:sz="0" w:space="0" w:color="auto"/>
                            <w:right w:val="none" w:sz="0" w:space="0" w:color="auto"/>
                          </w:divBdr>
                          <w:divsChild>
                            <w:div w:id="1474174718">
                              <w:marLeft w:val="0"/>
                              <w:marRight w:val="0"/>
                              <w:marTop w:val="0"/>
                              <w:marBottom w:val="0"/>
                              <w:divBdr>
                                <w:top w:val="none" w:sz="0" w:space="0" w:color="auto"/>
                                <w:left w:val="none" w:sz="0" w:space="0" w:color="auto"/>
                                <w:bottom w:val="none" w:sz="0" w:space="0" w:color="auto"/>
                                <w:right w:val="none" w:sz="0" w:space="0" w:color="auto"/>
                              </w:divBdr>
                              <w:divsChild>
                                <w:div w:id="1414736364">
                                  <w:marLeft w:val="0"/>
                                  <w:marRight w:val="0"/>
                                  <w:marTop w:val="0"/>
                                  <w:marBottom w:val="0"/>
                                  <w:divBdr>
                                    <w:top w:val="none" w:sz="0" w:space="0" w:color="auto"/>
                                    <w:left w:val="none" w:sz="0" w:space="0" w:color="auto"/>
                                    <w:bottom w:val="none" w:sz="0" w:space="0" w:color="auto"/>
                                    <w:right w:val="none" w:sz="0" w:space="0" w:color="auto"/>
                                  </w:divBdr>
                                  <w:divsChild>
                                    <w:div w:id="275991232">
                                      <w:marLeft w:val="0"/>
                                      <w:marRight w:val="0"/>
                                      <w:marTop w:val="0"/>
                                      <w:marBottom w:val="0"/>
                                      <w:divBdr>
                                        <w:top w:val="none" w:sz="0" w:space="0" w:color="auto"/>
                                        <w:left w:val="none" w:sz="0" w:space="0" w:color="auto"/>
                                        <w:bottom w:val="none" w:sz="0" w:space="0" w:color="auto"/>
                                        <w:right w:val="none" w:sz="0" w:space="0" w:color="auto"/>
                                      </w:divBdr>
                                      <w:divsChild>
                                        <w:div w:id="3885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77561">
          <w:marLeft w:val="0"/>
          <w:marRight w:val="0"/>
          <w:marTop w:val="0"/>
          <w:marBottom w:val="0"/>
          <w:divBdr>
            <w:top w:val="none" w:sz="0" w:space="0" w:color="auto"/>
            <w:left w:val="none" w:sz="0" w:space="0" w:color="auto"/>
            <w:bottom w:val="none" w:sz="0" w:space="0" w:color="auto"/>
            <w:right w:val="none" w:sz="0" w:space="0" w:color="auto"/>
          </w:divBdr>
          <w:divsChild>
            <w:div w:id="1279414731">
              <w:marLeft w:val="0"/>
              <w:marRight w:val="0"/>
              <w:marTop w:val="0"/>
              <w:marBottom w:val="0"/>
              <w:divBdr>
                <w:top w:val="none" w:sz="0" w:space="0" w:color="auto"/>
                <w:left w:val="none" w:sz="0" w:space="0" w:color="auto"/>
                <w:bottom w:val="none" w:sz="0" w:space="0" w:color="auto"/>
                <w:right w:val="none" w:sz="0" w:space="0" w:color="auto"/>
              </w:divBdr>
            </w:div>
          </w:divsChild>
        </w:div>
        <w:div w:id="1583103184">
          <w:marLeft w:val="0"/>
          <w:marRight w:val="0"/>
          <w:marTop w:val="0"/>
          <w:marBottom w:val="0"/>
          <w:divBdr>
            <w:top w:val="none" w:sz="0" w:space="0" w:color="auto"/>
            <w:left w:val="none" w:sz="0" w:space="0" w:color="auto"/>
            <w:bottom w:val="none" w:sz="0" w:space="0" w:color="auto"/>
            <w:right w:val="none" w:sz="0" w:space="0" w:color="auto"/>
          </w:divBdr>
          <w:divsChild>
            <w:div w:id="1727333142">
              <w:marLeft w:val="0"/>
              <w:marRight w:val="0"/>
              <w:marTop w:val="0"/>
              <w:marBottom w:val="0"/>
              <w:divBdr>
                <w:top w:val="none" w:sz="0" w:space="0" w:color="auto"/>
                <w:left w:val="none" w:sz="0" w:space="0" w:color="auto"/>
                <w:bottom w:val="none" w:sz="0" w:space="0" w:color="auto"/>
                <w:right w:val="none" w:sz="0" w:space="0" w:color="auto"/>
              </w:divBdr>
              <w:divsChild>
                <w:div w:id="821584896">
                  <w:marLeft w:val="0"/>
                  <w:marRight w:val="0"/>
                  <w:marTop w:val="0"/>
                  <w:marBottom w:val="0"/>
                  <w:divBdr>
                    <w:top w:val="none" w:sz="0" w:space="0" w:color="auto"/>
                    <w:left w:val="none" w:sz="0" w:space="0" w:color="auto"/>
                    <w:bottom w:val="none" w:sz="0" w:space="0" w:color="auto"/>
                    <w:right w:val="none" w:sz="0" w:space="0" w:color="auto"/>
                  </w:divBdr>
                  <w:divsChild>
                    <w:div w:id="1298073318">
                      <w:marLeft w:val="0"/>
                      <w:marRight w:val="0"/>
                      <w:marTop w:val="0"/>
                      <w:marBottom w:val="0"/>
                      <w:divBdr>
                        <w:top w:val="none" w:sz="0" w:space="0" w:color="auto"/>
                        <w:left w:val="none" w:sz="0" w:space="0" w:color="auto"/>
                        <w:bottom w:val="none" w:sz="0" w:space="0" w:color="auto"/>
                        <w:right w:val="none" w:sz="0" w:space="0" w:color="auto"/>
                      </w:divBdr>
                      <w:divsChild>
                        <w:div w:id="1992520584">
                          <w:marLeft w:val="0"/>
                          <w:marRight w:val="0"/>
                          <w:marTop w:val="0"/>
                          <w:marBottom w:val="0"/>
                          <w:divBdr>
                            <w:top w:val="none" w:sz="0" w:space="0" w:color="auto"/>
                            <w:left w:val="none" w:sz="0" w:space="0" w:color="auto"/>
                            <w:bottom w:val="none" w:sz="0" w:space="0" w:color="auto"/>
                            <w:right w:val="none" w:sz="0" w:space="0" w:color="auto"/>
                          </w:divBdr>
                          <w:divsChild>
                            <w:div w:id="1401053504">
                              <w:marLeft w:val="0"/>
                              <w:marRight w:val="0"/>
                              <w:marTop w:val="0"/>
                              <w:marBottom w:val="0"/>
                              <w:divBdr>
                                <w:top w:val="none" w:sz="0" w:space="0" w:color="auto"/>
                                <w:left w:val="none" w:sz="0" w:space="0" w:color="auto"/>
                                <w:bottom w:val="none" w:sz="0" w:space="0" w:color="auto"/>
                                <w:right w:val="none" w:sz="0" w:space="0" w:color="auto"/>
                              </w:divBdr>
                              <w:divsChild>
                                <w:div w:id="1927029758">
                                  <w:marLeft w:val="0"/>
                                  <w:marRight w:val="0"/>
                                  <w:marTop w:val="0"/>
                                  <w:marBottom w:val="0"/>
                                  <w:divBdr>
                                    <w:top w:val="none" w:sz="0" w:space="0" w:color="auto"/>
                                    <w:left w:val="none" w:sz="0" w:space="0" w:color="auto"/>
                                    <w:bottom w:val="none" w:sz="0" w:space="0" w:color="auto"/>
                                    <w:right w:val="none" w:sz="0" w:space="0" w:color="auto"/>
                                  </w:divBdr>
                                  <w:divsChild>
                                    <w:div w:id="284240755">
                                      <w:marLeft w:val="0"/>
                                      <w:marRight w:val="0"/>
                                      <w:marTop w:val="0"/>
                                      <w:marBottom w:val="0"/>
                                      <w:divBdr>
                                        <w:top w:val="none" w:sz="0" w:space="0" w:color="auto"/>
                                        <w:left w:val="none" w:sz="0" w:space="0" w:color="auto"/>
                                        <w:bottom w:val="none" w:sz="0" w:space="0" w:color="auto"/>
                                        <w:right w:val="none" w:sz="0" w:space="0" w:color="auto"/>
                                      </w:divBdr>
                                      <w:divsChild>
                                        <w:div w:id="629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17134">
          <w:marLeft w:val="0"/>
          <w:marRight w:val="0"/>
          <w:marTop w:val="0"/>
          <w:marBottom w:val="0"/>
          <w:divBdr>
            <w:top w:val="none" w:sz="0" w:space="0" w:color="auto"/>
            <w:left w:val="none" w:sz="0" w:space="0" w:color="auto"/>
            <w:bottom w:val="none" w:sz="0" w:space="0" w:color="auto"/>
            <w:right w:val="none" w:sz="0" w:space="0" w:color="auto"/>
          </w:divBdr>
          <w:divsChild>
            <w:div w:id="1947077291">
              <w:marLeft w:val="0"/>
              <w:marRight w:val="0"/>
              <w:marTop w:val="0"/>
              <w:marBottom w:val="0"/>
              <w:divBdr>
                <w:top w:val="none" w:sz="0" w:space="0" w:color="auto"/>
                <w:left w:val="none" w:sz="0" w:space="0" w:color="auto"/>
                <w:bottom w:val="none" w:sz="0" w:space="0" w:color="auto"/>
                <w:right w:val="none" w:sz="0" w:space="0" w:color="auto"/>
              </w:divBdr>
            </w:div>
          </w:divsChild>
        </w:div>
        <w:div w:id="1999072109">
          <w:marLeft w:val="0"/>
          <w:marRight w:val="0"/>
          <w:marTop w:val="0"/>
          <w:marBottom w:val="0"/>
          <w:divBdr>
            <w:top w:val="none" w:sz="0" w:space="0" w:color="auto"/>
            <w:left w:val="none" w:sz="0" w:space="0" w:color="auto"/>
            <w:bottom w:val="none" w:sz="0" w:space="0" w:color="auto"/>
            <w:right w:val="none" w:sz="0" w:space="0" w:color="auto"/>
          </w:divBdr>
          <w:divsChild>
            <w:div w:id="594097365">
              <w:marLeft w:val="0"/>
              <w:marRight w:val="0"/>
              <w:marTop w:val="0"/>
              <w:marBottom w:val="0"/>
              <w:divBdr>
                <w:top w:val="none" w:sz="0" w:space="0" w:color="auto"/>
                <w:left w:val="none" w:sz="0" w:space="0" w:color="auto"/>
                <w:bottom w:val="none" w:sz="0" w:space="0" w:color="auto"/>
                <w:right w:val="none" w:sz="0" w:space="0" w:color="auto"/>
              </w:divBdr>
              <w:divsChild>
                <w:div w:id="182674353">
                  <w:marLeft w:val="0"/>
                  <w:marRight w:val="0"/>
                  <w:marTop w:val="0"/>
                  <w:marBottom w:val="0"/>
                  <w:divBdr>
                    <w:top w:val="none" w:sz="0" w:space="0" w:color="auto"/>
                    <w:left w:val="none" w:sz="0" w:space="0" w:color="auto"/>
                    <w:bottom w:val="none" w:sz="0" w:space="0" w:color="auto"/>
                    <w:right w:val="none" w:sz="0" w:space="0" w:color="auto"/>
                  </w:divBdr>
                  <w:divsChild>
                    <w:div w:id="655841907">
                      <w:marLeft w:val="0"/>
                      <w:marRight w:val="0"/>
                      <w:marTop w:val="0"/>
                      <w:marBottom w:val="0"/>
                      <w:divBdr>
                        <w:top w:val="none" w:sz="0" w:space="0" w:color="auto"/>
                        <w:left w:val="none" w:sz="0" w:space="0" w:color="auto"/>
                        <w:bottom w:val="none" w:sz="0" w:space="0" w:color="auto"/>
                        <w:right w:val="none" w:sz="0" w:space="0" w:color="auto"/>
                      </w:divBdr>
                      <w:divsChild>
                        <w:div w:id="1827471604">
                          <w:marLeft w:val="0"/>
                          <w:marRight w:val="0"/>
                          <w:marTop w:val="0"/>
                          <w:marBottom w:val="0"/>
                          <w:divBdr>
                            <w:top w:val="none" w:sz="0" w:space="0" w:color="auto"/>
                            <w:left w:val="none" w:sz="0" w:space="0" w:color="auto"/>
                            <w:bottom w:val="none" w:sz="0" w:space="0" w:color="auto"/>
                            <w:right w:val="none" w:sz="0" w:space="0" w:color="auto"/>
                          </w:divBdr>
                          <w:divsChild>
                            <w:div w:id="47919884">
                              <w:marLeft w:val="0"/>
                              <w:marRight w:val="0"/>
                              <w:marTop w:val="0"/>
                              <w:marBottom w:val="0"/>
                              <w:divBdr>
                                <w:top w:val="none" w:sz="0" w:space="0" w:color="auto"/>
                                <w:left w:val="none" w:sz="0" w:space="0" w:color="auto"/>
                                <w:bottom w:val="none" w:sz="0" w:space="0" w:color="auto"/>
                                <w:right w:val="none" w:sz="0" w:space="0" w:color="auto"/>
                              </w:divBdr>
                              <w:divsChild>
                                <w:div w:id="717435817">
                                  <w:marLeft w:val="0"/>
                                  <w:marRight w:val="0"/>
                                  <w:marTop w:val="0"/>
                                  <w:marBottom w:val="0"/>
                                  <w:divBdr>
                                    <w:top w:val="none" w:sz="0" w:space="0" w:color="auto"/>
                                    <w:left w:val="none" w:sz="0" w:space="0" w:color="auto"/>
                                    <w:bottom w:val="none" w:sz="0" w:space="0" w:color="auto"/>
                                    <w:right w:val="none" w:sz="0" w:space="0" w:color="auto"/>
                                  </w:divBdr>
                                  <w:divsChild>
                                    <w:div w:id="1960529173">
                                      <w:marLeft w:val="0"/>
                                      <w:marRight w:val="0"/>
                                      <w:marTop w:val="0"/>
                                      <w:marBottom w:val="0"/>
                                      <w:divBdr>
                                        <w:top w:val="none" w:sz="0" w:space="0" w:color="auto"/>
                                        <w:left w:val="none" w:sz="0" w:space="0" w:color="auto"/>
                                        <w:bottom w:val="none" w:sz="0" w:space="0" w:color="auto"/>
                                        <w:right w:val="none" w:sz="0" w:space="0" w:color="auto"/>
                                      </w:divBdr>
                                      <w:divsChild>
                                        <w:div w:id="2113815530">
                                          <w:marLeft w:val="0"/>
                                          <w:marRight w:val="0"/>
                                          <w:marTop w:val="0"/>
                                          <w:marBottom w:val="0"/>
                                          <w:divBdr>
                                            <w:top w:val="none" w:sz="0" w:space="0" w:color="auto"/>
                                            <w:left w:val="none" w:sz="0" w:space="0" w:color="auto"/>
                                            <w:bottom w:val="none" w:sz="0" w:space="0" w:color="auto"/>
                                            <w:right w:val="none" w:sz="0" w:space="0" w:color="auto"/>
                                          </w:divBdr>
                                          <w:divsChild>
                                            <w:div w:id="19357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868458">
          <w:marLeft w:val="0"/>
          <w:marRight w:val="0"/>
          <w:marTop w:val="0"/>
          <w:marBottom w:val="0"/>
          <w:divBdr>
            <w:top w:val="none" w:sz="0" w:space="0" w:color="auto"/>
            <w:left w:val="none" w:sz="0" w:space="0" w:color="auto"/>
            <w:bottom w:val="none" w:sz="0" w:space="0" w:color="auto"/>
            <w:right w:val="none" w:sz="0" w:space="0" w:color="auto"/>
          </w:divBdr>
          <w:divsChild>
            <w:div w:id="1839297935">
              <w:marLeft w:val="0"/>
              <w:marRight w:val="0"/>
              <w:marTop w:val="0"/>
              <w:marBottom w:val="0"/>
              <w:divBdr>
                <w:top w:val="none" w:sz="0" w:space="0" w:color="auto"/>
                <w:left w:val="none" w:sz="0" w:space="0" w:color="auto"/>
                <w:bottom w:val="none" w:sz="0" w:space="0" w:color="auto"/>
                <w:right w:val="none" w:sz="0" w:space="0" w:color="auto"/>
              </w:divBdr>
              <w:divsChild>
                <w:div w:id="2110612303">
                  <w:marLeft w:val="0"/>
                  <w:marRight w:val="0"/>
                  <w:marTop w:val="0"/>
                  <w:marBottom w:val="0"/>
                  <w:divBdr>
                    <w:top w:val="none" w:sz="0" w:space="0" w:color="auto"/>
                    <w:left w:val="none" w:sz="0" w:space="0" w:color="auto"/>
                    <w:bottom w:val="none" w:sz="0" w:space="0" w:color="auto"/>
                    <w:right w:val="none" w:sz="0" w:space="0" w:color="auto"/>
                  </w:divBdr>
                  <w:divsChild>
                    <w:div w:id="1860780447">
                      <w:marLeft w:val="0"/>
                      <w:marRight w:val="0"/>
                      <w:marTop w:val="0"/>
                      <w:marBottom w:val="0"/>
                      <w:divBdr>
                        <w:top w:val="none" w:sz="0" w:space="0" w:color="auto"/>
                        <w:left w:val="none" w:sz="0" w:space="0" w:color="auto"/>
                        <w:bottom w:val="none" w:sz="0" w:space="0" w:color="auto"/>
                        <w:right w:val="none" w:sz="0" w:space="0" w:color="auto"/>
                      </w:divBdr>
                      <w:divsChild>
                        <w:div w:id="1231962179">
                          <w:marLeft w:val="0"/>
                          <w:marRight w:val="0"/>
                          <w:marTop w:val="0"/>
                          <w:marBottom w:val="0"/>
                          <w:divBdr>
                            <w:top w:val="none" w:sz="0" w:space="0" w:color="auto"/>
                            <w:left w:val="none" w:sz="0" w:space="0" w:color="auto"/>
                            <w:bottom w:val="none" w:sz="0" w:space="0" w:color="auto"/>
                            <w:right w:val="none" w:sz="0" w:space="0" w:color="auto"/>
                          </w:divBdr>
                          <w:divsChild>
                            <w:div w:id="979186990">
                              <w:marLeft w:val="0"/>
                              <w:marRight w:val="0"/>
                              <w:marTop w:val="0"/>
                              <w:marBottom w:val="0"/>
                              <w:divBdr>
                                <w:top w:val="none" w:sz="0" w:space="0" w:color="auto"/>
                                <w:left w:val="none" w:sz="0" w:space="0" w:color="auto"/>
                                <w:bottom w:val="none" w:sz="0" w:space="0" w:color="auto"/>
                                <w:right w:val="none" w:sz="0" w:space="0" w:color="auto"/>
                              </w:divBdr>
                              <w:divsChild>
                                <w:div w:id="138621650">
                                  <w:marLeft w:val="0"/>
                                  <w:marRight w:val="0"/>
                                  <w:marTop w:val="0"/>
                                  <w:marBottom w:val="0"/>
                                  <w:divBdr>
                                    <w:top w:val="none" w:sz="0" w:space="0" w:color="auto"/>
                                    <w:left w:val="none" w:sz="0" w:space="0" w:color="auto"/>
                                    <w:bottom w:val="none" w:sz="0" w:space="0" w:color="auto"/>
                                    <w:right w:val="none" w:sz="0" w:space="0" w:color="auto"/>
                                  </w:divBdr>
                                  <w:divsChild>
                                    <w:div w:id="1846095225">
                                      <w:marLeft w:val="0"/>
                                      <w:marRight w:val="0"/>
                                      <w:marTop w:val="0"/>
                                      <w:marBottom w:val="0"/>
                                      <w:divBdr>
                                        <w:top w:val="none" w:sz="0" w:space="0" w:color="auto"/>
                                        <w:left w:val="none" w:sz="0" w:space="0" w:color="auto"/>
                                        <w:bottom w:val="none" w:sz="0" w:space="0" w:color="auto"/>
                                        <w:right w:val="none" w:sz="0" w:space="0" w:color="auto"/>
                                      </w:divBdr>
                                    </w:div>
                                    <w:div w:id="4170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86030">
                      <w:marLeft w:val="0"/>
                      <w:marRight w:val="0"/>
                      <w:marTop w:val="0"/>
                      <w:marBottom w:val="0"/>
                      <w:divBdr>
                        <w:top w:val="none" w:sz="0" w:space="0" w:color="auto"/>
                        <w:left w:val="none" w:sz="0" w:space="0" w:color="auto"/>
                        <w:bottom w:val="none" w:sz="0" w:space="0" w:color="auto"/>
                        <w:right w:val="none" w:sz="0" w:space="0" w:color="auto"/>
                      </w:divBdr>
                      <w:divsChild>
                        <w:div w:id="337316464">
                          <w:marLeft w:val="0"/>
                          <w:marRight w:val="0"/>
                          <w:marTop w:val="0"/>
                          <w:marBottom w:val="0"/>
                          <w:divBdr>
                            <w:top w:val="none" w:sz="0" w:space="0" w:color="auto"/>
                            <w:left w:val="none" w:sz="0" w:space="0" w:color="auto"/>
                            <w:bottom w:val="none" w:sz="0" w:space="0" w:color="auto"/>
                            <w:right w:val="none" w:sz="0" w:space="0" w:color="auto"/>
                          </w:divBdr>
                        </w:div>
                        <w:div w:id="1860200512">
                          <w:marLeft w:val="0"/>
                          <w:marRight w:val="0"/>
                          <w:marTop w:val="0"/>
                          <w:marBottom w:val="0"/>
                          <w:divBdr>
                            <w:top w:val="none" w:sz="0" w:space="0" w:color="auto"/>
                            <w:left w:val="none" w:sz="0" w:space="0" w:color="auto"/>
                            <w:bottom w:val="none" w:sz="0" w:space="0" w:color="auto"/>
                            <w:right w:val="none" w:sz="0" w:space="0" w:color="auto"/>
                          </w:divBdr>
                        </w:div>
                        <w:div w:id="20337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8224">
          <w:marLeft w:val="0"/>
          <w:marRight w:val="0"/>
          <w:marTop w:val="0"/>
          <w:marBottom w:val="0"/>
          <w:divBdr>
            <w:top w:val="none" w:sz="0" w:space="0" w:color="auto"/>
            <w:left w:val="none" w:sz="0" w:space="0" w:color="auto"/>
            <w:bottom w:val="none" w:sz="0" w:space="0" w:color="auto"/>
            <w:right w:val="none" w:sz="0" w:space="0" w:color="auto"/>
          </w:divBdr>
          <w:divsChild>
            <w:div w:id="2137597617">
              <w:marLeft w:val="0"/>
              <w:marRight w:val="0"/>
              <w:marTop w:val="0"/>
              <w:marBottom w:val="0"/>
              <w:divBdr>
                <w:top w:val="none" w:sz="0" w:space="0" w:color="auto"/>
                <w:left w:val="none" w:sz="0" w:space="0" w:color="auto"/>
                <w:bottom w:val="none" w:sz="0" w:space="0" w:color="auto"/>
                <w:right w:val="none" w:sz="0" w:space="0" w:color="auto"/>
              </w:divBdr>
              <w:divsChild>
                <w:div w:id="1544633975">
                  <w:marLeft w:val="0"/>
                  <w:marRight w:val="0"/>
                  <w:marTop w:val="0"/>
                  <w:marBottom w:val="0"/>
                  <w:divBdr>
                    <w:top w:val="none" w:sz="0" w:space="0" w:color="auto"/>
                    <w:left w:val="none" w:sz="0" w:space="0" w:color="auto"/>
                    <w:bottom w:val="none" w:sz="0" w:space="0" w:color="auto"/>
                    <w:right w:val="none" w:sz="0" w:space="0" w:color="auto"/>
                  </w:divBdr>
                  <w:divsChild>
                    <w:div w:id="1302881059">
                      <w:marLeft w:val="0"/>
                      <w:marRight w:val="0"/>
                      <w:marTop w:val="0"/>
                      <w:marBottom w:val="0"/>
                      <w:divBdr>
                        <w:top w:val="none" w:sz="0" w:space="0" w:color="auto"/>
                        <w:left w:val="none" w:sz="0" w:space="0" w:color="auto"/>
                        <w:bottom w:val="none" w:sz="0" w:space="0" w:color="auto"/>
                        <w:right w:val="none" w:sz="0" w:space="0" w:color="auto"/>
                      </w:divBdr>
                      <w:divsChild>
                        <w:div w:id="1621692376">
                          <w:marLeft w:val="0"/>
                          <w:marRight w:val="0"/>
                          <w:marTop w:val="0"/>
                          <w:marBottom w:val="0"/>
                          <w:divBdr>
                            <w:top w:val="none" w:sz="0" w:space="0" w:color="auto"/>
                            <w:left w:val="none" w:sz="0" w:space="0" w:color="auto"/>
                            <w:bottom w:val="none" w:sz="0" w:space="0" w:color="auto"/>
                            <w:right w:val="none" w:sz="0" w:space="0" w:color="auto"/>
                          </w:divBdr>
                          <w:divsChild>
                            <w:div w:id="626349525">
                              <w:marLeft w:val="0"/>
                              <w:marRight w:val="0"/>
                              <w:marTop w:val="0"/>
                              <w:marBottom w:val="0"/>
                              <w:divBdr>
                                <w:top w:val="none" w:sz="0" w:space="0" w:color="auto"/>
                                <w:left w:val="none" w:sz="0" w:space="0" w:color="auto"/>
                                <w:bottom w:val="none" w:sz="0" w:space="0" w:color="auto"/>
                                <w:right w:val="none" w:sz="0" w:space="0" w:color="auto"/>
                              </w:divBdr>
                              <w:divsChild>
                                <w:div w:id="1877111166">
                                  <w:marLeft w:val="0"/>
                                  <w:marRight w:val="0"/>
                                  <w:marTop w:val="0"/>
                                  <w:marBottom w:val="0"/>
                                  <w:divBdr>
                                    <w:top w:val="none" w:sz="0" w:space="0" w:color="auto"/>
                                    <w:left w:val="none" w:sz="0" w:space="0" w:color="auto"/>
                                    <w:bottom w:val="none" w:sz="0" w:space="0" w:color="auto"/>
                                    <w:right w:val="none" w:sz="0" w:space="0" w:color="auto"/>
                                  </w:divBdr>
                                  <w:divsChild>
                                    <w:div w:id="1611549177">
                                      <w:marLeft w:val="0"/>
                                      <w:marRight w:val="0"/>
                                      <w:marTop w:val="0"/>
                                      <w:marBottom w:val="0"/>
                                      <w:divBdr>
                                        <w:top w:val="none" w:sz="0" w:space="0" w:color="auto"/>
                                        <w:left w:val="none" w:sz="0" w:space="0" w:color="auto"/>
                                        <w:bottom w:val="none" w:sz="0" w:space="0" w:color="auto"/>
                                        <w:right w:val="none" w:sz="0" w:space="0" w:color="auto"/>
                                      </w:divBdr>
                                      <w:divsChild>
                                        <w:div w:id="235555361">
                                          <w:marLeft w:val="0"/>
                                          <w:marRight w:val="0"/>
                                          <w:marTop w:val="0"/>
                                          <w:marBottom w:val="0"/>
                                          <w:divBdr>
                                            <w:top w:val="none" w:sz="0" w:space="0" w:color="auto"/>
                                            <w:left w:val="none" w:sz="0" w:space="0" w:color="auto"/>
                                            <w:bottom w:val="none" w:sz="0" w:space="0" w:color="auto"/>
                                            <w:right w:val="none" w:sz="0" w:space="0" w:color="auto"/>
                                          </w:divBdr>
                                          <w:divsChild>
                                            <w:div w:id="1508859380">
                                              <w:marLeft w:val="0"/>
                                              <w:marRight w:val="0"/>
                                              <w:marTop w:val="0"/>
                                              <w:marBottom w:val="0"/>
                                              <w:divBdr>
                                                <w:top w:val="none" w:sz="0" w:space="0" w:color="auto"/>
                                                <w:left w:val="none" w:sz="0" w:space="0" w:color="auto"/>
                                                <w:bottom w:val="none" w:sz="0" w:space="0" w:color="auto"/>
                                                <w:right w:val="none" w:sz="0" w:space="0" w:color="auto"/>
                                              </w:divBdr>
                                              <w:divsChild>
                                                <w:div w:id="1927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8143939">
      <w:bodyDiv w:val="1"/>
      <w:marLeft w:val="0"/>
      <w:marRight w:val="0"/>
      <w:marTop w:val="0"/>
      <w:marBottom w:val="0"/>
      <w:divBdr>
        <w:top w:val="none" w:sz="0" w:space="0" w:color="auto"/>
        <w:left w:val="none" w:sz="0" w:space="0" w:color="auto"/>
        <w:bottom w:val="none" w:sz="0" w:space="0" w:color="auto"/>
        <w:right w:val="none" w:sz="0" w:space="0" w:color="auto"/>
      </w:divBdr>
    </w:div>
    <w:div w:id="1101148554">
      <w:bodyDiv w:val="1"/>
      <w:marLeft w:val="0"/>
      <w:marRight w:val="0"/>
      <w:marTop w:val="0"/>
      <w:marBottom w:val="0"/>
      <w:divBdr>
        <w:top w:val="none" w:sz="0" w:space="0" w:color="auto"/>
        <w:left w:val="none" w:sz="0" w:space="0" w:color="auto"/>
        <w:bottom w:val="none" w:sz="0" w:space="0" w:color="auto"/>
        <w:right w:val="none" w:sz="0" w:space="0" w:color="auto"/>
      </w:divBdr>
    </w:div>
    <w:div w:id="1147547490">
      <w:bodyDiv w:val="1"/>
      <w:marLeft w:val="0"/>
      <w:marRight w:val="0"/>
      <w:marTop w:val="0"/>
      <w:marBottom w:val="0"/>
      <w:divBdr>
        <w:top w:val="none" w:sz="0" w:space="0" w:color="auto"/>
        <w:left w:val="none" w:sz="0" w:space="0" w:color="auto"/>
        <w:bottom w:val="none" w:sz="0" w:space="0" w:color="auto"/>
        <w:right w:val="none" w:sz="0" w:space="0" w:color="auto"/>
      </w:divBdr>
      <w:divsChild>
        <w:div w:id="375665215">
          <w:marLeft w:val="0"/>
          <w:marRight w:val="0"/>
          <w:marTop w:val="0"/>
          <w:marBottom w:val="0"/>
          <w:divBdr>
            <w:top w:val="none" w:sz="0" w:space="0" w:color="auto"/>
            <w:left w:val="none" w:sz="0" w:space="0" w:color="auto"/>
            <w:bottom w:val="none" w:sz="0" w:space="0" w:color="auto"/>
            <w:right w:val="none" w:sz="0" w:space="0" w:color="auto"/>
          </w:divBdr>
        </w:div>
      </w:divsChild>
    </w:div>
    <w:div w:id="1376614201">
      <w:bodyDiv w:val="1"/>
      <w:marLeft w:val="0"/>
      <w:marRight w:val="0"/>
      <w:marTop w:val="0"/>
      <w:marBottom w:val="0"/>
      <w:divBdr>
        <w:top w:val="none" w:sz="0" w:space="0" w:color="auto"/>
        <w:left w:val="none" w:sz="0" w:space="0" w:color="auto"/>
        <w:bottom w:val="none" w:sz="0" w:space="0" w:color="auto"/>
        <w:right w:val="none" w:sz="0" w:space="0" w:color="auto"/>
      </w:divBdr>
    </w:div>
    <w:div w:id="1740178562">
      <w:bodyDiv w:val="1"/>
      <w:marLeft w:val="0"/>
      <w:marRight w:val="0"/>
      <w:marTop w:val="0"/>
      <w:marBottom w:val="0"/>
      <w:divBdr>
        <w:top w:val="none" w:sz="0" w:space="0" w:color="auto"/>
        <w:left w:val="none" w:sz="0" w:space="0" w:color="auto"/>
        <w:bottom w:val="none" w:sz="0" w:space="0" w:color="auto"/>
        <w:right w:val="none" w:sz="0" w:space="0" w:color="auto"/>
      </w:divBdr>
    </w:div>
    <w:div w:id="1785810879">
      <w:bodyDiv w:val="1"/>
      <w:marLeft w:val="0"/>
      <w:marRight w:val="0"/>
      <w:marTop w:val="0"/>
      <w:marBottom w:val="0"/>
      <w:divBdr>
        <w:top w:val="none" w:sz="0" w:space="0" w:color="auto"/>
        <w:left w:val="none" w:sz="0" w:space="0" w:color="auto"/>
        <w:bottom w:val="none" w:sz="0" w:space="0" w:color="auto"/>
        <w:right w:val="none" w:sz="0" w:space="0" w:color="auto"/>
      </w:divBdr>
      <w:divsChild>
        <w:div w:id="40638682">
          <w:marLeft w:val="0"/>
          <w:marRight w:val="0"/>
          <w:marTop w:val="0"/>
          <w:marBottom w:val="0"/>
          <w:divBdr>
            <w:top w:val="none" w:sz="0" w:space="0" w:color="auto"/>
            <w:left w:val="none" w:sz="0" w:space="0" w:color="auto"/>
            <w:bottom w:val="none" w:sz="0" w:space="0" w:color="auto"/>
            <w:right w:val="none" w:sz="0" w:space="0" w:color="auto"/>
          </w:divBdr>
          <w:divsChild>
            <w:div w:id="2015912453">
              <w:marLeft w:val="0"/>
              <w:marRight w:val="0"/>
              <w:marTop w:val="0"/>
              <w:marBottom w:val="0"/>
              <w:divBdr>
                <w:top w:val="none" w:sz="0" w:space="0" w:color="auto"/>
                <w:left w:val="none" w:sz="0" w:space="0" w:color="auto"/>
                <w:bottom w:val="none" w:sz="0" w:space="0" w:color="auto"/>
                <w:right w:val="none" w:sz="0" w:space="0" w:color="auto"/>
              </w:divBdr>
              <w:divsChild>
                <w:div w:id="15311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59709">
      <w:bodyDiv w:val="1"/>
      <w:marLeft w:val="0"/>
      <w:marRight w:val="0"/>
      <w:marTop w:val="0"/>
      <w:marBottom w:val="0"/>
      <w:divBdr>
        <w:top w:val="none" w:sz="0" w:space="0" w:color="auto"/>
        <w:left w:val="none" w:sz="0" w:space="0" w:color="auto"/>
        <w:bottom w:val="none" w:sz="0" w:space="0" w:color="auto"/>
        <w:right w:val="none" w:sz="0" w:space="0" w:color="auto"/>
      </w:divBdr>
      <w:divsChild>
        <w:div w:id="1466466212">
          <w:marLeft w:val="0"/>
          <w:marRight w:val="0"/>
          <w:marTop w:val="0"/>
          <w:marBottom w:val="0"/>
          <w:divBdr>
            <w:top w:val="none" w:sz="0" w:space="0" w:color="auto"/>
            <w:left w:val="none" w:sz="0" w:space="0" w:color="auto"/>
            <w:bottom w:val="none" w:sz="0" w:space="0" w:color="auto"/>
            <w:right w:val="none" w:sz="0" w:space="0" w:color="auto"/>
          </w:divBdr>
        </w:div>
      </w:divsChild>
    </w:div>
    <w:div w:id="1980305466">
      <w:bodyDiv w:val="1"/>
      <w:marLeft w:val="0"/>
      <w:marRight w:val="0"/>
      <w:marTop w:val="0"/>
      <w:marBottom w:val="0"/>
      <w:divBdr>
        <w:top w:val="none" w:sz="0" w:space="0" w:color="auto"/>
        <w:left w:val="none" w:sz="0" w:space="0" w:color="auto"/>
        <w:bottom w:val="none" w:sz="0" w:space="0" w:color="auto"/>
        <w:right w:val="none" w:sz="0" w:space="0" w:color="auto"/>
      </w:divBdr>
    </w:div>
    <w:div w:id="20933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1052;&#1086;&#1080;%20%20&#1076;&#1086;&#1082;&#1091;&#1084;&#1077;&#1085;&#1090;&#1099;\&#1057;&#1045;&#1057;&#1057;&#1048;&#1071;%20&#1057;&#1045;&#1051;&#1068;&#1057;&#1050;&#1054;&#1045;%20&#1055;&#1054;&#1057;&#1045;&#1051;&#1045;&#1053;&#1048;&#1045;\&#1087;&#1088;&#1086;&#1077;&#1082;&#1090;&#1099;%20&#1085;&#1072;%2012%20&#1089;&#1077;&#1089;&#1089;&#1080;&#1102;\&#1076;&#1086;&#1088;&#1086;&#1075;&#1080;\&#1076;&#1086;&#1088;&#1086;&#1075;&#1080;\&#1080;&#1085;&#1092;&#1086;&#1088;&#1084;&#1072;&#1094;&#1080;&#1086;&#1085;&#1085;&#1099;&#1077;%20&#1087;&#1080;&#1089;&#1100;&#1084;&#1072;\&#1084;&#1086;&#1076;&#1077;&#1083;&#1100;&#1085;&#1099;&#1077;%20&#1072;&#1082;&#1090;&#1099;.docx"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10.0.1.77:8080/content/act/807ae919-1346-45a8-a80a-5ae9eb7544b7.doc"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6893BC30E4FA44C02BFC9CA1964E73C84064186B2D990420E4EFAEE12C5063752E5772169E237CBcCFEI"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b5c1d49e-faad-4027-8721-c4ed5ca2f0a3.html" TargetMode="External"/><Relationship Id="rId23" Type="http://schemas.openxmlformats.org/officeDocument/2006/relationships/theme" Target="theme/theme1.xml"/><Relationship Id="rId10" Type="http://schemas.openxmlformats.org/officeDocument/2006/relationships/hyperlink" Target="consultantplus://offline/ref=D6893BC30E4FA44C02BFC9CA1964E73C84064186B2D990420E4EFAEE12C5063752E5772369E2c3FA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TotalTime>
  <Pages>40</Pages>
  <Words>8946</Words>
  <Characters>50996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208</cp:revision>
  <cp:lastPrinted>2022-05-06T09:46:00Z</cp:lastPrinted>
  <dcterms:created xsi:type="dcterms:W3CDTF">2019-02-05T10:30:00Z</dcterms:created>
  <dcterms:modified xsi:type="dcterms:W3CDTF">2024-11-12T11:05:00Z</dcterms:modified>
</cp:coreProperties>
</file>