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4A" w:rsidRDefault="0048711C">
      <w:pPr>
        <w:pStyle w:val="1"/>
        <w:spacing w:before="0" w:after="0"/>
        <w:jc w:val="center"/>
      </w:pPr>
      <w:bookmarkStart w:id="0" w:name="_GoBack"/>
      <w:bookmarkEnd w:id="0"/>
      <w:r>
        <w:rPr>
          <w:rStyle w:val="a6"/>
          <w:b/>
          <w:color w:val="000000"/>
          <w:sz w:val="32"/>
          <w:szCs w:val="32"/>
          <w:shd w:val="clear" w:color="auto" w:fill="FFFFFF"/>
        </w:rPr>
        <w:t>Памятка по безопасному использованию</w:t>
      </w:r>
    </w:p>
    <w:p w:rsidR="00730F4A" w:rsidRDefault="0048711C">
      <w:pPr>
        <w:pStyle w:val="1"/>
        <w:spacing w:before="0" w:after="0"/>
        <w:jc w:val="center"/>
      </w:pPr>
      <w:proofErr w:type="spellStart"/>
      <w:r>
        <w:rPr>
          <w:rStyle w:val="a6"/>
          <w:b/>
          <w:color w:val="000000"/>
          <w:sz w:val="32"/>
          <w:szCs w:val="32"/>
          <w:shd w:val="clear" w:color="auto" w:fill="FFFFFF"/>
        </w:rPr>
        <w:t>газобалонного</w:t>
      </w:r>
      <w:proofErr w:type="spellEnd"/>
      <w:r>
        <w:rPr>
          <w:rStyle w:val="a6"/>
          <w:b/>
          <w:color w:val="000000"/>
          <w:sz w:val="32"/>
          <w:szCs w:val="32"/>
          <w:shd w:val="clear" w:color="auto" w:fill="FFFFFF"/>
        </w:rPr>
        <w:t xml:space="preserve"> оборудования в быту</w:t>
      </w:r>
    </w:p>
    <w:p w:rsidR="00730F4A" w:rsidRDefault="00730F4A">
      <w:pPr>
        <w:pStyle w:val="a1"/>
        <w:spacing w:after="0"/>
        <w:jc w:val="center"/>
        <w:rPr>
          <w:rStyle w:val="a6"/>
          <w:color w:val="000000"/>
          <w:sz w:val="32"/>
          <w:szCs w:val="32"/>
          <w:shd w:val="clear" w:color="auto" w:fill="FFFFFF"/>
        </w:rPr>
      </w:pPr>
    </w:p>
    <w:p w:rsidR="00730F4A" w:rsidRDefault="0048711C">
      <w:pPr>
        <w:pStyle w:val="a1"/>
        <w:widowControl/>
        <w:spacing w:after="360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 xml:space="preserve">Баллоны с </w:t>
      </w:r>
      <w:proofErr w:type="spellStart"/>
      <w:r>
        <w:rPr>
          <w:rStyle w:val="a6"/>
          <w:rFonts w:ascii="Arial;sans-serif" w:hAnsi="Arial;sans-serif"/>
          <w:color w:val="000000"/>
          <w:shd w:val="clear" w:color="auto" w:fill="FFFFFF"/>
        </w:rPr>
        <w:t>СУГ</w:t>
      </w:r>
      <w:proofErr w:type="spellEnd"/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 (сжиженный углеводородный газ) предназначены </w:t>
      </w:r>
      <w:r>
        <w:rPr>
          <w:rFonts w:ascii="Arial;sans-serif" w:hAnsi="Arial;sans-serif"/>
          <w:color w:val="000000"/>
          <w:shd w:val="clear" w:color="auto" w:fill="FFFFFF"/>
        </w:rPr>
        <w:t>для газоснабжения отдельных квартир или других помещений. Большее применение они нашли на дачных участках. Используемые при</w:t>
      </w:r>
      <w:r>
        <w:rPr>
          <w:rFonts w:ascii="Arial;sans-serif" w:hAnsi="Arial;sans-serif"/>
          <w:color w:val="000000"/>
          <w:shd w:val="clear" w:color="auto" w:fill="FFFFFF"/>
        </w:rPr>
        <w:t xml:space="preserve"> этом бытовые газовые плиты могут соединяться с одним баллоном (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однобаллонная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 xml:space="preserve"> установка) или с двумя баллонами (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двухбаллонная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 xml:space="preserve"> установка). </w:t>
      </w:r>
    </w:p>
    <w:p w:rsidR="00730F4A" w:rsidRDefault="0048711C">
      <w:pPr>
        <w:pStyle w:val="a1"/>
        <w:widowControl/>
        <w:spacing w:after="360"/>
        <w:rPr>
          <w:color w:val="000000"/>
          <w:shd w:val="clear" w:color="auto" w:fill="FFFFFF"/>
        </w:rPr>
      </w:pPr>
      <w:r>
        <w:rPr>
          <w:noProof/>
          <w:lang w:eastAsia="ru-RU" w:bidi="ar-SA"/>
        </w:rPr>
        <w:drawing>
          <wp:inline distT="0" distB="0" distL="0" distR="0">
            <wp:extent cx="3409950" cy="21336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 </w:t>
      </w:r>
      <w:r>
        <w:rPr>
          <w:noProof/>
          <w:lang w:eastAsia="ru-RU" w:bidi="ar-SA"/>
        </w:rPr>
        <w:drawing>
          <wp:inline distT="0" distB="0" distL="0" distR="0">
            <wp:extent cx="2524125" cy="2581275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F4A" w:rsidRDefault="0048711C">
      <w:pPr>
        <w:pStyle w:val="a1"/>
        <w:widowControl/>
        <w:spacing w:after="113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Схемы размещения установок </w:t>
      </w:r>
      <w:r>
        <w:rPr>
          <w:rFonts w:ascii="Arial;sans-serif" w:hAnsi="Arial;sans-serif"/>
          <w:color w:val="000000"/>
          <w:shd w:val="clear" w:color="auto" w:fill="FFFFFF"/>
        </w:rPr>
        <w:t>в помещении (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однобаллонная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>) и снаружи в шкафу (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двухбаллонная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>): 1- баллон; 2- редуктор</w:t>
      </w:r>
      <w:r>
        <w:rPr>
          <w:rFonts w:ascii="Arial;sans-serif" w:hAnsi="Arial;sans-serif"/>
          <w:color w:val="000000"/>
          <w:shd w:val="clear" w:color="auto" w:fill="FFFFFF"/>
        </w:rPr>
        <w:t>; 3- гибкий шланг; 4- трубопровод подачи газа; 5- шкаф; 6- плита; 7- ввод газопровода; 8- кран.</w:t>
      </w:r>
    </w:p>
    <w:p w:rsidR="00730F4A" w:rsidRDefault="0048711C">
      <w:pPr>
        <w:pStyle w:val="a1"/>
        <w:widowControl/>
        <w:spacing w:after="113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В первом случае баллон с газом разрешается устанавливать</w:t>
      </w:r>
      <w:r>
        <w:rPr>
          <w:rFonts w:ascii="Arial;sans-serif" w:hAnsi="Arial;sans-serif"/>
          <w:color w:val="000000"/>
          <w:shd w:val="clear" w:color="auto" w:fill="FFFFFF"/>
        </w:rPr>
        <w:t> непосредственно в кухне квартиры, а 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во втором — в специальном ящике на улице.</w:t>
      </w:r>
    </w:p>
    <w:p w:rsidR="00730F4A" w:rsidRDefault="0048711C">
      <w:pPr>
        <w:pStyle w:val="a1"/>
        <w:widowControl/>
        <w:spacing w:after="113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</w:r>
      <w:proofErr w:type="spellStart"/>
      <w:r>
        <w:rPr>
          <w:rStyle w:val="a6"/>
          <w:rFonts w:ascii="Arial;sans-serif" w:hAnsi="Arial;sans-serif"/>
          <w:color w:val="000000"/>
          <w:shd w:val="clear" w:color="auto" w:fill="FFFFFF"/>
        </w:rPr>
        <w:t>Двухбаллонные</w:t>
      </w:r>
      <w:proofErr w:type="spellEnd"/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 установки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 </w:t>
      </w:r>
      <w:r>
        <w:rPr>
          <w:rFonts w:ascii="Arial;sans-serif" w:hAnsi="Arial;sans-serif"/>
          <w:color w:val="000000"/>
          <w:shd w:val="clear" w:color="auto" w:fill="FFFFFF"/>
        </w:rPr>
        <w:t xml:space="preserve">крепятся снаружи у стен здания. Кроме общих требований, при монтаже 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двухбаллонных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 xml:space="preserve"> установок должны быть выполнены и 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дополнительные условия</w:t>
      </w:r>
      <w:r>
        <w:rPr>
          <w:rFonts w:ascii="Arial;sans-serif" w:hAnsi="Arial;sans-serif"/>
          <w:color w:val="000000"/>
          <w:shd w:val="clear" w:color="auto" w:fill="FFFFFF"/>
        </w:rPr>
        <w:t>:</w:t>
      </w:r>
    </w:p>
    <w:p w:rsidR="00730F4A" w:rsidRDefault="0048711C">
      <w:pPr>
        <w:pStyle w:val="a1"/>
        <w:widowControl/>
        <w:spacing w:after="113"/>
        <w:jc w:val="both"/>
      </w:pPr>
      <w:r>
        <w:rPr>
          <w:noProof/>
          <w:lang w:eastAsia="ru-RU" w:bidi="ar-SA"/>
        </w:rPr>
        <w:drawing>
          <wp:anchor distT="0" distB="142875" distL="142875" distR="0" simplePos="0" relativeHeight="4" behindDoc="0" locked="0" layoutInCell="0" allowOverlap="1">
            <wp:simplePos x="0" y="0"/>
            <wp:positionH relativeFrom="column">
              <wp:align>right</wp:align>
            </wp:positionH>
            <wp:positionV relativeFrom="line">
              <wp:align>bottom</wp:align>
            </wp:positionV>
            <wp:extent cx="1990725" cy="202882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sans-serif" w:hAnsi="Arial;sans-serif"/>
          <w:color w:val="000000"/>
          <w:shd w:val="clear" w:color="auto" w:fill="FFFFFF"/>
        </w:rPr>
        <w:t xml:space="preserve">— шкаф для баллонов устанавливается не ближе 0,5м от дверей и окон первого этажа и 3м от окон и дверей подвальных </w:t>
      </w:r>
      <w:r>
        <w:rPr>
          <w:rFonts w:ascii="Arial;sans-serif" w:hAnsi="Arial;sans-serif"/>
          <w:color w:val="000000"/>
          <w:shd w:val="clear" w:color="auto" w:fill="FFFFFF"/>
        </w:rPr>
        <w:t xml:space="preserve">и цокольных помещений, выгребных ям, колодцев, погребов и </w:t>
      </w:r>
      <w:proofErr w:type="gramStart"/>
      <w:r>
        <w:rPr>
          <w:rFonts w:ascii="Arial;sans-serif" w:hAnsi="Arial;sans-serif"/>
          <w:color w:val="000000"/>
          <w:shd w:val="clear" w:color="auto" w:fill="FFFFFF"/>
        </w:rPr>
        <w:lastRenderedPageBreak/>
        <w:t>других</w:t>
      </w:r>
      <w:proofErr w:type="gramEnd"/>
      <w:r>
        <w:rPr>
          <w:rFonts w:ascii="Arial;sans-serif" w:hAnsi="Arial;sans-serif"/>
          <w:color w:val="000000"/>
          <w:shd w:val="clear" w:color="auto" w:fill="FFFFFF"/>
        </w:rPr>
        <w:t xml:space="preserve"> заглубленных в землю сооружений; при этом он должен быть установлен на прочное несгораемое основание и закреплен к стене здания металлическими скобами или специальными костылями;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 xml:space="preserve">— </w:t>
      </w:r>
      <w:proofErr w:type="gramStart"/>
      <w:r>
        <w:rPr>
          <w:rFonts w:ascii="Arial;sans-serif" w:hAnsi="Arial;sans-serif"/>
          <w:color w:val="000000"/>
          <w:shd w:val="clear" w:color="auto" w:fill="FFFFFF"/>
        </w:rPr>
        <w:t>шкаф изгот</w:t>
      </w:r>
      <w:r>
        <w:rPr>
          <w:rFonts w:ascii="Arial;sans-serif" w:hAnsi="Arial;sans-serif"/>
          <w:color w:val="000000"/>
          <w:shd w:val="clear" w:color="auto" w:fill="FFFFFF"/>
        </w:rPr>
        <w:t>авливают из листовой стали толщиной 1-1,5 мм и соответствующих уголков, две дверцы шкафа облегчают установку и извлечение баллонов, а для его вентиляции в нижней и верхней частях стенок предусмотрены специальные щели; внутри шкафа также предусмотрены два г</w:t>
      </w:r>
      <w:r>
        <w:rPr>
          <w:rFonts w:ascii="Arial;sans-serif" w:hAnsi="Arial;sans-serif"/>
          <w:color w:val="000000"/>
          <w:shd w:val="clear" w:color="auto" w:fill="FFFFFF"/>
        </w:rPr>
        <w:t>незда для установки в них баллонов, а в задней стене — узел для крепления редуктора.</w:t>
      </w:r>
      <w:proofErr w:type="gramEnd"/>
    </w:p>
    <w:p w:rsidR="00730F4A" w:rsidRDefault="0048711C">
      <w:pPr>
        <w:pStyle w:val="a1"/>
        <w:widowControl/>
        <w:spacing w:after="113"/>
        <w:jc w:val="both"/>
      </w:pPr>
      <w:r>
        <w:rPr>
          <w:rFonts w:ascii="Arial;sans-serif" w:hAnsi="Arial;sans-serif"/>
          <w:color w:val="000000"/>
          <w:shd w:val="clear" w:color="auto" w:fill="FFFFFF"/>
        </w:rPr>
        <w:tab/>
        <w:t xml:space="preserve">При газоснабжении квартир, помещений </w:t>
      </w:r>
      <w:r>
        <w:rPr>
          <w:rStyle w:val="a6"/>
          <w:rFonts w:ascii="Arial;sans-serif" w:hAnsi="Arial;sans-serif"/>
          <w:b w:val="0"/>
          <w:bCs w:val="0"/>
          <w:color w:val="000000"/>
          <w:u w:val="single"/>
          <w:shd w:val="clear" w:color="auto" w:fill="FFFFFF"/>
        </w:rPr>
        <w:t xml:space="preserve">от </w:t>
      </w:r>
      <w:proofErr w:type="spellStart"/>
      <w:r>
        <w:rPr>
          <w:rStyle w:val="a6"/>
          <w:rFonts w:ascii="Arial;sans-serif" w:hAnsi="Arial;sans-serif"/>
          <w:b w:val="0"/>
          <w:bCs w:val="0"/>
          <w:color w:val="000000"/>
          <w:u w:val="single"/>
          <w:shd w:val="clear" w:color="auto" w:fill="FFFFFF"/>
        </w:rPr>
        <w:t>однобаллонных</w:t>
      </w:r>
      <w:proofErr w:type="spellEnd"/>
      <w:r>
        <w:rPr>
          <w:rStyle w:val="a6"/>
          <w:rFonts w:ascii="Arial;sans-serif" w:hAnsi="Arial;sans-serif"/>
          <w:b w:val="0"/>
          <w:bCs w:val="0"/>
          <w:color w:val="000000"/>
          <w:u w:val="single"/>
          <w:shd w:val="clear" w:color="auto" w:fill="FFFFFF"/>
        </w:rPr>
        <w:t xml:space="preserve"> установок</w:t>
      </w:r>
      <w:r>
        <w:rPr>
          <w:rFonts w:ascii="Arial;sans-serif" w:hAnsi="Arial;sans-serif"/>
          <w:color w:val="000000"/>
          <w:shd w:val="clear" w:color="auto" w:fill="FFFFFF"/>
        </w:rPr>
        <w:t> необходимо помнить о следующих требованиях:</w:t>
      </w:r>
    </w:p>
    <w:p w:rsidR="00730F4A" w:rsidRDefault="0048711C">
      <w:pPr>
        <w:pStyle w:val="a1"/>
        <w:widowControl/>
        <w:spacing w:after="113"/>
        <w:jc w:val="both"/>
      </w:pPr>
      <w:r>
        <w:rPr>
          <w:rFonts w:ascii="Arial;sans-serif" w:hAnsi="Arial;sans-serif"/>
          <w:color w:val="000000"/>
          <w:shd w:val="clear" w:color="auto" w:fill="FFFFFF"/>
        </w:rPr>
        <w:t xml:space="preserve">— Подвальные и цокольные помещения сжиженным газом </w:t>
      </w:r>
      <w:r>
        <w:rPr>
          <w:rFonts w:ascii="Arial;sans-serif" w:hAnsi="Arial;sans-serif"/>
          <w:color w:val="000000"/>
          <w:shd w:val="clear" w:color="auto" w:fill="FFFFFF"/>
        </w:rPr>
        <w:t>газифицировать не разрешается.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Баллон должен устанавливаться в легкодоступном для осмотра месте и прочно крепиться к стене специальными хомутами.</w:t>
      </w:r>
    </w:p>
    <w:p w:rsidR="00730F4A" w:rsidRDefault="0048711C">
      <w:pPr>
        <w:pStyle w:val="a1"/>
        <w:widowControl/>
        <w:spacing w:after="113"/>
        <w:jc w:val="both"/>
      </w:pPr>
      <w:r>
        <w:rPr>
          <w:rFonts w:ascii="Arial;sans-serif" w:hAnsi="Arial;sans-serif"/>
          <w:color w:val="000000"/>
          <w:shd w:val="clear" w:color="auto" w:fill="FFFFFF"/>
        </w:rPr>
        <w:t>— Нельзя устанавливать баллон против топки отопительной печи.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Емкость баллона не должна превышать 55 л. пр</w:t>
      </w:r>
      <w:r>
        <w:rPr>
          <w:rFonts w:ascii="Arial;sans-serif" w:hAnsi="Arial;sans-serif"/>
          <w:color w:val="000000"/>
          <w:shd w:val="clear" w:color="auto" w:fill="FFFFFF"/>
        </w:rPr>
        <w:t>и установке в жилых и общественных зданиях и не более 80 л. при установке в производственных помещениях.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 xml:space="preserve">— Баллон следует устанавливать не ближе 1 м от газовой плиты или другого газового прибора, радиатора отопления, печи, 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электровыключателей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 xml:space="preserve"> и электрическ</w:t>
      </w:r>
      <w:r>
        <w:rPr>
          <w:rFonts w:ascii="Arial;sans-serif" w:hAnsi="Arial;sans-serif"/>
          <w:color w:val="000000"/>
          <w:shd w:val="clear" w:color="auto" w:fill="FFFFFF"/>
        </w:rPr>
        <w:t>их счетчиков. Это расстояние мажет быть уменьшено до 0,5 м., если предусматриваются экранированные баллоны.</w:t>
      </w:r>
    </w:p>
    <w:p w:rsidR="00730F4A" w:rsidRDefault="0048711C">
      <w:pPr>
        <w:pStyle w:val="a1"/>
        <w:widowControl/>
        <w:spacing w:after="113"/>
        <w:jc w:val="both"/>
      </w:pPr>
      <w:r>
        <w:rPr>
          <w:rFonts w:ascii="Arial;sans-serif" w:hAnsi="Arial;sans-serif"/>
          <w:color w:val="000000"/>
          <w:shd w:val="clear" w:color="auto" w:fill="FFFFFF"/>
        </w:rPr>
        <w:t>— Помещение, где устанавливается баллон, не должно иметь подвала. 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565656"/>
          <w:shd w:val="clear" w:color="auto" w:fill="FFFFFF"/>
        </w:rPr>
        <w:tab/>
      </w:r>
      <w:proofErr w:type="gramStart"/>
      <w:r>
        <w:rPr>
          <w:rFonts w:ascii="Arial;sans-serif" w:hAnsi="Arial;sans-serif"/>
          <w:color w:val="000000"/>
          <w:shd w:val="clear" w:color="auto" w:fill="FFFFFF"/>
        </w:rPr>
        <w:t xml:space="preserve">Пользование 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однобаллонными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 xml:space="preserve"> установками имеет ряд недостатков: прежде всего, возм</w:t>
      </w:r>
      <w:r>
        <w:rPr>
          <w:rFonts w:ascii="Arial;sans-serif" w:hAnsi="Arial;sans-serif"/>
          <w:color w:val="000000"/>
          <w:shd w:val="clear" w:color="auto" w:fill="FFFFFF"/>
        </w:rPr>
        <w:t xml:space="preserve">ожны перебои в газоснабжении во время замены баллона на новый; установка баллонов на кухне повышает </w:t>
      </w:r>
      <w:proofErr w:type="spellStart"/>
      <w:r>
        <w:rPr>
          <w:rFonts w:ascii="Arial;sans-serif" w:hAnsi="Arial;sans-serif"/>
          <w:color w:val="000000"/>
          <w:shd w:val="clear" w:color="auto" w:fill="FFFFFF"/>
        </w:rPr>
        <w:t>взрывопожароопасность</w:t>
      </w:r>
      <w:proofErr w:type="spellEnd"/>
      <w:r>
        <w:rPr>
          <w:rFonts w:ascii="Arial;sans-serif" w:hAnsi="Arial;sans-serif"/>
          <w:color w:val="000000"/>
          <w:shd w:val="clear" w:color="auto" w:fill="FFFFFF"/>
        </w:rPr>
        <w:t>.</w:t>
      </w:r>
      <w:proofErr w:type="gramEnd"/>
    </w:p>
    <w:p w:rsidR="00730F4A" w:rsidRDefault="0048711C">
      <w:pPr>
        <w:pStyle w:val="a1"/>
        <w:widowControl/>
        <w:spacing w:after="113"/>
        <w:jc w:val="center"/>
      </w:pPr>
      <w:r>
        <w:rPr>
          <w:rStyle w:val="a6"/>
          <w:rFonts w:ascii="Arial;sans-serif" w:hAnsi="Arial;sans-serif"/>
          <w:color w:val="000000"/>
          <w:u w:val="single"/>
          <w:shd w:val="clear" w:color="auto" w:fill="FFFFFF"/>
        </w:rPr>
        <w:t>Собственно правила пользования газовыми баллонами</w:t>
      </w:r>
    </w:p>
    <w:p w:rsidR="00730F4A" w:rsidRDefault="0048711C">
      <w:pPr>
        <w:pStyle w:val="a1"/>
        <w:widowControl/>
        <w:spacing w:after="113"/>
        <w:jc w:val="both"/>
        <w:rPr>
          <w:color w:val="565656"/>
          <w:shd w:val="clear" w:color="auto" w:fill="FFFFFF"/>
        </w:rPr>
      </w:pPr>
      <w:r>
        <w:rPr>
          <w:noProof/>
          <w:lang w:eastAsia="ru-RU" w:bidi="ar-SA"/>
        </w:rPr>
        <w:drawing>
          <wp:anchor distT="0" distB="142875" distL="142875" distR="0" simplePos="0" relativeHeight="5" behindDoc="0" locked="0" layoutInCell="0" allowOverlap="1">
            <wp:simplePos x="0" y="0"/>
            <wp:positionH relativeFrom="column">
              <wp:align>right</wp:align>
            </wp:positionH>
            <wp:positionV relativeFrom="line">
              <wp:posOffset>635</wp:posOffset>
            </wp:positionV>
            <wp:extent cx="2466975" cy="457200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hd w:val="clear" w:color="auto" w:fill="FFFFFF"/>
        </w:rPr>
        <w:t xml:space="preserve">— </w:t>
      </w:r>
      <w:r>
        <w:rPr>
          <w:rFonts w:ascii="Arial;sans-serif" w:hAnsi="Arial;sans-serif"/>
          <w:color w:val="000000"/>
          <w:shd w:val="clear" w:color="auto" w:fill="FFFFFF"/>
        </w:rPr>
        <w:t>Перед пользованием газовой плиты необходимо проветрить помещение путем сквозняка</w:t>
      </w:r>
      <w:r>
        <w:rPr>
          <w:rFonts w:ascii="Arial;sans-serif" w:hAnsi="Arial;sans-serif"/>
          <w:color w:val="000000"/>
          <w:shd w:val="clear" w:color="auto" w:fill="FFFFFF"/>
        </w:rPr>
        <w:t>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Убедиться, что все краны перед верхними горелками и духовым шкафом закрыты. Только после этого можно открыть вентиль на баллоне и кран на газопроводе к плите.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Зажженную спичку (или другой источник огня) поднести к горелке, затем открыть кран включаем</w:t>
      </w:r>
      <w:r>
        <w:rPr>
          <w:rFonts w:ascii="Arial;sans-serif" w:hAnsi="Arial;sans-serif"/>
          <w:color w:val="000000"/>
          <w:shd w:val="clear" w:color="auto" w:fill="FFFFFF"/>
        </w:rPr>
        <w:t>ой горелки, при этом газ должен загореться во всех отверстиях колпачка горелки.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Перед розжигом горелки духового шкафа, шкаф следует проветрить путем резкого открытия и закрытия (3-5 раз) створок дверцы духового шкафа. Зажигать горелку духового шкафа необ</w:t>
      </w:r>
      <w:r>
        <w:rPr>
          <w:rFonts w:ascii="Arial;sans-serif" w:hAnsi="Arial;sans-serif"/>
          <w:color w:val="000000"/>
          <w:shd w:val="clear" w:color="auto" w:fill="FFFFFF"/>
        </w:rPr>
        <w:t>ходимо бумажным жгутиком.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Во время работы плиты форточка на кухне, в помещении должна быть открыта. 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lastRenderedPageBreak/>
        <w:t>— Горение газа считается нормальным, если пламя горелки спокойное, голубоватое или фиолетовое. 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Fonts w:ascii="Arial;sans-serif" w:hAnsi="Arial;sans-serif"/>
          <w:color w:val="000000"/>
          <w:shd w:val="clear" w:color="auto" w:fill="FFFFFF"/>
        </w:rPr>
        <w:t>— После окончания пользования газом следует закрыть краны</w:t>
      </w:r>
      <w:r>
        <w:rPr>
          <w:rFonts w:ascii="Arial;sans-serif" w:hAnsi="Arial;sans-serif"/>
          <w:color w:val="000000"/>
          <w:shd w:val="clear" w:color="auto" w:fill="FFFFFF"/>
        </w:rPr>
        <w:t xml:space="preserve"> перед горелками и на газопроводе. Если баллон расположен в кухне квартиры, вентиль на баллоне закрывается после каждого пользования газовой плитой. Вентиль на баллоне, </w:t>
      </w:r>
      <w:proofErr w:type="gramStart"/>
      <w:r>
        <w:rPr>
          <w:rFonts w:ascii="Arial;sans-serif" w:hAnsi="Arial;sans-serif"/>
          <w:color w:val="000000"/>
          <w:shd w:val="clear" w:color="auto" w:fill="FFFFFF"/>
        </w:rPr>
        <w:t>расположенного</w:t>
      </w:r>
      <w:proofErr w:type="gramEnd"/>
      <w:r>
        <w:rPr>
          <w:rFonts w:ascii="Arial;sans-serif" w:hAnsi="Arial;sans-serif"/>
          <w:color w:val="000000"/>
          <w:shd w:val="clear" w:color="auto" w:fill="FFFFFF"/>
        </w:rPr>
        <w:t xml:space="preserve"> во дворе, закрывается на ночь.</w:t>
      </w:r>
    </w:p>
    <w:p w:rsidR="00730F4A" w:rsidRDefault="00730F4A">
      <w:pPr>
        <w:pStyle w:val="a1"/>
        <w:widowControl/>
        <w:spacing w:after="113"/>
        <w:jc w:val="center"/>
        <w:rPr>
          <w:rStyle w:val="a6"/>
          <w:rFonts w:ascii="Arial;sans-serif" w:hAnsi="Arial;sans-serif"/>
          <w:color w:val="000000"/>
          <w:shd w:val="clear" w:color="auto" w:fill="FFFFFF"/>
        </w:rPr>
      </w:pPr>
    </w:p>
    <w:p w:rsidR="00730F4A" w:rsidRDefault="0048711C">
      <w:pPr>
        <w:pStyle w:val="a1"/>
        <w:widowControl/>
        <w:spacing w:after="113"/>
        <w:jc w:val="center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Главный вопрос — что делать при запахе 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газа? 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br/>
        <w:t>Только не зажигать спичку!</w:t>
      </w:r>
      <w:r>
        <w:rPr>
          <w:rFonts w:ascii="Arial;sans-serif" w:hAnsi="Arial;sans-serif"/>
          <w:color w:val="000000"/>
          <w:shd w:val="clear" w:color="auto" w:fill="FFFFFF"/>
        </w:rPr>
        <w:t>     </w:t>
      </w:r>
    </w:p>
    <w:p w:rsidR="00730F4A" w:rsidRDefault="0048711C">
      <w:pPr>
        <w:pStyle w:val="a1"/>
        <w:widowControl/>
        <w:spacing w:after="113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</w:r>
    </w:p>
    <w:p w:rsidR="00730F4A" w:rsidRDefault="0048711C">
      <w:pPr>
        <w:pStyle w:val="a1"/>
        <w:widowControl/>
        <w:spacing w:after="113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Ни в коем случае не включать свет</w:t>
      </w:r>
      <w:r>
        <w:rPr>
          <w:rFonts w:ascii="Arial;sans-serif" w:hAnsi="Arial;sans-serif"/>
          <w:color w:val="000000"/>
          <w:shd w:val="clear" w:color="auto" w:fill="FFFFFF"/>
        </w:rPr>
        <w:t xml:space="preserve"> (если бы коробка выключателя была прозрачной, можно было бы увидеть, как там при пользовании выключателем проскакивает искра). Надо закрыть вентиль на своей газовой трубе и дальше </w:t>
      </w:r>
      <w:r>
        <w:rPr>
          <w:rFonts w:ascii="Arial;sans-serif" w:hAnsi="Arial;sans-serif"/>
          <w:color w:val="000000"/>
          <w:shd w:val="clear" w:color="auto" w:fill="FFFFFF"/>
        </w:rPr>
        <w:t>действуйте по обстоятельствам.</w:t>
      </w:r>
    </w:p>
    <w:p w:rsidR="00730F4A" w:rsidRDefault="0048711C">
      <w:pPr>
        <w:pStyle w:val="a1"/>
        <w:widowControl/>
        <w:spacing w:after="113"/>
        <w:jc w:val="both"/>
      </w:pPr>
      <w:r>
        <w:rPr>
          <w:rFonts w:ascii="Arial;sans-serif" w:hAnsi="Arial;sans-serif"/>
          <w:color w:val="565656"/>
          <w:shd w:val="clear" w:color="auto" w:fill="FFFFFF"/>
        </w:rPr>
        <w:tab/>
      </w:r>
      <w:r>
        <w:rPr>
          <w:rFonts w:ascii="Arial;sans-serif" w:hAnsi="Arial;sans-serif"/>
          <w:color w:val="000000"/>
          <w:shd w:val="clear" w:color="auto" w:fill="FFFFFF"/>
        </w:rPr>
        <w:t>Если сразу понятно, что газ шел из горелки (слабый огонь задуло сквозняком или залило перекипевшим супом), то и последующие действия понятны: не зажигать огня, пока газ не выветрится. Но если источник запаха сразу установить</w:t>
      </w:r>
      <w:r>
        <w:rPr>
          <w:rFonts w:ascii="Arial;sans-serif" w:hAnsi="Arial;sans-serif"/>
          <w:color w:val="000000"/>
          <w:shd w:val="clear" w:color="auto" w:fill="FFFFFF"/>
        </w:rPr>
        <w:t xml:space="preserve"> не удалось, надо немедленно звонить в аварийную газовую службу. Лучше это сделать от соседей — на случай, если в телефонном аппарате проскочит искра.</w:t>
      </w:r>
    </w:p>
    <w:p w:rsidR="00730F4A" w:rsidRDefault="00730F4A">
      <w:pPr>
        <w:pStyle w:val="a1"/>
        <w:widowControl/>
        <w:spacing w:after="360"/>
        <w:jc w:val="center"/>
        <w:rPr>
          <w:rStyle w:val="a6"/>
          <w:rFonts w:ascii="Arial;sans-serif" w:hAnsi="Arial;sans-serif"/>
          <w:color w:val="000000"/>
          <w:shd w:val="clear" w:color="auto" w:fill="FFFFFF"/>
        </w:rPr>
      </w:pPr>
    </w:p>
    <w:p w:rsidR="00730F4A" w:rsidRDefault="0048711C">
      <w:pPr>
        <w:pStyle w:val="a1"/>
        <w:widowControl/>
        <w:spacing w:after="360"/>
        <w:jc w:val="center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>Действия в экстремальных ситуациях</w:t>
      </w:r>
    </w:p>
    <w:p w:rsidR="00730F4A" w:rsidRDefault="0048711C">
      <w:pPr>
        <w:pStyle w:val="a1"/>
        <w:widowControl/>
        <w:spacing w:after="360"/>
        <w:jc w:val="center"/>
      </w:pPr>
      <w:r>
        <w:rPr>
          <w:noProof/>
          <w:lang w:eastAsia="ru-RU" w:bidi="ar-SA"/>
        </w:rPr>
        <w:drawing>
          <wp:anchor distT="0" distB="142875" distL="0" distR="142875" simplePos="0" relativeHeight="6" behindDoc="0" locked="0" layoutInCell="0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009775" cy="1971675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142875" distL="142875" distR="0" simplePos="0" relativeHeight="7" behindDoc="0" locked="0" layoutInCell="0" allowOverlap="1">
            <wp:simplePos x="0" y="0"/>
            <wp:positionH relativeFrom="column">
              <wp:align>right</wp:align>
            </wp:positionH>
            <wp:positionV relativeFrom="line">
              <wp:posOffset>635</wp:posOffset>
            </wp:positionV>
            <wp:extent cx="2914650" cy="2009775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Места возможной утечки газа из баллонов</w:t>
      </w:r>
    </w:p>
    <w:p w:rsidR="00730F4A" w:rsidRDefault="00730F4A">
      <w:pPr>
        <w:pStyle w:val="a1"/>
        <w:widowControl/>
        <w:spacing w:after="360"/>
        <w:rPr>
          <w:rFonts w:ascii="Arial;sans-serif" w:hAnsi="Arial;sans-serif"/>
          <w:color w:val="000000"/>
          <w:shd w:val="clear" w:color="auto" w:fill="FFFFFF"/>
        </w:rPr>
      </w:pPr>
    </w:p>
    <w:p w:rsidR="00730F4A" w:rsidRDefault="00730F4A">
      <w:pPr>
        <w:pStyle w:val="a1"/>
        <w:widowControl/>
        <w:spacing w:after="360"/>
        <w:rPr>
          <w:rFonts w:ascii="Arial;sans-serif" w:hAnsi="Arial;sans-serif"/>
          <w:color w:val="000000"/>
          <w:shd w:val="clear" w:color="auto" w:fill="FFFFFF"/>
        </w:rPr>
      </w:pPr>
    </w:p>
    <w:p w:rsidR="00730F4A" w:rsidRDefault="00730F4A">
      <w:pPr>
        <w:pStyle w:val="a1"/>
        <w:widowControl/>
        <w:spacing w:after="360"/>
        <w:rPr>
          <w:rFonts w:ascii="Arial;sans-serif" w:hAnsi="Arial;sans-serif"/>
          <w:color w:val="000000"/>
          <w:shd w:val="clear" w:color="auto" w:fill="FFFFFF"/>
        </w:rPr>
      </w:pPr>
    </w:p>
    <w:p w:rsidR="00730F4A" w:rsidRDefault="0048711C">
      <w:pPr>
        <w:pStyle w:val="a1"/>
        <w:widowControl/>
        <w:spacing w:after="360"/>
        <w:jc w:val="both"/>
        <w:rPr>
          <w:rFonts w:ascii="Arial;sans-serif" w:hAnsi="Arial;sans-serif"/>
          <w:color w:val="000000"/>
          <w:shd w:val="clear" w:color="auto" w:fill="FFFFFF"/>
        </w:rPr>
      </w:pPr>
      <w:r>
        <w:rPr>
          <w:rFonts w:ascii="Arial;sans-serif" w:hAnsi="Arial;sans-serif"/>
          <w:color w:val="000000"/>
          <w:shd w:val="clear" w:color="auto" w:fill="FFFFFF"/>
        </w:rPr>
        <w:tab/>
        <w:t xml:space="preserve">Если нужно найти место </w:t>
      </w:r>
      <w:r>
        <w:rPr>
          <w:rFonts w:ascii="Arial;sans-serif" w:hAnsi="Arial;sans-serif"/>
          <w:color w:val="000000"/>
          <w:shd w:val="clear" w:color="auto" w:fill="FFFFFF"/>
        </w:rPr>
        <w:t>утечки, следует воспользоваться старым домашним способом: нанести мыльную пену на подозрительное место. Там, где газ выходит, будут видны пузырьки.</w:t>
      </w:r>
    </w:p>
    <w:p w:rsidR="00730F4A" w:rsidRDefault="0048711C">
      <w:pPr>
        <w:pStyle w:val="a1"/>
        <w:widowControl/>
        <w:spacing w:after="360"/>
      </w:pPr>
      <w:r>
        <w:rPr>
          <w:color w:val="565656"/>
          <w:shd w:val="clear" w:color="auto" w:fill="FFFFFF"/>
        </w:rPr>
        <w:t> </w:t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Если газом пахнет на кухне, первое, что надо сделать — немедленно открыть окна, лучше — устроить сквозняк.</w:t>
      </w:r>
    </w:p>
    <w:p w:rsidR="00730F4A" w:rsidRDefault="00730F4A">
      <w:pPr>
        <w:pStyle w:val="a1"/>
        <w:widowControl/>
        <w:spacing w:after="360"/>
        <w:rPr>
          <w:rStyle w:val="a6"/>
          <w:rFonts w:ascii="Arial;sans-serif" w:hAnsi="Arial;sans-serif"/>
          <w:color w:val="000000"/>
          <w:shd w:val="clear" w:color="auto" w:fill="FFFFFF"/>
        </w:rPr>
      </w:pPr>
    </w:p>
    <w:p w:rsidR="00730F4A" w:rsidRDefault="00730F4A">
      <w:pPr>
        <w:pStyle w:val="a1"/>
        <w:widowControl/>
        <w:spacing w:after="360"/>
        <w:rPr>
          <w:rStyle w:val="a6"/>
          <w:rFonts w:ascii="Arial;sans-serif" w:hAnsi="Arial;sans-serif"/>
          <w:color w:val="000000"/>
          <w:shd w:val="clear" w:color="auto" w:fill="FFFFFF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6"/>
        <w:gridCol w:w="4379"/>
      </w:tblGrid>
      <w:tr w:rsidR="00730F4A">
        <w:tc>
          <w:tcPr>
            <w:tcW w:w="5265" w:type="dxa"/>
            <w:vAlign w:val="center"/>
          </w:tcPr>
          <w:p w:rsidR="00730F4A" w:rsidRDefault="0048711C">
            <w:pPr>
              <w:pStyle w:val="aa"/>
            </w:pPr>
            <w:r>
              <w:rPr>
                <w:rStyle w:val="a6"/>
                <w:color w:val="000000"/>
              </w:rPr>
              <w:t>Когда газом пахнет в подъезде</w:t>
            </w:r>
            <w:r>
              <w:rPr>
                <w:color w:val="000000"/>
              </w:rPr>
              <w:t xml:space="preserve">, дело сложнее. Тут надо немедленно обратиться за помощью специалистов и проветрить помещение, предупредить жильцов дома об опасности. Пытаться ли самостоятельно искать источник утечки — вопрос сложный. Надо понимать, что с </w:t>
            </w:r>
            <w:r>
              <w:rPr>
                <w:color w:val="000000"/>
              </w:rPr>
              <w:t>одной стороны промедление усугубляет опасность, а с другой — малейшая искра (звонок, движение лифта и т.д.) может устроить объемный взрыв.</w:t>
            </w:r>
          </w:p>
        </w:tc>
        <w:tc>
          <w:tcPr>
            <w:tcW w:w="4379" w:type="dxa"/>
            <w:vAlign w:val="center"/>
          </w:tcPr>
          <w:p w:rsidR="00730F4A" w:rsidRDefault="0048711C">
            <w:pPr>
              <w:pStyle w:val="aa"/>
            </w:pPr>
            <w:r>
              <w:rPr>
                <w:rStyle w:val="a6"/>
                <w:color w:val="000000"/>
              </w:rPr>
              <w:t xml:space="preserve">Важно!!! Не следует самому становиться источником газовой опасности. </w:t>
            </w:r>
            <w:r>
              <w:rPr>
                <w:color w:val="000000"/>
              </w:rPr>
              <w:t>Сквозняк на кухне (который задует огонь конфорки</w:t>
            </w:r>
            <w:r>
              <w:rPr>
                <w:color w:val="000000"/>
              </w:rPr>
              <w:t>), кастрюля, оставленная на огне без присмотра, простая небрежность и неряшливость (к примеру, грязные конфорки) — это все зависит от потребителя газовых баллонов.</w:t>
            </w:r>
          </w:p>
        </w:tc>
      </w:tr>
    </w:tbl>
    <w:p w:rsidR="00730F4A" w:rsidRDefault="0048711C">
      <w:pPr>
        <w:pStyle w:val="a1"/>
        <w:widowControl/>
        <w:spacing w:after="360"/>
      </w:pPr>
      <w:r>
        <w:rPr>
          <w:rStyle w:val="a6"/>
          <w:color w:val="000000"/>
          <w:shd w:val="clear" w:color="auto" w:fill="FFFFFF"/>
        </w:rPr>
        <w:t xml:space="preserve">  </w:t>
      </w:r>
    </w:p>
    <w:p w:rsidR="00730F4A" w:rsidRDefault="0048711C">
      <w:pPr>
        <w:pStyle w:val="a1"/>
        <w:widowControl/>
        <w:spacing w:after="360"/>
        <w:jc w:val="both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Надо знать и помнить всегда</w:t>
      </w:r>
      <w:proofErr w:type="gramStart"/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 (!!!)</w:t>
      </w:r>
      <w:r>
        <w:rPr>
          <w:rFonts w:ascii="Arial;sans-serif" w:hAnsi="Arial;sans-serif"/>
          <w:color w:val="000000"/>
          <w:shd w:val="clear" w:color="auto" w:fill="FFFFFF"/>
        </w:rPr>
        <w:t xml:space="preserve">, </w:t>
      </w:r>
      <w:proofErr w:type="gramEnd"/>
      <w:r>
        <w:rPr>
          <w:rFonts w:ascii="Arial;sans-serif" w:hAnsi="Arial;sans-serif"/>
          <w:color w:val="000000"/>
          <w:shd w:val="clear" w:color="auto" w:fill="FFFFFF"/>
        </w:rPr>
        <w:t xml:space="preserve">что в баллонах заключена энергия, равная неплохой </w:t>
      </w:r>
      <w:r>
        <w:rPr>
          <w:rFonts w:ascii="Arial;sans-serif" w:hAnsi="Arial;sans-serif"/>
          <w:color w:val="000000"/>
          <w:shd w:val="clear" w:color="auto" w:fill="FFFFFF"/>
        </w:rPr>
        <w:t>мине. Поэтому надо ответственно и дисциплинированно соблюдать правила обращения с баллонным газом. Например, держать баллоны в специальном проветриваемом ящике (вне дома) или специальном помещении, причем ни в коем случае не ниже уровня земли (баллонный га</w:t>
      </w:r>
      <w:r>
        <w:rPr>
          <w:rFonts w:ascii="Arial;sans-serif" w:hAnsi="Arial;sans-serif"/>
          <w:color w:val="000000"/>
          <w:shd w:val="clear" w:color="auto" w:fill="FFFFFF"/>
        </w:rPr>
        <w:t>з тяжелее воздуха и при утечке собирается в низинах), укреплять баллоны вертикально, а не лежа и не наклонно.</w:t>
      </w:r>
      <w:r>
        <w:rPr>
          <w:rFonts w:ascii="Arial;sans-serif" w:hAnsi="Arial;sans-serif"/>
          <w:color w:val="565656"/>
          <w:shd w:val="clear" w:color="auto" w:fill="FFFFFF"/>
        </w:rPr>
        <w:br/>
      </w: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</w:p>
    <w:p w:rsidR="00730F4A" w:rsidRDefault="0048711C">
      <w:pPr>
        <w:pStyle w:val="a1"/>
        <w:widowControl/>
        <w:spacing w:after="36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Использованные баллоны</w:t>
      </w:r>
      <w:r>
        <w:rPr>
          <w:rFonts w:ascii="Arial;sans-serif" w:hAnsi="Arial;sans-serif"/>
          <w:color w:val="000000"/>
          <w:shd w:val="clear" w:color="auto" w:fill="FFFFFF"/>
        </w:rPr>
        <w:t> следует не накапливать где-нибудь в сарае, а сразу везти на перезаправку, потому что в каждом баллоне остается хотя бы н</w:t>
      </w:r>
      <w:r>
        <w:rPr>
          <w:rFonts w:ascii="Arial;sans-serif" w:hAnsi="Arial;sans-serif"/>
          <w:color w:val="000000"/>
          <w:shd w:val="clear" w:color="auto" w:fill="FFFFFF"/>
        </w:rPr>
        <w:t>емного жидкого газа, возможны утечки, которые, объединившись, могут дать при наличии искры большой взрыв. И еще — очень важно обойтись без самодеятельности — случайных редукторов, трубочек, а особенно — случайных людей.</w:t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Запрещается эксплуатация </w:t>
      </w:r>
      <w:proofErr w:type="gramStart"/>
      <w:r>
        <w:rPr>
          <w:rStyle w:val="a6"/>
          <w:rFonts w:ascii="Arial;sans-serif" w:hAnsi="Arial;sans-serif"/>
          <w:color w:val="000000"/>
          <w:shd w:val="clear" w:color="auto" w:fill="FFFFFF"/>
        </w:rPr>
        <w:t>газовых</w:t>
      </w:r>
      <w:proofErr w:type="gramEnd"/>
      <w:r>
        <w:rPr>
          <w:rStyle w:val="a6"/>
          <w:rFonts w:ascii="Arial;sans-serif" w:hAnsi="Arial;sans-serif"/>
          <w:color w:val="000000"/>
          <w:shd w:val="clear" w:color="auto" w:fill="FFFFFF"/>
        </w:rPr>
        <w:t xml:space="preserve"> </w:t>
      </w:r>
      <w:proofErr w:type="spellStart"/>
      <w:r>
        <w:rPr>
          <w:rStyle w:val="a6"/>
          <w:rFonts w:ascii="Arial;sans-serif" w:hAnsi="Arial;sans-serif"/>
          <w:color w:val="000000"/>
          <w:shd w:val="clear" w:color="auto" w:fill="FFFFFF"/>
        </w:rPr>
        <w:t>балонов</w:t>
      </w:r>
      <w:proofErr w:type="spellEnd"/>
      <w:r>
        <w:rPr>
          <w:rStyle w:val="a6"/>
          <w:rFonts w:ascii="Arial;sans-serif" w:hAnsi="Arial;sans-serif"/>
          <w:color w:val="000000"/>
          <w:shd w:val="clear" w:color="auto" w:fill="FFFFFF"/>
        </w:rPr>
        <w:t>, выработавших ресурс:</w:t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- для баллонов, выпущенных до 2014 года, - сверх установленного 40-летнего срока;</w:t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- для баллонов, выпущенных после 2014 года, - сверх установленного 20-летнего срока.</w:t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  <w:t xml:space="preserve">По истечении срока эксплуатации газового баллона заправка </w:t>
      </w: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 xml:space="preserve">его осуществляться не будет, до замены </w:t>
      </w:r>
      <w:proofErr w:type="gramStart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на</w:t>
      </w:r>
      <w:proofErr w:type="gramEnd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 xml:space="preserve"> новый.</w:t>
      </w:r>
    </w:p>
    <w:p w:rsidR="00730F4A" w:rsidRDefault="00730F4A">
      <w:pPr>
        <w:pStyle w:val="a1"/>
        <w:widowControl/>
        <w:spacing w:after="0"/>
        <w:jc w:val="both"/>
        <w:rPr>
          <w:rStyle w:val="a6"/>
          <w:rFonts w:ascii="Arial;sans-serif" w:hAnsi="Arial;sans-serif"/>
          <w:b w:val="0"/>
          <w:color w:val="000000"/>
          <w:shd w:val="clear" w:color="auto" w:fill="FFFFFF"/>
        </w:rPr>
      </w:pP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</w:p>
    <w:p w:rsidR="00730F4A" w:rsidRDefault="0048711C">
      <w:pPr>
        <w:pStyle w:val="a1"/>
        <w:widowControl/>
        <w:spacing w:after="0"/>
        <w:jc w:val="both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  <w:r>
        <w:rPr>
          <w:rStyle w:val="a6"/>
          <w:rFonts w:ascii="Arial;sans-serif" w:hAnsi="Arial;sans-serif"/>
          <w:color w:val="000000"/>
          <w:shd w:val="clear" w:color="auto" w:fill="FFFFFF"/>
        </w:rPr>
        <w:t>Освидетельствование газовых баллонов</w:t>
      </w: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 xml:space="preserve"> обязательно не реже 1 раза в 5 лет в специализированных организациях, имеющих </w:t>
      </w:r>
      <w:proofErr w:type="spellStart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лицезию</w:t>
      </w:r>
      <w:proofErr w:type="spellEnd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Ростехнадзора</w:t>
      </w:r>
      <w:proofErr w:type="spellEnd"/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>.</w:t>
      </w:r>
    </w:p>
    <w:p w:rsidR="00730F4A" w:rsidRDefault="00730F4A">
      <w:pPr>
        <w:pStyle w:val="a1"/>
        <w:widowControl/>
        <w:spacing w:after="0"/>
        <w:rPr>
          <w:rStyle w:val="a6"/>
          <w:rFonts w:ascii="Arial;sans-serif" w:hAnsi="Arial;sans-serif"/>
          <w:b w:val="0"/>
          <w:color w:val="000000"/>
          <w:shd w:val="clear" w:color="auto" w:fill="FFFFFF"/>
        </w:rPr>
      </w:pPr>
    </w:p>
    <w:p w:rsidR="00730F4A" w:rsidRDefault="0048711C">
      <w:pPr>
        <w:pStyle w:val="a1"/>
        <w:widowControl/>
        <w:spacing w:after="0"/>
      </w:pPr>
      <w:r>
        <w:rPr>
          <w:rStyle w:val="a6"/>
          <w:rFonts w:ascii="Arial;sans-serif" w:hAnsi="Arial;sans-serif"/>
          <w:b w:val="0"/>
          <w:color w:val="000000"/>
          <w:shd w:val="clear" w:color="auto" w:fill="FFFFFF"/>
        </w:rPr>
        <w:tab/>
      </w:r>
    </w:p>
    <w:p w:rsidR="00730F4A" w:rsidRDefault="0048711C">
      <w:pPr>
        <w:pStyle w:val="a1"/>
        <w:widowControl/>
        <w:spacing w:after="0"/>
      </w:pPr>
      <w:r>
        <w:rPr>
          <w:rStyle w:val="a6"/>
          <w:rFonts w:ascii="Arial;sans-serif" w:hAnsi="Arial;sans-serif"/>
          <w:color w:val="000000"/>
          <w:shd w:val="clear" w:color="auto" w:fill="FFFFFF"/>
        </w:rPr>
        <w:tab/>
        <w:t>Газовым хозяйством должны заниматься специалисты.</w:t>
      </w:r>
    </w:p>
    <w:p w:rsidR="00730F4A" w:rsidRDefault="00730F4A"/>
    <w:sectPr w:rsidR="00730F4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730F4A"/>
    <w:rsid w:val="0048711C"/>
    <w:rsid w:val="0073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711C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48711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8711C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4871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2025-03-19T07:05:00Z</dcterms:created>
  <dcterms:modified xsi:type="dcterms:W3CDTF">2025-03-19T07:05:00Z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2025-03-17T14:22:52Z</dcterms:modified>
  <cp:revision>6</cp:revision>
  <dc:subject/>
  <dc:title/>
</cp:coreProperties>
</file>