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0314" w:type="dxa"/>
        <w:tblLayout w:type="fixed"/>
        <w:tblLook w:val="01E0" w:firstRow="1" w:lastRow="1" w:firstColumn="1" w:lastColumn="1" w:noHBand="0" w:noVBand="0"/>
      </w:tblPr>
      <w:tblGrid>
        <w:gridCol w:w="10314"/>
      </w:tblGrid>
      <w:tr w:rsidR="00DB7A1E" w:rsidTr="00F91B88">
        <w:trPr>
          <w:trHeight w:val="3112"/>
        </w:trPr>
        <w:tc>
          <w:tcPr>
            <w:tcW w:w="10314"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F91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1F1B87">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w:t>
                  </w:r>
                  <w:r w:rsidR="00807EC7">
                    <w:rPr>
                      <w:rFonts w:ascii="Times New Roman" w:eastAsia="Times New Roman" w:hAnsi="Times New Roman" w:cs="Times New Roman"/>
                      <w:lang w:eastAsia="ru-RU"/>
                    </w:rPr>
                    <w:t>1</w:t>
                  </w:r>
                  <w:r w:rsidR="00DA6AEA">
                    <w:rPr>
                      <w:rFonts w:ascii="Times New Roman" w:eastAsia="Times New Roman" w:hAnsi="Times New Roman" w:cs="Times New Roman"/>
                      <w:lang w:eastAsia="ru-RU"/>
                    </w:rPr>
                    <w:t>4</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B12980">
                    <w:rPr>
                      <w:rFonts w:ascii="Times New Roman" w:eastAsia="Times New Roman" w:hAnsi="Times New Roman" w:cs="Times New Roman"/>
                      <w:lang w:eastAsia="ru-RU"/>
                    </w:rPr>
                    <w:t>пятница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DA6AEA">
                    <w:rPr>
                      <w:rFonts w:ascii="Times New Roman" w:eastAsia="Times New Roman" w:hAnsi="Times New Roman" w:cs="Times New Roman"/>
                      <w:lang w:eastAsia="ru-RU"/>
                    </w:rPr>
                    <w:t>16</w:t>
                  </w:r>
                  <w:r w:rsidR="00705265">
                    <w:rPr>
                      <w:rFonts w:ascii="Times New Roman" w:eastAsia="Times New Roman" w:hAnsi="Times New Roman" w:cs="Times New Roman"/>
                      <w:lang w:eastAsia="ru-RU"/>
                    </w:rPr>
                    <w:t xml:space="preserve"> </w:t>
                  </w:r>
                  <w:r w:rsidR="00AE2FEF">
                    <w:rPr>
                      <w:rFonts w:ascii="Times New Roman" w:eastAsia="Times New Roman" w:hAnsi="Times New Roman" w:cs="Times New Roman"/>
                      <w:lang w:eastAsia="ru-RU"/>
                    </w:rPr>
                    <w:t>мая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A11102">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года</w:t>
                  </w:r>
                </w:p>
                <w:p w:rsidR="00DB7A1E" w:rsidRDefault="00DB7A1E" w:rsidP="001F1B87">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1F1B87" w:rsidRPr="001F1B87" w:rsidRDefault="001F1B87" w:rsidP="001F1B87">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47675"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1F1B87" w:rsidRPr="001F1B87" w:rsidRDefault="001F1B87" w:rsidP="001F1B87">
      <w:pPr>
        <w:spacing w:after="0" w:line="240" w:lineRule="auto"/>
        <w:jc w:val="center"/>
        <w:rPr>
          <w:rFonts w:ascii="Arial" w:eastAsia="Times New Roman" w:hAnsi="Arial" w:cs="Arial"/>
          <w:b/>
          <w:sz w:val="32"/>
          <w:szCs w:val="32"/>
          <w:lang w:eastAsia="ru-RU"/>
        </w:rPr>
      </w:pPr>
      <w:r w:rsidRPr="001F1B87">
        <w:rPr>
          <w:rFonts w:ascii="Arial" w:eastAsia="Times New Roman" w:hAnsi="Arial" w:cs="Arial"/>
          <w:b/>
          <w:sz w:val="32"/>
          <w:szCs w:val="32"/>
          <w:lang w:eastAsia="ru-RU"/>
        </w:rPr>
        <w:t>СОВЕТ ДЕПУТАТОВ</w:t>
      </w:r>
    </w:p>
    <w:p w:rsidR="001F1B87" w:rsidRPr="001F1B87" w:rsidRDefault="001F1B87" w:rsidP="001F1B87">
      <w:pPr>
        <w:spacing w:after="0" w:line="240" w:lineRule="auto"/>
        <w:jc w:val="center"/>
        <w:rPr>
          <w:rFonts w:ascii="Arial" w:eastAsia="Times New Roman" w:hAnsi="Arial" w:cs="Arial"/>
          <w:b/>
          <w:sz w:val="32"/>
          <w:szCs w:val="32"/>
          <w:lang w:eastAsia="ru-RU"/>
        </w:rPr>
      </w:pPr>
      <w:r w:rsidRPr="001F1B87">
        <w:rPr>
          <w:rFonts w:ascii="Arial" w:eastAsia="Times New Roman" w:hAnsi="Arial" w:cs="Arial"/>
          <w:b/>
          <w:sz w:val="32"/>
          <w:szCs w:val="32"/>
          <w:lang w:eastAsia="ru-RU"/>
        </w:rPr>
        <w:t>АПРАКСИНСКОГО СЕЛЬСКОГО ПОСЕЛЕНИЯ</w:t>
      </w:r>
    </w:p>
    <w:p w:rsidR="001F1B87" w:rsidRPr="001F1B87" w:rsidRDefault="001F1B87" w:rsidP="001F1B87">
      <w:pPr>
        <w:spacing w:after="0" w:line="240" w:lineRule="auto"/>
        <w:jc w:val="center"/>
        <w:rPr>
          <w:rFonts w:ascii="Arial" w:eastAsia="Times New Roman" w:hAnsi="Arial" w:cs="Arial"/>
          <w:b/>
          <w:sz w:val="32"/>
          <w:szCs w:val="32"/>
          <w:lang w:eastAsia="ru-RU"/>
        </w:rPr>
      </w:pPr>
      <w:r w:rsidRPr="001F1B87">
        <w:rPr>
          <w:rFonts w:ascii="Arial" w:eastAsia="Times New Roman" w:hAnsi="Arial" w:cs="Arial"/>
          <w:b/>
          <w:sz w:val="32"/>
          <w:szCs w:val="32"/>
          <w:lang w:eastAsia="ru-RU"/>
        </w:rPr>
        <w:t>КОСТРОМСКОГО МУНИЦИПАЛЬНОГО РАЙОНА</w:t>
      </w:r>
    </w:p>
    <w:p w:rsidR="001F1B87" w:rsidRPr="001F1B87" w:rsidRDefault="001F1B87" w:rsidP="001F1B87">
      <w:pPr>
        <w:spacing w:after="0" w:line="240" w:lineRule="auto"/>
        <w:jc w:val="center"/>
        <w:rPr>
          <w:rFonts w:ascii="Arial" w:eastAsia="Times New Roman" w:hAnsi="Arial" w:cs="Arial"/>
          <w:b/>
          <w:sz w:val="32"/>
          <w:szCs w:val="32"/>
          <w:lang w:eastAsia="ru-RU"/>
        </w:rPr>
      </w:pPr>
      <w:r w:rsidRPr="001F1B87">
        <w:rPr>
          <w:rFonts w:ascii="Arial" w:eastAsia="Times New Roman" w:hAnsi="Arial" w:cs="Arial"/>
          <w:b/>
          <w:sz w:val="32"/>
          <w:szCs w:val="32"/>
          <w:lang w:eastAsia="ru-RU"/>
        </w:rPr>
        <w:t>КОСТРОМСКОЙ ОБЛАСТИ</w:t>
      </w:r>
    </w:p>
    <w:p w:rsidR="001F1B87" w:rsidRPr="001F1B87" w:rsidRDefault="001F1B87" w:rsidP="001F1B87">
      <w:pPr>
        <w:spacing w:after="0" w:line="240" w:lineRule="auto"/>
        <w:jc w:val="both"/>
        <w:rPr>
          <w:rFonts w:ascii="Arial" w:eastAsia="Times New Roman" w:hAnsi="Arial" w:cs="Arial"/>
          <w:b/>
          <w:sz w:val="32"/>
          <w:szCs w:val="32"/>
          <w:lang w:eastAsia="ru-RU"/>
        </w:rPr>
      </w:pPr>
    </w:p>
    <w:p w:rsidR="001F1B87" w:rsidRPr="001F1B87" w:rsidRDefault="001F1B87" w:rsidP="001F1B87">
      <w:pPr>
        <w:spacing w:after="0" w:line="240" w:lineRule="auto"/>
        <w:jc w:val="center"/>
        <w:rPr>
          <w:rFonts w:ascii="Arial" w:eastAsia="Times New Roman" w:hAnsi="Arial" w:cs="Arial"/>
          <w:b/>
          <w:sz w:val="32"/>
          <w:szCs w:val="32"/>
          <w:lang w:eastAsia="ru-RU"/>
        </w:rPr>
      </w:pPr>
      <w:r w:rsidRPr="001F1B87">
        <w:rPr>
          <w:rFonts w:ascii="Arial" w:eastAsia="Times New Roman" w:hAnsi="Arial" w:cs="Arial"/>
          <w:b/>
          <w:sz w:val="32"/>
          <w:szCs w:val="32"/>
          <w:lang w:eastAsia="ru-RU"/>
        </w:rPr>
        <w:t>РЕШЕНИЕ</w:t>
      </w:r>
    </w:p>
    <w:p w:rsidR="001F1B87" w:rsidRPr="001F1B87" w:rsidRDefault="001F1B87" w:rsidP="001F1B87">
      <w:pPr>
        <w:spacing w:after="0" w:line="240" w:lineRule="auto"/>
        <w:jc w:val="both"/>
        <w:rPr>
          <w:rFonts w:ascii="Arial" w:eastAsia="Times New Roman" w:hAnsi="Arial" w:cs="Arial"/>
          <w:b/>
          <w:sz w:val="32"/>
          <w:szCs w:val="32"/>
          <w:lang w:eastAsia="ru-RU"/>
        </w:rPr>
      </w:pPr>
    </w:p>
    <w:p w:rsidR="001F1B87" w:rsidRPr="001F1B87" w:rsidRDefault="001F1B87" w:rsidP="001F1B87">
      <w:pPr>
        <w:spacing w:after="0" w:line="240" w:lineRule="auto"/>
        <w:jc w:val="center"/>
        <w:rPr>
          <w:rFonts w:ascii="Arial" w:eastAsia="Times New Roman" w:hAnsi="Arial" w:cs="Arial"/>
          <w:b/>
          <w:sz w:val="32"/>
          <w:szCs w:val="32"/>
          <w:lang w:eastAsia="ru-RU"/>
        </w:rPr>
      </w:pPr>
      <w:r w:rsidRPr="001F1B87">
        <w:rPr>
          <w:rFonts w:ascii="Arial" w:eastAsia="Times New Roman" w:hAnsi="Arial" w:cs="Arial"/>
          <w:b/>
          <w:sz w:val="32"/>
          <w:szCs w:val="32"/>
          <w:lang w:eastAsia="ru-RU"/>
        </w:rPr>
        <w:t>от 15 мая 2025 года №21 п. Апраксино</w:t>
      </w:r>
    </w:p>
    <w:p w:rsidR="001F1B87" w:rsidRPr="001F1B87" w:rsidRDefault="001F1B87" w:rsidP="001F1B87">
      <w:pPr>
        <w:spacing w:after="0"/>
        <w:jc w:val="center"/>
        <w:rPr>
          <w:rFonts w:ascii="Arial" w:eastAsia="SimSun" w:hAnsi="Arial" w:cs="Arial"/>
          <w:b/>
          <w:sz w:val="32"/>
          <w:szCs w:val="32"/>
        </w:rPr>
      </w:pPr>
    </w:p>
    <w:p w:rsidR="001F1B87" w:rsidRPr="001F1B87" w:rsidRDefault="001F1B87" w:rsidP="001F1B87">
      <w:pPr>
        <w:tabs>
          <w:tab w:val="left" w:pos="0"/>
          <w:tab w:val="left" w:pos="4139"/>
          <w:tab w:val="left" w:pos="7938"/>
        </w:tabs>
        <w:spacing w:after="0" w:line="240" w:lineRule="auto"/>
        <w:jc w:val="center"/>
        <w:rPr>
          <w:rFonts w:ascii="Arial" w:eastAsia="SimSun" w:hAnsi="Arial" w:cs="Arial"/>
          <w:b/>
          <w:bCs/>
          <w:caps/>
          <w:sz w:val="32"/>
          <w:szCs w:val="32"/>
        </w:rPr>
      </w:pPr>
      <w:r w:rsidRPr="001F1B87">
        <w:rPr>
          <w:rFonts w:ascii="Arial" w:eastAsia="SimSun" w:hAnsi="Arial" w:cs="Arial"/>
          <w:b/>
          <w:bCs/>
          <w:caps/>
          <w:sz w:val="32"/>
          <w:szCs w:val="32"/>
        </w:rPr>
        <w:t>Об утверждении промежуточного ликвидационного баланса муниципального унитарного предприятия «Шунгенское»</w:t>
      </w:r>
    </w:p>
    <w:p w:rsidR="001F1B87" w:rsidRPr="001F1B87" w:rsidRDefault="001F1B87" w:rsidP="001F1B87">
      <w:pPr>
        <w:tabs>
          <w:tab w:val="left" w:pos="0"/>
          <w:tab w:val="left" w:pos="4139"/>
          <w:tab w:val="left" w:pos="7938"/>
        </w:tabs>
        <w:spacing w:after="0" w:line="240" w:lineRule="auto"/>
        <w:jc w:val="center"/>
        <w:rPr>
          <w:rFonts w:ascii="Arial" w:eastAsia="SimSun" w:hAnsi="Arial" w:cs="Arial"/>
          <w:b/>
          <w:bCs/>
          <w:sz w:val="32"/>
          <w:szCs w:val="32"/>
        </w:rPr>
      </w:pPr>
    </w:p>
    <w:p w:rsidR="001F1B87" w:rsidRPr="001F1B87" w:rsidRDefault="001F1B87" w:rsidP="001F1B87">
      <w:pPr>
        <w:spacing w:after="0" w:line="240" w:lineRule="auto"/>
        <w:ind w:firstLine="708"/>
        <w:jc w:val="both"/>
        <w:rPr>
          <w:rFonts w:ascii="Arial" w:eastAsia="Times New Roman" w:hAnsi="Arial" w:cs="Arial"/>
          <w:sz w:val="24"/>
          <w:szCs w:val="24"/>
          <w:lang w:eastAsia="ru-RU"/>
        </w:rPr>
      </w:pPr>
      <w:proofErr w:type="gramStart"/>
      <w:r w:rsidRPr="001F1B87">
        <w:rPr>
          <w:rFonts w:ascii="Arial" w:eastAsia="Times New Roman" w:hAnsi="Arial" w:cs="Arial"/>
          <w:sz w:val="24"/>
          <w:szCs w:val="24"/>
          <w:lang w:eastAsia="ru-RU"/>
        </w:rPr>
        <w:t>В соответствии с Гражданским кодексом Российской Федерации, Федеральным законом от 12 января 1996 года № 161-ФЗ «О государственных и муниципальных унитарных предприятиях»,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Апраксинское сельское поселение Костромского муниципального района Костромской области, на основании решения Совета депутатов Апраксинского сельского поселения Костромского муниципального района</w:t>
      </w:r>
      <w:proofErr w:type="gramEnd"/>
      <w:r w:rsidRPr="001F1B87">
        <w:rPr>
          <w:rFonts w:ascii="Arial" w:eastAsia="Times New Roman" w:hAnsi="Arial" w:cs="Arial"/>
          <w:sz w:val="24"/>
          <w:szCs w:val="24"/>
          <w:lang w:eastAsia="ru-RU"/>
        </w:rPr>
        <w:t xml:space="preserve"> Костромской области от 06.08.2024 г. № 32 «О ликвидации муниципального унитарного предприятия «Шунгенское», Совет депутатов </w:t>
      </w:r>
    </w:p>
    <w:p w:rsidR="001F1B87" w:rsidRPr="001F1B87" w:rsidRDefault="001F1B87" w:rsidP="001F1B87">
      <w:pPr>
        <w:spacing w:after="0" w:line="240" w:lineRule="auto"/>
        <w:rPr>
          <w:rFonts w:ascii="Arial" w:eastAsia="Times New Roman" w:hAnsi="Arial" w:cs="Arial"/>
          <w:sz w:val="24"/>
          <w:szCs w:val="24"/>
          <w:lang w:eastAsia="ru-RU"/>
        </w:rPr>
      </w:pPr>
      <w:r w:rsidRPr="001F1B87">
        <w:rPr>
          <w:rFonts w:ascii="Arial" w:eastAsia="Times New Roman" w:hAnsi="Arial" w:cs="Arial"/>
          <w:sz w:val="24"/>
          <w:szCs w:val="24"/>
          <w:lang w:eastAsia="ru-RU"/>
        </w:rPr>
        <w:t xml:space="preserve">        РЕШИЛ:</w:t>
      </w:r>
    </w:p>
    <w:p w:rsidR="001F1B87" w:rsidRPr="001F1B87" w:rsidRDefault="001F1B87" w:rsidP="001F1B87">
      <w:pPr>
        <w:widowControl w:val="0"/>
        <w:numPr>
          <w:ilvl w:val="0"/>
          <w:numId w:val="46"/>
        </w:numPr>
        <w:autoSpaceDE w:val="0"/>
        <w:autoSpaceDN w:val="0"/>
        <w:spacing w:after="0" w:line="240" w:lineRule="auto"/>
        <w:ind w:left="0" w:firstLine="709"/>
        <w:jc w:val="both"/>
        <w:rPr>
          <w:rFonts w:ascii="Arial" w:eastAsia="Times New Roman" w:hAnsi="Arial" w:cs="Arial"/>
          <w:b/>
          <w:sz w:val="24"/>
          <w:szCs w:val="24"/>
          <w:lang w:eastAsia="ru-RU"/>
        </w:rPr>
      </w:pPr>
      <w:r w:rsidRPr="001F1B87">
        <w:rPr>
          <w:rFonts w:ascii="Arial" w:eastAsia="Times New Roman" w:hAnsi="Arial" w:cs="Arial"/>
          <w:sz w:val="24"/>
          <w:szCs w:val="24"/>
          <w:lang w:eastAsia="zh-CN"/>
        </w:rPr>
        <w:t xml:space="preserve">Утвердить промежуточный ликвидационный баланс муниципального унитарного предприятия «Шунгенское» (долее – </w:t>
      </w:r>
      <w:proofErr w:type="spellStart"/>
      <w:r w:rsidRPr="001F1B87">
        <w:rPr>
          <w:rFonts w:ascii="Arial" w:eastAsia="Times New Roman" w:hAnsi="Arial" w:cs="Arial"/>
          <w:sz w:val="24"/>
          <w:szCs w:val="24"/>
          <w:lang w:eastAsia="zh-CN"/>
        </w:rPr>
        <w:t>МУП</w:t>
      </w:r>
      <w:proofErr w:type="spellEnd"/>
      <w:r w:rsidRPr="001F1B87">
        <w:rPr>
          <w:rFonts w:ascii="Arial" w:eastAsia="Times New Roman" w:hAnsi="Arial" w:cs="Arial"/>
          <w:sz w:val="24"/>
          <w:szCs w:val="24"/>
          <w:lang w:eastAsia="zh-CN"/>
        </w:rPr>
        <w:t xml:space="preserve"> «Шунгенское»), ИНН 4414007093, </w:t>
      </w:r>
      <w:proofErr w:type="spellStart"/>
      <w:r w:rsidRPr="001F1B87">
        <w:rPr>
          <w:rFonts w:ascii="Arial" w:eastAsia="Times New Roman" w:hAnsi="Arial" w:cs="Arial"/>
          <w:sz w:val="24"/>
          <w:szCs w:val="24"/>
          <w:lang w:eastAsia="zh-CN"/>
        </w:rPr>
        <w:t>КПП</w:t>
      </w:r>
      <w:proofErr w:type="spellEnd"/>
      <w:r w:rsidRPr="001F1B87">
        <w:rPr>
          <w:rFonts w:ascii="Arial" w:eastAsia="Times New Roman" w:hAnsi="Arial" w:cs="Arial"/>
          <w:sz w:val="24"/>
          <w:szCs w:val="24"/>
          <w:lang w:eastAsia="zh-CN"/>
        </w:rPr>
        <w:t xml:space="preserve"> 441401001 </w:t>
      </w:r>
      <w:proofErr w:type="spellStart"/>
      <w:r w:rsidRPr="001F1B87">
        <w:rPr>
          <w:rFonts w:ascii="Arial" w:eastAsia="Times New Roman" w:hAnsi="Arial" w:cs="Arial"/>
          <w:sz w:val="24"/>
          <w:szCs w:val="24"/>
          <w:lang w:eastAsia="zh-CN"/>
        </w:rPr>
        <w:t>ОГРН</w:t>
      </w:r>
      <w:proofErr w:type="spellEnd"/>
      <w:r w:rsidRPr="001F1B87">
        <w:rPr>
          <w:rFonts w:ascii="Arial" w:eastAsia="Times New Roman" w:hAnsi="Arial" w:cs="Arial"/>
          <w:sz w:val="24"/>
          <w:szCs w:val="24"/>
          <w:lang w:eastAsia="zh-CN"/>
        </w:rPr>
        <w:t xml:space="preserve"> 1144437001642 юридический адрес: Костромская область, Костромской район, с. Шунга, ул. Юбилейная, д.10Б, согласно приложению.</w:t>
      </w:r>
    </w:p>
    <w:p w:rsidR="001F1B87" w:rsidRPr="001F1B87" w:rsidRDefault="001F1B87" w:rsidP="001F1B87">
      <w:pPr>
        <w:spacing w:after="0" w:line="259" w:lineRule="auto"/>
        <w:ind w:firstLine="709"/>
        <w:jc w:val="both"/>
        <w:rPr>
          <w:rFonts w:ascii="Arial" w:eastAsia="Lucida Sans Unicode" w:hAnsi="Arial" w:cs="Arial"/>
          <w:kern w:val="2"/>
          <w:sz w:val="24"/>
          <w:szCs w:val="24"/>
          <w:lang w:eastAsia="ru-RU"/>
        </w:rPr>
      </w:pPr>
      <w:r w:rsidRPr="001F1B87">
        <w:rPr>
          <w:rFonts w:ascii="Arial" w:eastAsia="Calibri" w:hAnsi="Arial" w:cs="Arial"/>
          <w:color w:val="000000"/>
          <w:sz w:val="24"/>
          <w:szCs w:val="24"/>
        </w:rPr>
        <w:t>2.</w:t>
      </w:r>
      <w:r w:rsidRPr="001F1B87">
        <w:rPr>
          <w:rFonts w:ascii="Arial" w:eastAsia="Calibri" w:hAnsi="Arial" w:cs="Arial"/>
          <w:color w:val="FF0000"/>
          <w:sz w:val="24"/>
          <w:szCs w:val="24"/>
        </w:rPr>
        <w:t xml:space="preserve"> </w:t>
      </w:r>
      <w:r w:rsidRPr="001F1B87">
        <w:rPr>
          <w:rFonts w:ascii="Arial" w:eastAsia="Times New Roman" w:hAnsi="Arial" w:cs="Arial"/>
          <w:sz w:val="24"/>
          <w:szCs w:val="24"/>
          <w:lang w:eastAsia="zh-CN"/>
        </w:rPr>
        <w:t xml:space="preserve">Председателю ликвидационной комиссии </w:t>
      </w:r>
      <w:proofErr w:type="spellStart"/>
      <w:r w:rsidRPr="001F1B87">
        <w:rPr>
          <w:rFonts w:ascii="Arial" w:eastAsia="Times New Roman" w:hAnsi="Arial" w:cs="Arial"/>
          <w:sz w:val="24"/>
          <w:szCs w:val="24"/>
          <w:lang w:eastAsia="zh-CN"/>
        </w:rPr>
        <w:t>МУП</w:t>
      </w:r>
      <w:proofErr w:type="spellEnd"/>
      <w:r w:rsidRPr="001F1B87">
        <w:rPr>
          <w:rFonts w:ascii="Arial" w:eastAsia="Times New Roman" w:hAnsi="Arial" w:cs="Arial"/>
          <w:sz w:val="24"/>
          <w:szCs w:val="24"/>
          <w:lang w:eastAsia="zh-CN"/>
        </w:rPr>
        <w:t xml:space="preserve"> «Шунгенское» в течение 3 (трёх) рабочих дней после утверждения промежуточного ликвидационного баланса уведомить регистрирующий орган о составлении промежуточного ликвидационного баланса</w:t>
      </w:r>
      <w:r w:rsidRPr="001F1B87">
        <w:rPr>
          <w:rFonts w:ascii="Arial" w:eastAsia="Times New Roman" w:hAnsi="Arial" w:cs="Arial"/>
          <w:sz w:val="24"/>
          <w:szCs w:val="24"/>
          <w:lang w:eastAsia="ru-RU"/>
        </w:rPr>
        <w:t>.</w:t>
      </w:r>
      <w:r w:rsidRPr="001F1B87">
        <w:rPr>
          <w:rFonts w:ascii="Arial" w:eastAsia="Lucida Sans Unicode" w:hAnsi="Arial" w:cs="Arial"/>
          <w:kern w:val="2"/>
          <w:sz w:val="24"/>
          <w:szCs w:val="24"/>
          <w:lang w:eastAsia="ru-RU"/>
        </w:rPr>
        <w:t xml:space="preserve">   </w:t>
      </w:r>
    </w:p>
    <w:p w:rsidR="001F1B87" w:rsidRPr="001F1B87" w:rsidRDefault="001F1B87" w:rsidP="001F1B87">
      <w:pPr>
        <w:autoSpaceDE w:val="0"/>
        <w:autoSpaceDN w:val="0"/>
        <w:adjustRightInd w:val="0"/>
        <w:spacing w:after="0" w:line="240" w:lineRule="auto"/>
        <w:ind w:firstLine="709"/>
        <w:jc w:val="both"/>
        <w:rPr>
          <w:rFonts w:ascii="Arial" w:eastAsia="Calibri" w:hAnsi="Arial" w:cs="Arial"/>
          <w:color w:val="000000"/>
          <w:sz w:val="24"/>
          <w:szCs w:val="24"/>
        </w:rPr>
      </w:pPr>
      <w:r w:rsidRPr="001F1B87">
        <w:rPr>
          <w:rFonts w:ascii="Arial" w:eastAsia="Calibri" w:hAnsi="Arial" w:cs="Arial"/>
          <w:color w:val="000000"/>
          <w:sz w:val="24"/>
          <w:szCs w:val="24"/>
        </w:rPr>
        <w:lastRenderedPageBreak/>
        <w:t xml:space="preserve">3. Опубликовать настоящее решение в газете «Апраксинский вестник» и разместить в сети Интернет на сайте Апраксинского </w:t>
      </w:r>
      <w:proofErr w:type="gramStart"/>
      <w:r w:rsidRPr="001F1B87">
        <w:rPr>
          <w:rFonts w:ascii="Arial" w:eastAsia="Calibri" w:hAnsi="Arial" w:cs="Arial"/>
          <w:color w:val="000000"/>
          <w:sz w:val="24"/>
          <w:szCs w:val="24"/>
        </w:rPr>
        <w:t>сельского</w:t>
      </w:r>
      <w:proofErr w:type="gramEnd"/>
      <w:r w:rsidRPr="001F1B87">
        <w:rPr>
          <w:rFonts w:ascii="Arial" w:eastAsia="Calibri" w:hAnsi="Arial" w:cs="Arial"/>
          <w:color w:val="000000"/>
          <w:sz w:val="24"/>
          <w:szCs w:val="24"/>
        </w:rPr>
        <w:t xml:space="preserve"> поселения.</w:t>
      </w:r>
    </w:p>
    <w:p w:rsidR="001F1B87" w:rsidRPr="001F1B87" w:rsidRDefault="001F1B87" w:rsidP="001F1B87">
      <w:pPr>
        <w:autoSpaceDE w:val="0"/>
        <w:autoSpaceDN w:val="0"/>
        <w:adjustRightInd w:val="0"/>
        <w:spacing w:after="0" w:line="240" w:lineRule="auto"/>
        <w:ind w:firstLine="709"/>
        <w:jc w:val="both"/>
        <w:rPr>
          <w:rFonts w:ascii="Arial" w:eastAsia="Times New Roman" w:hAnsi="Arial" w:cs="Arial"/>
          <w:sz w:val="24"/>
          <w:szCs w:val="24"/>
          <w:lang w:eastAsia="ru-RU"/>
        </w:rPr>
      </w:pPr>
      <w:r w:rsidRPr="001F1B87">
        <w:rPr>
          <w:rFonts w:ascii="Arial" w:eastAsia="Calibri" w:hAnsi="Arial" w:cs="Arial"/>
          <w:color w:val="000000"/>
          <w:sz w:val="24"/>
          <w:szCs w:val="24"/>
        </w:rPr>
        <w:t>4. Решение вступает в силу со дня официального опубликования.</w:t>
      </w:r>
    </w:p>
    <w:p w:rsidR="001F1B87" w:rsidRPr="001F1B87" w:rsidRDefault="001F1B87" w:rsidP="001F1B87">
      <w:pPr>
        <w:spacing w:after="0" w:line="240" w:lineRule="auto"/>
        <w:jc w:val="both"/>
        <w:rPr>
          <w:rFonts w:ascii="Arial" w:eastAsia="Times New Roman" w:hAnsi="Arial" w:cs="Arial"/>
          <w:sz w:val="24"/>
          <w:szCs w:val="24"/>
          <w:lang w:eastAsia="ru-RU"/>
        </w:rPr>
      </w:pPr>
    </w:p>
    <w:p w:rsidR="001F1B87" w:rsidRPr="001F1B87" w:rsidRDefault="001F1B87" w:rsidP="001F1B87">
      <w:pPr>
        <w:spacing w:after="0" w:line="240" w:lineRule="auto"/>
        <w:jc w:val="both"/>
        <w:rPr>
          <w:rFonts w:ascii="Arial" w:eastAsia="Times New Roman" w:hAnsi="Arial" w:cs="Arial"/>
          <w:sz w:val="24"/>
          <w:szCs w:val="24"/>
          <w:lang w:eastAsia="ru-RU"/>
        </w:rPr>
      </w:pPr>
    </w:p>
    <w:p w:rsidR="001F1B87" w:rsidRPr="001F1B87" w:rsidRDefault="001F1B87" w:rsidP="001F1B87">
      <w:pPr>
        <w:spacing w:after="0" w:line="240" w:lineRule="auto"/>
        <w:jc w:val="both"/>
        <w:rPr>
          <w:rFonts w:ascii="Arial" w:eastAsia="Times New Roman" w:hAnsi="Arial" w:cs="Arial"/>
          <w:sz w:val="24"/>
          <w:szCs w:val="24"/>
          <w:lang w:eastAsia="ru-RU"/>
        </w:rPr>
      </w:pPr>
    </w:p>
    <w:p w:rsidR="001F1B87" w:rsidRPr="001F1B87" w:rsidRDefault="001F1B87" w:rsidP="001F1B87">
      <w:pPr>
        <w:spacing w:after="0" w:line="240" w:lineRule="auto"/>
        <w:jc w:val="both"/>
        <w:rPr>
          <w:rFonts w:ascii="Arial" w:eastAsia="Times New Roman" w:hAnsi="Arial" w:cs="Arial"/>
          <w:sz w:val="24"/>
          <w:szCs w:val="24"/>
          <w:lang w:eastAsia="ru-RU"/>
        </w:rPr>
      </w:pPr>
      <w:r w:rsidRPr="001F1B87">
        <w:rPr>
          <w:rFonts w:ascii="Arial" w:eastAsia="Times New Roman" w:hAnsi="Arial" w:cs="Arial"/>
          <w:sz w:val="24"/>
          <w:szCs w:val="24"/>
          <w:lang w:eastAsia="ru-RU"/>
        </w:rPr>
        <w:t xml:space="preserve">Председатель Совета депутатов </w:t>
      </w:r>
    </w:p>
    <w:p w:rsidR="001F1B87" w:rsidRPr="001F1B87" w:rsidRDefault="001F1B87" w:rsidP="001F1B87">
      <w:pPr>
        <w:spacing w:after="0" w:line="240" w:lineRule="auto"/>
        <w:jc w:val="both"/>
        <w:rPr>
          <w:rFonts w:ascii="Arial" w:eastAsia="Times New Roman" w:hAnsi="Arial" w:cs="Arial"/>
          <w:sz w:val="24"/>
          <w:szCs w:val="24"/>
          <w:lang w:eastAsia="ru-RU"/>
        </w:rPr>
      </w:pPr>
      <w:r w:rsidRPr="001F1B87">
        <w:rPr>
          <w:rFonts w:ascii="Arial" w:eastAsia="Times New Roman" w:hAnsi="Arial" w:cs="Arial"/>
          <w:sz w:val="24"/>
          <w:szCs w:val="24"/>
          <w:lang w:eastAsia="ru-RU"/>
        </w:rPr>
        <w:t xml:space="preserve">Апраксинского сельского поселения </w:t>
      </w:r>
    </w:p>
    <w:p w:rsidR="001F1B87" w:rsidRPr="001F1B87" w:rsidRDefault="001F1B87" w:rsidP="001F1B87">
      <w:pPr>
        <w:spacing w:after="0" w:line="240" w:lineRule="auto"/>
        <w:jc w:val="both"/>
        <w:rPr>
          <w:rFonts w:ascii="Arial" w:eastAsia="Times New Roman" w:hAnsi="Arial" w:cs="Arial"/>
          <w:sz w:val="24"/>
          <w:szCs w:val="24"/>
          <w:lang w:eastAsia="ru-RU"/>
        </w:rPr>
      </w:pPr>
      <w:r w:rsidRPr="001F1B87">
        <w:rPr>
          <w:rFonts w:ascii="Arial" w:eastAsia="Times New Roman" w:hAnsi="Arial" w:cs="Arial"/>
          <w:sz w:val="24"/>
          <w:szCs w:val="24"/>
          <w:lang w:eastAsia="ru-RU"/>
        </w:rPr>
        <w:t xml:space="preserve">Костромского муниципального района </w:t>
      </w:r>
    </w:p>
    <w:p w:rsidR="001F1B87" w:rsidRPr="001F1B87" w:rsidRDefault="001F1B87" w:rsidP="001F1B87">
      <w:pPr>
        <w:spacing w:after="0" w:line="240" w:lineRule="auto"/>
        <w:jc w:val="both"/>
        <w:rPr>
          <w:rFonts w:ascii="Arial" w:eastAsia="Times New Roman" w:hAnsi="Arial" w:cs="Arial"/>
          <w:sz w:val="24"/>
          <w:szCs w:val="24"/>
          <w:lang w:eastAsia="ru-RU"/>
        </w:rPr>
      </w:pPr>
      <w:r w:rsidRPr="001F1B87">
        <w:rPr>
          <w:rFonts w:ascii="Arial" w:eastAsia="Times New Roman" w:hAnsi="Arial" w:cs="Arial"/>
          <w:sz w:val="24"/>
          <w:szCs w:val="24"/>
          <w:lang w:eastAsia="ru-RU"/>
        </w:rPr>
        <w:t xml:space="preserve">Костромской области                                                                                        </w:t>
      </w:r>
      <w:proofErr w:type="spellStart"/>
      <w:r w:rsidRPr="001F1B87">
        <w:rPr>
          <w:rFonts w:ascii="Arial" w:eastAsia="Times New Roman" w:hAnsi="Arial" w:cs="Arial"/>
          <w:sz w:val="24"/>
          <w:szCs w:val="24"/>
          <w:lang w:eastAsia="ru-RU"/>
        </w:rPr>
        <w:t>О.В</w:t>
      </w:r>
      <w:proofErr w:type="spellEnd"/>
      <w:r w:rsidRPr="001F1B87">
        <w:rPr>
          <w:rFonts w:ascii="Arial" w:eastAsia="Times New Roman" w:hAnsi="Arial" w:cs="Arial"/>
          <w:sz w:val="24"/>
          <w:szCs w:val="24"/>
          <w:lang w:eastAsia="ru-RU"/>
        </w:rPr>
        <w:t>. Глухарева</w:t>
      </w:r>
    </w:p>
    <w:p w:rsidR="001F1B87" w:rsidRPr="001F1B87" w:rsidRDefault="001F1B87" w:rsidP="001F1B87">
      <w:pPr>
        <w:widowControl w:val="0"/>
        <w:tabs>
          <w:tab w:val="left" w:pos="708"/>
          <w:tab w:val="left" w:pos="1416"/>
          <w:tab w:val="left" w:pos="2124"/>
          <w:tab w:val="left" w:pos="2832"/>
          <w:tab w:val="left" w:pos="3540"/>
          <w:tab w:val="left" w:pos="4248"/>
          <w:tab w:val="left" w:pos="4956"/>
          <w:tab w:val="left" w:pos="7638"/>
        </w:tabs>
        <w:autoSpaceDE w:val="0"/>
        <w:autoSpaceDN w:val="0"/>
        <w:spacing w:after="0" w:line="240" w:lineRule="auto"/>
        <w:rPr>
          <w:rFonts w:ascii="Arial" w:eastAsia="Times New Roman" w:hAnsi="Arial" w:cs="Arial"/>
          <w:bCs/>
          <w:sz w:val="24"/>
          <w:szCs w:val="24"/>
          <w:lang w:eastAsia="ru-RU"/>
        </w:rPr>
      </w:pPr>
    </w:p>
    <w:p w:rsidR="00DB7A1E" w:rsidRDefault="00DB7A1E" w:rsidP="00DB7A1E">
      <w:pPr>
        <w:widowControl w:val="0"/>
        <w:suppressAutoHyphens/>
        <w:autoSpaceDN w:val="0"/>
        <w:spacing w:after="0" w:line="240" w:lineRule="auto"/>
        <w:jc w:val="right"/>
        <w:rPr>
          <w:rFonts w:ascii="Times New Roman" w:eastAsia="Arial Unicode MS" w:hAnsi="Times New Roman" w:cs="Times New Roman"/>
          <w:kern w:val="3"/>
          <w:sz w:val="28"/>
          <w:szCs w:val="28"/>
          <w:lang w:eastAsia="ru-RU"/>
        </w:rPr>
      </w:pPr>
      <w:bookmarkStart w:id="0" w:name="_GoBack"/>
      <w:bookmarkEnd w:id="0"/>
    </w:p>
    <w:p w:rsidR="00F91B88" w:rsidRDefault="00F91B88" w:rsidP="00DF1D92">
      <w:pPr>
        <w:widowControl w:val="0"/>
        <w:autoSpaceDE w:val="0"/>
        <w:autoSpaceDN w:val="0"/>
        <w:adjustRightInd w:val="0"/>
        <w:spacing w:after="0" w:line="240" w:lineRule="auto"/>
        <w:ind w:firstLine="698"/>
        <w:contextualSpacing/>
        <w:jc w:val="right"/>
        <w:rPr>
          <w:rFonts w:ascii="Arial" w:eastAsia="Times New Roman" w:hAnsi="Arial" w:cs="Arial"/>
          <w:sz w:val="24"/>
          <w:szCs w:val="24"/>
          <w:lang w:eastAsia="ru-RU"/>
        </w:rPr>
      </w:pPr>
    </w:p>
    <w:p w:rsidR="00DA6AEA" w:rsidRPr="00DA6AEA" w:rsidRDefault="000F7B92" w:rsidP="00DA6AEA">
      <w:pPr>
        <w:widowControl w:val="0"/>
        <w:tabs>
          <w:tab w:val="left" w:pos="-142"/>
        </w:tabs>
        <w:suppressAutoHyphens/>
        <w:autoSpaceDE w:val="0"/>
        <w:spacing w:after="0" w:line="240" w:lineRule="auto"/>
        <w:contextualSpacing/>
        <w:jc w:val="center"/>
        <w:rPr>
          <w:rFonts w:ascii="Arial" w:eastAsia="Times New Roman" w:hAnsi="Arial" w:cs="Arial"/>
          <w:b/>
          <w:sz w:val="28"/>
          <w:szCs w:val="28"/>
          <w:lang w:eastAsia="ar-SA"/>
        </w:rPr>
      </w:pPr>
      <w:bookmarkStart w:id="1" w:name="anchor0"/>
      <w:bookmarkEnd w:id="1"/>
      <w:r>
        <w:rPr>
          <w:rFonts w:ascii="Arial" w:eastAsia="Times New Roman" w:hAnsi="Arial" w:cs="Arial"/>
          <w:lang w:eastAsia="ru-RU"/>
        </w:rPr>
        <w:tab/>
      </w:r>
      <w:r w:rsidR="000D51B8">
        <w:rPr>
          <w:rFonts w:ascii="Times New Roman" w:hAnsi="Times New Roman" w:cs="Times New Roman"/>
        </w:rPr>
      </w:r>
      <w:r w:rsidR="000D51B8">
        <w:rPr>
          <w:rFonts w:ascii="Times New Roman" w:hAnsi="Times New Roman" w:cs="Times New Roman"/>
        </w:rPr>
        <w:pict>
          <v:rect id="AutoShape 2"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DA6AEA">
        <w:rPr>
          <w:rFonts w:ascii="Calibri" w:eastAsia="Calibri" w:hAnsi="Calibri" w:cs="Times New Roman"/>
          <w:noProof/>
          <w:lang w:eastAsia="ru-RU"/>
        </w:rPr>
        <w:drawing>
          <wp:inline distT="0" distB="0" distL="0" distR="0">
            <wp:extent cx="447675" cy="438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DA6AEA" w:rsidRPr="00DA6AEA" w:rsidRDefault="00DA6AEA" w:rsidP="00DA6AEA">
      <w:pPr>
        <w:widowControl w:val="0"/>
        <w:tabs>
          <w:tab w:val="left" w:pos="-142"/>
        </w:tabs>
        <w:suppressAutoHyphens/>
        <w:autoSpaceDE w:val="0"/>
        <w:spacing w:after="0" w:line="240" w:lineRule="auto"/>
        <w:contextualSpacing/>
        <w:jc w:val="center"/>
        <w:rPr>
          <w:rFonts w:ascii="Arial" w:eastAsia="Times New Roman" w:hAnsi="Arial" w:cs="Arial"/>
          <w:b/>
          <w:sz w:val="28"/>
          <w:szCs w:val="28"/>
          <w:lang w:eastAsia="ar-SA"/>
        </w:rPr>
      </w:pPr>
      <w:r w:rsidRPr="00DA6AEA">
        <w:rPr>
          <w:rFonts w:ascii="Arial" w:eastAsia="Times New Roman" w:hAnsi="Arial" w:cs="Arial"/>
          <w:b/>
          <w:sz w:val="28"/>
          <w:szCs w:val="28"/>
          <w:lang w:eastAsia="ar-SA"/>
        </w:rPr>
        <w:t>АДМИНИСТРАЦИЯ АПРАКСИНСКОГО СЕЛЬСКОГО ПОСЕЛЕНИЯ</w:t>
      </w:r>
    </w:p>
    <w:p w:rsidR="00DA6AEA" w:rsidRPr="00DA6AEA" w:rsidRDefault="00DA6AEA" w:rsidP="00DA6AEA">
      <w:pPr>
        <w:widowControl w:val="0"/>
        <w:tabs>
          <w:tab w:val="left" w:pos="0"/>
        </w:tabs>
        <w:suppressAutoHyphens/>
        <w:autoSpaceDE w:val="0"/>
        <w:spacing w:after="0" w:line="240" w:lineRule="auto"/>
        <w:ind w:firstLine="720"/>
        <w:contextualSpacing/>
        <w:jc w:val="center"/>
        <w:rPr>
          <w:rFonts w:ascii="Arial" w:eastAsia="Times New Roman" w:hAnsi="Arial" w:cs="Arial"/>
          <w:b/>
          <w:sz w:val="28"/>
          <w:szCs w:val="28"/>
          <w:lang w:eastAsia="ar-SA"/>
        </w:rPr>
      </w:pPr>
      <w:r w:rsidRPr="00DA6AEA">
        <w:rPr>
          <w:rFonts w:ascii="Arial" w:eastAsia="Times New Roman" w:hAnsi="Arial" w:cs="Arial"/>
          <w:b/>
          <w:sz w:val="28"/>
          <w:szCs w:val="28"/>
          <w:lang w:eastAsia="ar-SA"/>
        </w:rPr>
        <w:t>КОСТРОМСКОГО МУНИЦИПАЛЬНОГО РАЙОНА</w:t>
      </w:r>
    </w:p>
    <w:p w:rsidR="00DA6AEA" w:rsidRPr="00DA6AEA" w:rsidRDefault="00DA6AEA" w:rsidP="00DA6AEA">
      <w:pPr>
        <w:widowControl w:val="0"/>
        <w:tabs>
          <w:tab w:val="left" w:pos="0"/>
        </w:tabs>
        <w:suppressAutoHyphens/>
        <w:autoSpaceDE w:val="0"/>
        <w:spacing w:after="0" w:line="240" w:lineRule="auto"/>
        <w:contextualSpacing/>
        <w:jc w:val="center"/>
        <w:rPr>
          <w:rFonts w:ascii="Arial" w:eastAsia="Times New Roman" w:hAnsi="Arial" w:cs="Arial"/>
          <w:b/>
          <w:sz w:val="28"/>
          <w:szCs w:val="28"/>
          <w:lang w:eastAsia="ar-SA"/>
        </w:rPr>
      </w:pPr>
      <w:r w:rsidRPr="00DA6AEA">
        <w:rPr>
          <w:rFonts w:ascii="Arial" w:eastAsia="Times New Roman" w:hAnsi="Arial" w:cs="Arial"/>
          <w:b/>
          <w:sz w:val="28"/>
          <w:szCs w:val="28"/>
          <w:lang w:eastAsia="ar-SA"/>
        </w:rPr>
        <w:t>КОСТРОМСКОЙ ОБЛАСТИ</w:t>
      </w:r>
    </w:p>
    <w:p w:rsidR="00DA6AEA" w:rsidRPr="00DA6AEA" w:rsidRDefault="00DA6AEA" w:rsidP="00DA6AEA">
      <w:pPr>
        <w:widowControl w:val="0"/>
        <w:tabs>
          <w:tab w:val="left" w:pos="0"/>
        </w:tabs>
        <w:suppressAutoHyphens/>
        <w:autoSpaceDE w:val="0"/>
        <w:spacing w:after="0" w:line="240" w:lineRule="auto"/>
        <w:contextualSpacing/>
        <w:jc w:val="center"/>
        <w:rPr>
          <w:rFonts w:ascii="Arial" w:eastAsia="Times New Roman" w:hAnsi="Arial" w:cs="Arial"/>
          <w:b/>
          <w:sz w:val="28"/>
          <w:szCs w:val="28"/>
          <w:lang w:eastAsia="ar-SA"/>
        </w:rPr>
      </w:pPr>
    </w:p>
    <w:p w:rsidR="00DA6AEA" w:rsidRPr="00DA6AEA" w:rsidRDefault="00DA6AEA" w:rsidP="00DA6AEA">
      <w:pPr>
        <w:widowControl w:val="0"/>
        <w:suppressAutoHyphens/>
        <w:autoSpaceDE w:val="0"/>
        <w:autoSpaceDN w:val="0"/>
        <w:adjustRightInd w:val="0"/>
        <w:spacing w:after="0" w:line="240" w:lineRule="auto"/>
        <w:contextualSpacing/>
        <w:jc w:val="center"/>
        <w:rPr>
          <w:rFonts w:ascii="Arial" w:eastAsia="SimSun" w:hAnsi="Arial" w:cs="Arial"/>
          <w:b/>
          <w:bCs/>
          <w:sz w:val="28"/>
          <w:szCs w:val="28"/>
          <w:lang w:eastAsia="ar-SA"/>
        </w:rPr>
      </w:pPr>
      <w:r w:rsidRPr="00DA6AEA">
        <w:rPr>
          <w:rFonts w:ascii="Arial" w:eastAsia="Times New Roman" w:hAnsi="Arial" w:cs="Arial"/>
          <w:b/>
          <w:sz w:val="28"/>
          <w:szCs w:val="28"/>
          <w:lang w:eastAsia="ar-SA"/>
        </w:rPr>
        <w:t>ПОСТАНОВЛЕНИЕ</w:t>
      </w:r>
    </w:p>
    <w:p w:rsidR="00DA6AEA" w:rsidRPr="00DA6AEA" w:rsidRDefault="00DA6AEA" w:rsidP="00DA6AEA">
      <w:pPr>
        <w:widowControl w:val="0"/>
        <w:suppressAutoHyphens/>
        <w:autoSpaceDE w:val="0"/>
        <w:spacing w:after="0" w:line="240" w:lineRule="auto"/>
        <w:contextualSpacing/>
        <w:jc w:val="center"/>
        <w:rPr>
          <w:rFonts w:ascii="Arial" w:eastAsia="SimSun" w:hAnsi="Arial" w:cs="Arial"/>
          <w:b/>
          <w:sz w:val="28"/>
          <w:szCs w:val="28"/>
          <w:lang w:eastAsia="ar-SA"/>
        </w:rPr>
      </w:pPr>
      <w:r w:rsidRPr="00DA6AEA">
        <w:rPr>
          <w:rFonts w:ascii="Arial" w:eastAsia="SimSun" w:hAnsi="Arial" w:cs="Arial"/>
          <w:b/>
          <w:sz w:val="28"/>
          <w:szCs w:val="28"/>
          <w:lang w:eastAsia="ar-SA"/>
        </w:rPr>
        <w:t xml:space="preserve">от 13 мая 2025 № 46  </w:t>
      </w:r>
      <w:r w:rsidRPr="00DA6AEA">
        <w:rPr>
          <w:rFonts w:ascii="Arial" w:eastAsia="SimSun" w:hAnsi="Arial" w:cs="Arial"/>
          <w:b/>
          <w:color w:val="000000"/>
          <w:sz w:val="28"/>
          <w:szCs w:val="28"/>
          <w:lang w:eastAsia="ar-SA"/>
        </w:rPr>
        <w:t>п</w:t>
      </w:r>
      <w:r w:rsidRPr="00DA6AEA">
        <w:rPr>
          <w:rFonts w:ascii="Arial" w:eastAsia="SimSun" w:hAnsi="Arial" w:cs="Arial"/>
          <w:b/>
          <w:sz w:val="28"/>
          <w:szCs w:val="28"/>
          <w:lang w:eastAsia="ar-SA"/>
        </w:rPr>
        <w:t>. Апраксино</w:t>
      </w:r>
    </w:p>
    <w:p w:rsidR="00DA6AEA" w:rsidRPr="00DA6AEA" w:rsidRDefault="00DA6AEA" w:rsidP="00DA6AEA">
      <w:pPr>
        <w:widowControl w:val="0"/>
        <w:suppressAutoHyphens/>
        <w:autoSpaceDE w:val="0"/>
        <w:spacing w:after="0" w:line="240" w:lineRule="auto"/>
        <w:contextualSpacing/>
        <w:jc w:val="center"/>
        <w:rPr>
          <w:rFonts w:ascii="Arial" w:eastAsia="SimSun" w:hAnsi="Arial" w:cs="Arial"/>
          <w:b/>
          <w:sz w:val="28"/>
          <w:szCs w:val="28"/>
          <w:lang w:eastAsia="ar-SA"/>
        </w:rPr>
      </w:pPr>
    </w:p>
    <w:p w:rsidR="00DA6AEA" w:rsidRPr="00DA6AEA" w:rsidRDefault="00DA6AEA" w:rsidP="00DA6AEA">
      <w:pPr>
        <w:widowControl w:val="0"/>
        <w:suppressAutoHyphens/>
        <w:autoSpaceDE w:val="0"/>
        <w:spacing w:after="0" w:line="240" w:lineRule="auto"/>
        <w:ind w:firstLine="720"/>
        <w:contextualSpacing/>
        <w:jc w:val="center"/>
        <w:rPr>
          <w:rFonts w:ascii="Arial" w:eastAsia="Times New Roman" w:hAnsi="Arial" w:cs="Arial"/>
          <w:b/>
          <w:bCs/>
          <w:caps/>
          <w:kern w:val="32"/>
          <w:sz w:val="28"/>
          <w:szCs w:val="28"/>
          <w:lang w:eastAsia="ar-SA"/>
        </w:rPr>
      </w:pPr>
      <w:proofErr w:type="gramStart"/>
      <w:r w:rsidRPr="00DA6AEA">
        <w:rPr>
          <w:rFonts w:ascii="Arial" w:eastAsia="Times New Roman" w:hAnsi="Arial" w:cs="Arial"/>
          <w:b/>
          <w:bCs/>
          <w:caps/>
          <w:kern w:val="32"/>
          <w:sz w:val="28"/>
          <w:szCs w:val="28"/>
          <w:lang w:eastAsia="ar-SA"/>
        </w:rPr>
        <w:t>Об утверждении Порядка принятия решения о признании безнадежной к взысканию задолженности по платежам в бюджет</w:t>
      </w:r>
      <w:proofErr w:type="gramEnd"/>
      <w:r w:rsidRPr="00DA6AEA">
        <w:rPr>
          <w:rFonts w:ascii="Arial" w:eastAsia="Times New Roman" w:hAnsi="Arial" w:cs="Arial"/>
          <w:b/>
          <w:bCs/>
          <w:caps/>
          <w:kern w:val="32"/>
          <w:sz w:val="28"/>
          <w:szCs w:val="28"/>
          <w:lang w:eastAsia="ar-SA"/>
        </w:rPr>
        <w:t xml:space="preserve"> Апраксинского </w:t>
      </w:r>
    </w:p>
    <w:p w:rsidR="00DA6AEA" w:rsidRPr="00DA6AEA" w:rsidRDefault="00DA6AEA" w:rsidP="00DA6AEA">
      <w:pPr>
        <w:widowControl w:val="0"/>
        <w:suppressAutoHyphens/>
        <w:autoSpaceDE w:val="0"/>
        <w:spacing w:after="0" w:line="240" w:lineRule="auto"/>
        <w:ind w:firstLine="720"/>
        <w:contextualSpacing/>
        <w:jc w:val="center"/>
        <w:rPr>
          <w:rFonts w:ascii="Arial" w:eastAsia="Times New Roman" w:hAnsi="Arial" w:cs="Arial"/>
          <w:b/>
          <w:bCs/>
          <w:caps/>
          <w:kern w:val="32"/>
          <w:sz w:val="28"/>
          <w:szCs w:val="28"/>
          <w:lang w:eastAsia="ar-SA"/>
        </w:rPr>
      </w:pPr>
      <w:r w:rsidRPr="00DA6AEA">
        <w:rPr>
          <w:rFonts w:ascii="Arial" w:eastAsia="Times New Roman" w:hAnsi="Arial" w:cs="Arial"/>
          <w:b/>
          <w:bCs/>
          <w:caps/>
          <w:kern w:val="32"/>
          <w:sz w:val="28"/>
          <w:szCs w:val="28"/>
          <w:lang w:eastAsia="ar-SA"/>
        </w:rPr>
        <w:t>сельского поселения</w:t>
      </w:r>
    </w:p>
    <w:p w:rsidR="00DA6AEA" w:rsidRPr="00DA6AEA" w:rsidRDefault="00DA6AEA" w:rsidP="00DA6AEA">
      <w:pPr>
        <w:widowControl w:val="0"/>
        <w:suppressAutoHyphens/>
        <w:autoSpaceDE w:val="0"/>
        <w:spacing w:after="0" w:line="240" w:lineRule="auto"/>
        <w:ind w:firstLine="720"/>
        <w:contextualSpacing/>
        <w:jc w:val="center"/>
        <w:rPr>
          <w:rFonts w:ascii="Arial" w:eastAsia="Times New Roman" w:hAnsi="Arial" w:cs="Arial"/>
          <w:b/>
          <w:bCs/>
          <w:caps/>
          <w:kern w:val="32"/>
          <w:sz w:val="28"/>
          <w:szCs w:val="28"/>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roofErr w:type="gramStart"/>
      <w:r w:rsidRPr="00DA6AEA">
        <w:rPr>
          <w:rFonts w:ascii="Arial" w:eastAsia="SimSun" w:hAnsi="Arial" w:cs="Arial"/>
          <w:sz w:val="24"/>
          <w:szCs w:val="24"/>
          <w:lang w:eastAsia="ar-SA"/>
        </w:rPr>
        <w:t>В соответствии со статьей 47.2 Бюджетного кодекса Российской Федерации, постановлением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w:t>
      </w:r>
      <w:proofErr w:type="gramEnd"/>
      <w:r w:rsidRPr="00DA6AEA">
        <w:rPr>
          <w:rFonts w:ascii="Arial" w:eastAsia="SimSun" w:hAnsi="Arial" w:cs="Arial"/>
          <w:sz w:val="24"/>
          <w:szCs w:val="24"/>
          <w:lang w:eastAsia="ar-SA"/>
        </w:rPr>
        <w:t xml:space="preserve">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roofErr w:type="spellStart"/>
      <w:r w:rsidRPr="00DA6AEA">
        <w:rPr>
          <w:rFonts w:ascii="Arial" w:eastAsia="SimSun" w:hAnsi="Arial" w:cs="Arial"/>
          <w:sz w:val="24"/>
          <w:szCs w:val="24"/>
          <w:lang w:eastAsia="ar-SA"/>
        </w:rPr>
        <w:t>ПОСТОНАВЛЯЕТ</w:t>
      </w:r>
      <w:proofErr w:type="spellEnd"/>
      <w:r w:rsidRPr="00DA6AEA">
        <w:rPr>
          <w:rFonts w:ascii="Arial" w:eastAsia="SimSun" w:hAnsi="Arial" w:cs="Arial"/>
          <w:sz w:val="24"/>
          <w:szCs w:val="24"/>
          <w:lang w:eastAsia="ar-SA"/>
        </w:rPr>
        <w:t>:</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1. Утвердить прилагаемые:</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1.1. Порядок принятия решений о признании безнадежной к взысканию задолженности по платежам в бюджет Апраксинского сельского поселения (Приложение № 1).</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1.2. Порядок действий комиссии по поступлению и выбытию активов, созданной администрацией Апраксинского сельского поселения на постоянной основе, в целях подготовки решений о признании безнадежной к взысканию задолженности по платежам в бюджет Апраксинского сельского поселения, администратором которых является администрация Апраксинского сельского поселения (Приложение № 2).</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2. Создать комиссию по поступлению и выбытию активов администрации Апраксинского </w:t>
      </w:r>
      <w:proofErr w:type="gramStart"/>
      <w:r w:rsidRPr="00DA6AEA">
        <w:rPr>
          <w:rFonts w:ascii="Arial" w:eastAsia="SimSun" w:hAnsi="Arial" w:cs="Arial"/>
          <w:sz w:val="24"/>
          <w:szCs w:val="24"/>
          <w:lang w:eastAsia="ar-SA"/>
        </w:rPr>
        <w:t>сельского</w:t>
      </w:r>
      <w:proofErr w:type="gramEnd"/>
      <w:r w:rsidRPr="00DA6AEA">
        <w:rPr>
          <w:rFonts w:ascii="Arial" w:eastAsia="SimSun" w:hAnsi="Arial" w:cs="Arial"/>
          <w:sz w:val="24"/>
          <w:szCs w:val="24"/>
          <w:lang w:eastAsia="ar-SA"/>
        </w:rPr>
        <w:t xml:space="preserve"> поселения и утвердить её прилагаемый состав.</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3. Признать утратившим силу постановление «Об утверждении Порядка принятия решения о признании безнадежной к взысканию задолженности по платежам в бюджет </w:t>
      </w:r>
      <w:r w:rsidRPr="00DA6AEA">
        <w:rPr>
          <w:rFonts w:ascii="Arial" w:eastAsia="SimSun" w:hAnsi="Arial" w:cs="Arial"/>
          <w:sz w:val="24"/>
          <w:szCs w:val="24"/>
          <w:lang w:eastAsia="ar-SA"/>
        </w:rPr>
        <w:lastRenderedPageBreak/>
        <w:t>Апраксинского сельского поселения администрации Апраксинского сельского поселения от 31.07.2024 № 88».</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4. Опубликовать настоящее постановление в «Апраксинском вестнике» и разместить на официальном сайте Администрации Апраксинского </w:t>
      </w:r>
      <w:proofErr w:type="gramStart"/>
      <w:r w:rsidRPr="00DA6AEA">
        <w:rPr>
          <w:rFonts w:ascii="Arial" w:eastAsia="SimSun" w:hAnsi="Arial" w:cs="Arial"/>
          <w:sz w:val="24"/>
          <w:szCs w:val="24"/>
          <w:lang w:eastAsia="ar-SA"/>
        </w:rPr>
        <w:t>сельского</w:t>
      </w:r>
      <w:proofErr w:type="gramEnd"/>
      <w:r w:rsidRPr="00DA6AEA">
        <w:rPr>
          <w:rFonts w:ascii="Arial" w:eastAsia="SimSun" w:hAnsi="Arial" w:cs="Arial"/>
          <w:sz w:val="24"/>
          <w:szCs w:val="24"/>
          <w:lang w:eastAsia="ar-SA"/>
        </w:rPr>
        <w:t xml:space="preserve"> поселения в информационно-телекоммуникационной сети Интернет.</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5. Постановление вступает в силу со дня его официального обнародования (опубликования).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6. </w:t>
      </w:r>
      <w:proofErr w:type="gramStart"/>
      <w:r w:rsidRPr="00DA6AEA">
        <w:rPr>
          <w:rFonts w:ascii="Arial" w:eastAsia="SimSun" w:hAnsi="Arial" w:cs="Arial"/>
          <w:sz w:val="24"/>
          <w:szCs w:val="24"/>
          <w:lang w:eastAsia="ar-SA"/>
        </w:rPr>
        <w:t>Контроль за</w:t>
      </w:r>
      <w:proofErr w:type="gramEnd"/>
      <w:r w:rsidRPr="00DA6AEA">
        <w:rPr>
          <w:rFonts w:ascii="Arial" w:eastAsia="SimSun" w:hAnsi="Arial" w:cs="Arial"/>
          <w:sz w:val="24"/>
          <w:szCs w:val="24"/>
          <w:lang w:eastAsia="ar-SA"/>
        </w:rPr>
        <w:t xml:space="preserve"> исполнением настоящего постановления оставляю за собой.</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Глава Апраксинского сельского поселения                                          </w:t>
      </w:r>
      <w:proofErr w:type="spellStart"/>
      <w:r w:rsidRPr="00DA6AEA">
        <w:rPr>
          <w:rFonts w:ascii="Arial" w:eastAsia="SimSun" w:hAnsi="Arial" w:cs="Arial"/>
          <w:sz w:val="24"/>
          <w:szCs w:val="24"/>
          <w:lang w:eastAsia="ar-SA"/>
        </w:rPr>
        <w:t>О.В</w:t>
      </w:r>
      <w:proofErr w:type="spellEnd"/>
      <w:r w:rsidRPr="00DA6AEA">
        <w:rPr>
          <w:rFonts w:ascii="Arial" w:eastAsia="SimSun" w:hAnsi="Arial" w:cs="Arial"/>
          <w:sz w:val="24"/>
          <w:szCs w:val="24"/>
          <w:lang w:eastAsia="ar-SA"/>
        </w:rPr>
        <w:t>. Глухарева</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Приложение № 1</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 xml:space="preserve">к постановлению администрации </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Костромского муниципального района</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Костромской области</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 xml:space="preserve"> от 13 мая 2025 №46 </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b/>
          <w:caps/>
          <w:color w:val="000000"/>
          <w:sz w:val="28"/>
          <w:szCs w:val="28"/>
          <w:lang w:eastAsia="ar-SA"/>
        </w:rPr>
      </w:pPr>
      <w:r w:rsidRPr="00DA6AEA">
        <w:rPr>
          <w:rFonts w:ascii="Arial" w:eastAsia="SimSun" w:hAnsi="Arial" w:cs="Arial"/>
          <w:b/>
          <w:caps/>
          <w:sz w:val="28"/>
          <w:szCs w:val="28"/>
          <w:lang w:eastAsia="ar-SA"/>
        </w:rPr>
        <w:t xml:space="preserve">Порядок </w:t>
      </w:r>
      <w:r w:rsidRPr="00DA6AEA">
        <w:rPr>
          <w:rFonts w:ascii="Arial" w:eastAsia="SimSun" w:hAnsi="Arial" w:cs="Arial"/>
          <w:b/>
          <w:caps/>
          <w:color w:val="000000"/>
          <w:sz w:val="28"/>
          <w:szCs w:val="28"/>
          <w:lang w:eastAsia="ar-SA"/>
        </w:rPr>
        <w:t>принятия решений о признании безнадежной к взысканию задолженности по платежам в бюджет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b/>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1. Настоящий Порядок определяет основания и процедуру признания безнадежной к взысканию задолженности по платежам в бюджет Апраксинского сельского поселения (далее - бюджет).</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 Задолженность признается безнадежной к взысканию в соответствии с настоящим Порядком в случаях:</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Pr="00DA6AEA">
        <w:rPr>
          <w:rFonts w:ascii="Arial" w:eastAsia="SimSun" w:hAnsi="Arial" w:cs="Arial"/>
          <w:sz w:val="24"/>
          <w:szCs w:val="24"/>
          <w:lang w:eastAsia="ar-SA"/>
        </w:rPr>
        <w:t>обязанности</w:t>
      </w:r>
      <w:proofErr w:type="gramEnd"/>
      <w:r w:rsidRPr="00DA6AEA">
        <w:rPr>
          <w:rFonts w:ascii="Arial" w:eastAsia="SimSun" w:hAnsi="Arial" w:cs="Arial"/>
          <w:sz w:val="24"/>
          <w:szCs w:val="24"/>
          <w:lang w:eastAsia="ar-SA"/>
        </w:rPr>
        <w:t xml:space="preserve"> по уплате которой он освобожден в соответствии с указанным Федеральным законом;</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w:t>
      </w:r>
      <w:r w:rsidRPr="00DA6AEA">
        <w:rPr>
          <w:rFonts w:ascii="Arial" w:eastAsia="SimSun" w:hAnsi="Arial" w:cs="Arial"/>
          <w:sz w:val="24"/>
          <w:szCs w:val="24"/>
          <w:lang w:eastAsia="ar-SA"/>
        </w:rPr>
        <w:lastRenderedPageBreak/>
        <w:t>взыскания;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roofErr w:type="gramStart"/>
      <w:r w:rsidRPr="00DA6AEA">
        <w:rPr>
          <w:rFonts w:ascii="Arial" w:eastAsia="SimSun" w:hAnsi="Arial" w:cs="Arial"/>
          <w:sz w:val="24"/>
          <w:szCs w:val="24"/>
          <w:lang w:eastAsia="ar-SA"/>
        </w:rPr>
        <w:t>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DA6AEA">
        <w:rPr>
          <w:rFonts w:ascii="Arial" w:eastAsia="SimSun" w:hAnsi="Arial" w:cs="Arial"/>
          <w:sz w:val="24"/>
          <w:szCs w:val="24"/>
          <w:lang w:eastAsia="ar-SA"/>
        </w:rPr>
        <w:t xml:space="preserve"> делу о банкротстве, прошло более пяти лет.</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3.6  исключения юридического лица по решению регистрирующего органа из единого государственного реестра юридических лиц и </w:t>
      </w:r>
      <w:proofErr w:type="gramStart"/>
      <w:r w:rsidRPr="00DA6AEA">
        <w:rPr>
          <w:rFonts w:ascii="Arial" w:eastAsia="SimSun" w:hAnsi="Arial" w:cs="Arial"/>
          <w:sz w:val="24"/>
          <w:szCs w:val="24"/>
          <w:lang w:eastAsia="ar-SA"/>
        </w:rPr>
        <w:t>наличия</w:t>
      </w:r>
      <w:proofErr w:type="gramEnd"/>
      <w:r w:rsidRPr="00DA6AEA">
        <w:rPr>
          <w:rFonts w:ascii="Arial" w:eastAsia="SimSun" w:hAnsi="Arial" w:cs="Arial"/>
          <w:sz w:val="24"/>
          <w:szCs w:val="24"/>
          <w:lang w:eastAsia="ar-SA"/>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DA6AEA">
        <w:rPr>
          <w:rFonts w:ascii="Arial" w:eastAsia="SimSun" w:hAnsi="Arial" w:cs="Arial"/>
          <w:sz w:val="24"/>
          <w:szCs w:val="24"/>
          <w:lang w:eastAsia="ar-SA"/>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Наряду со случаями, предусмотренными пунктом 3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4. Обязательному включению в перечень </w:t>
      </w:r>
      <w:proofErr w:type="gramStart"/>
      <w:r w:rsidRPr="00DA6AEA">
        <w:rPr>
          <w:rFonts w:ascii="Arial" w:eastAsia="SimSun" w:hAnsi="Arial" w:cs="Arial"/>
          <w:sz w:val="24"/>
          <w:szCs w:val="24"/>
          <w:lang w:eastAsia="ar-SA"/>
        </w:rPr>
        <w:t>документов, подтверждающих факт признания безнадежной к взысканию задолженности являются</w:t>
      </w:r>
      <w:proofErr w:type="gramEnd"/>
      <w:r w:rsidRPr="00DA6AEA">
        <w:rPr>
          <w:rFonts w:ascii="Arial" w:eastAsia="SimSun" w:hAnsi="Arial" w:cs="Arial"/>
          <w:sz w:val="24"/>
          <w:szCs w:val="24"/>
          <w:lang w:eastAsia="ar-SA"/>
        </w:rPr>
        <w:t>:</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а) справка администратора доходов бюджета об учитываемых суммах задолженности по уплате платежей в бюджеты бюджетной системы Российской Федерации в соответствии с приложением № 1 к настоящему Порядку;</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roofErr w:type="gramStart"/>
      <w:r w:rsidRPr="00DA6AEA">
        <w:rPr>
          <w:rFonts w:ascii="Arial" w:eastAsia="SimSun" w:hAnsi="Arial" w:cs="Arial"/>
          <w:sz w:val="24"/>
          <w:szCs w:val="24"/>
          <w:lang w:eastAsia="ar-SA"/>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в соответствии с приложением № 2 к настоящему Порядку;</w:t>
      </w:r>
      <w:proofErr w:type="gramEnd"/>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 основанию, указанному в пункте 3.1 настоящего Порядка: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w:t>
      </w:r>
      <w:r w:rsidRPr="00DA6AEA">
        <w:rPr>
          <w:rFonts w:ascii="Arial" w:eastAsia="SimSun" w:hAnsi="Arial" w:cs="Arial"/>
          <w:sz w:val="24"/>
          <w:szCs w:val="24"/>
          <w:lang w:eastAsia="ar-SA"/>
        </w:rPr>
        <w:lastRenderedPageBreak/>
        <w:t>физического лица умершим, заверенная надлежащим образом;</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 основаниям, указанным в пункте 3.2 настоящего Порядка: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судебный акт о завершении конкурсного производства или завершении реализации имущества гражданина - плательщика платежей в бюджет;</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 основанию, указанному в пункте 3.3 настоящего Порядка: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 основанию, указанному в пункте 3.4 настоящего Порядка: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акт об амнистии или </w:t>
      </w:r>
      <w:proofErr w:type="gramStart"/>
      <w:r w:rsidRPr="00DA6AEA">
        <w:rPr>
          <w:rFonts w:ascii="Arial" w:eastAsia="SimSun" w:hAnsi="Arial" w:cs="Arial"/>
          <w:sz w:val="24"/>
          <w:szCs w:val="24"/>
          <w:lang w:eastAsia="ar-SA"/>
        </w:rPr>
        <w:t>акт</w:t>
      </w:r>
      <w:proofErr w:type="gramEnd"/>
      <w:r w:rsidRPr="00DA6AEA">
        <w:rPr>
          <w:rFonts w:ascii="Arial" w:eastAsia="SimSun" w:hAnsi="Arial" w:cs="Arial"/>
          <w:sz w:val="24"/>
          <w:szCs w:val="24"/>
          <w:lang w:eastAsia="ar-SA"/>
        </w:rPr>
        <w:t xml:space="preserve">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 основанию, указанному в пункте 3.5 настоящего Порядка: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 основанию, указанному в пункте 3.5.1 настоящего Порядка: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документ, содержащий сведения из Единого федерального реестра сведений о </w:t>
      </w:r>
      <w:proofErr w:type="gramStart"/>
      <w:r w:rsidRPr="00DA6AEA">
        <w:rPr>
          <w:rFonts w:ascii="Arial" w:eastAsia="SimSun" w:hAnsi="Arial" w:cs="Arial"/>
          <w:sz w:val="24"/>
          <w:szCs w:val="24"/>
          <w:lang w:eastAsia="ar-SA"/>
        </w:rPr>
        <w:t>банкротстве</w:t>
      </w:r>
      <w:proofErr w:type="gramEnd"/>
      <w:r w:rsidRPr="00DA6AEA">
        <w:rPr>
          <w:rFonts w:ascii="Arial" w:eastAsia="SimSun" w:hAnsi="Arial" w:cs="Arial"/>
          <w:sz w:val="24"/>
          <w:szCs w:val="24"/>
          <w:lang w:eastAsia="ar-SA"/>
        </w:rPr>
        <w:t xml:space="preserve"> о завершении процедуры внесудебного банкротства гражданина;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в случае указанном в абзаце 1 подпункта 3.6 пункта 3 настоящего постановления: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в случае указанном в абзаце 2 подпункта 3.6 пункта 3 настоящего постановления: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постановление о прекращении исполнения постановления о назначении административного наказания.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5. </w:t>
      </w:r>
      <w:proofErr w:type="gramStart"/>
      <w:r w:rsidRPr="00DA6AEA">
        <w:rPr>
          <w:rFonts w:ascii="Arial" w:eastAsia="SimSun" w:hAnsi="Arial" w:cs="Arial"/>
          <w:sz w:val="24"/>
          <w:szCs w:val="24"/>
          <w:lang w:eastAsia="ar-SA"/>
        </w:rPr>
        <w:t>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администратором доходов на основании проекта указанного решения, подготовленного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roofErr w:type="gramEnd"/>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6. </w:t>
      </w:r>
      <w:proofErr w:type="gramStart"/>
      <w:r w:rsidRPr="00DA6AEA">
        <w:rPr>
          <w:rFonts w:ascii="Arial" w:eastAsia="SimSun" w:hAnsi="Arial" w:cs="Arial"/>
          <w:sz w:val="24"/>
          <w:szCs w:val="24"/>
          <w:lang w:eastAsia="ar-SA"/>
        </w:rPr>
        <w:t xml:space="preserve">Инициатором признания задолженности безнадежной к взысканию является администратор соответствующих неналоговых доходов, который ежеквартально, до ____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w:t>
      </w:r>
      <w:proofErr w:type="spellStart"/>
      <w:r w:rsidRPr="00DA6AEA">
        <w:rPr>
          <w:rFonts w:ascii="Arial" w:eastAsia="SimSun" w:hAnsi="Arial" w:cs="Arial"/>
          <w:sz w:val="24"/>
          <w:szCs w:val="24"/>
          <w:lang w:eastAsia="ar-SA"/>
        </w:rPr>
        <w:t>ГМП</w:t>
      </w:r>
      <w:proofErr w:type="spellEnd"/>
      <w:r w:rsidRPr="00DA6AEA">
        <w:rPr>
          <w:rFonts w:ascii="Arial" w:eastAsia="SimSun" w:hAnsi="Arial" w:cs="Arial"/>
          <w:sz w:val="24"/>
          <w:szCs w:val="24"/>
          <w:lang w:eastAsia="ar-SA"/>
        </w:rPr>
        <w:t>, в том числе в целях оценки ожидаемых результатов работы по взысканию дебиторской задолженности по доходам, признания дебиторской</w:t>
      </w:r>
      <w:proofErr w:type="gramEnd"/>
      <w:r w:rsidRPr="00DA6AEA">
        <w:rPr>
          <w:rFonts w:ascii="Arial" w:eastAsia="SimSun" w:hAnsi="Arial" w:cs="Arial"/>
          <w:sz w:val="24"/>
          <w:szCs w:val="24"/>
          <w:lang w:eastAsia="ar-SA"/>
        </w:rPr>
        <w:t xml:space="preserve"> задолженности сомнительной и безнадежной к взысканию.</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lastRenderedPageBreak/>
        <w:t xml:space="preserve">Документы, подтверждающие факт признания безнадежной к взысканию задолженности передаются в Комиссию не позднее 7 рабочих дней </w:t>
      </w:r>
      <w:proofErr w:type="gramStart"/>
      <w:r w:rsidRPr="00DA6AEA">
        <w:rPr>
          <w:rFonts w:ascii="Arial" w:eastAsia="SimSun" w:hAnsi="Arial" w:cs="Arial"/>
          <w:sz w:val="24"/>
          <w:szCs w:val="24"/>
          <w:lang w:eastAsia="ar-SA"/>
        </w:rPr>
        <w:t>с даты проведения</w:t>
      </w:r>
      <w:proofErr w:type="gramEnd"/>
      <w:r w:rsidRPr="00DA6AEA">
        <w:rPr>
          <w:rFonts w:ascii="Arial" w:eastAsia="SimSun" w:hAnsi="Arial" w:cs="Arial"/>
          <w:sz w:val="24"/>
          <w:szCs w:val="24"/>
          <w:lang w:eastAsia="ar-SA"/>
        </w:rPr>
        <w:t xml:space="preserve"> инвентаризации расчетов, указанной в абзаце первом настоящего пункта. </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7.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трех рабочих дней со дня их представления администратором соответствующих неналоговых доходов бюджета.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По результатам рассмотрения и проверки документов Комиссией в течение пяти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roofErr w:type="gramStart"/>
      <w:r w:rsidRPr="00DA6AEA">
        <w:rPr>
          <w:rFonts w:ascii="Arial" w:eastAsia="SimSun" w:hAnsi="Arial" w:cs="Arial"/>
          <w:sz w:val="24"/>
          <w:szCs w:val="24"/>
          <w:lang w:eastAsia="ar-SA"/>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roofErr w:type="gramEnd"/>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1) полное наименование организации (фамилия, имя, отчество (при наличии) физического лица);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 сведения о платеже, по которому возникла задолженность;</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4) код классификации доходов бюджетов Российской Федерации, по </w:t>
      </w:r>
      <w:proofErr w:type="gramStart"/>
      <w:r w:rsidRPr="00DA6AEA">
        <w:rPr>
          <w:rFonts w:ascii="Arial" w:eastAsia="SimSun" w:hAnsi="Arial" w:cs="Arial"/>
          <w:sz w:val="24"/>
          <w:szCs w:val="24"/>
          <w:lang w:eastAsia="ar-SA"/>
        </w:rPr>
        <w:t>которому</w:t>
      </w:r>
      <w:proofErr w:type="gramEnd"/>
      <w:r w:rsidRPr="00DA6AEA">
        <w:rPr>
          <w:rFonts w:ascii="Arial" w:eastAsia="SimSun" w:hAnsi="Arial" w:cs="Arial"/>
          <w:sz w:val="24"/>
          <w:szCs w:val="24"/>
          <w:lang w:eastAsia="ar-SA"/>
        </w:rPr>
        <w:t xml:space="preserve"> учитывается задолженность, его наименование;</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5) сумма задолженности;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6) сумма задолженности по пеням и штрафам по соответствующим платежам в бюджеты;</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7) дата принятия решения о признании безнадежной к взысканию задолженности;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8) подписи членов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8. Решение о признании безнадежной к взысканию задолженности по платежам </w:t>
      </w:r>
      <w:proofErr w:type="gramStart"/>
      <w:r w:rsidRPr="00DA6AEA">
        <w:rPr>
          <w:rFonts w:ascii="Arial" w:eastAsia="SimSun" w:hAnsi="Arial" w:cs="Arial"/>
          <w:sz w:val="24"/>
          <w:szCs w:val="24"/>
          <w:lang w:eastAsia="ar-SA"/>
        </w:rPr>
        <w:t>в</w:t>
      </w:r>
      <w:proofErr w:type="gramEnd"/>
      <w:r w:rsidRPr="00DA6AEA">
        <w:rPr>
          <w:rFonts w:ascii="Arial" w:eastAsia="SimSun" w:hAnsi="Arial" w:cs="Arial"/>
          <w:sz w:val="24"/>
          <w:szCs w:val="24"/>
          <w:lang w:eastAsia="ar-SA"/>
        </w:rPr>
        <w:t xml:space="preserve"> </w:t>
      </w:r>
      <w:proofErr w:type="gramStart"/>
      <w:r w:rsidRPr="00DA6AEA">
        <w:rPr>
          <w:rFonts w:ascii="Arial" w:eastAsia="SimSun" w:hAnsi="Arial" w:cs="Arial"/>
          <w:sz w:val="24"/>
          <w:szCs w:val="24"/>
          <w:lang w:eastAsia="ar-SA"/>
        </w:rPr>
        <w:t>местный</w:t>
      </w:r>
      <w:proofErr w:type="gramEnd"/>
      <w:r w:rsidRPr="00DA6AEA">
        <w:rPr>
          <w:rFonts w:ascii="Arial" w:eastAsia="SimSun" w:hAnsi="Arial" w:cs="Arial"/>
          <w:sz w:val="24"/>
          <w:szCs w:val="24"/>
          <w:lang w:eastAsia="ar-SA"/>
        </w:rPr>
        <w:t xml:space="preserve"> бюджет передаётся в отдел бухгалтерского учета (специалисту) администрации Апраксинского сельского поселения не позднее 3 рабочих дней после даты его принятия.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9. Решение администратора доходов о признании безнадежной к взысканию задолженности по платежам в бюджет Апраксинского сельского поселения является основанием для списания задолженности.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10. </w:t>
      </w:r>
      <w:proofErr w:type="gramStart"/>
      <w:r w:rsidRPr="00DA6AEA">
        <w:rPr>
          <w:rFonts w:ascii="Arial" w:eastAsia="SimSun" w:hAnsi="Arial" w:cs="Arial"/>
          <w:sz w:val="24"/>
          <w:szCs w:val="24"/>
          <w:lang w:eastAsia="ar-SA"/>
        </w:rPr>
        <w:t>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 157н «Об утверждении Единого плана счетов бухгалтерского учета</w:t>
      </w:r>
      <w:proofErr w:type="gramEnd"/>
      <w:r w:rsidRPr="00DA6AEA">
        <w:rPr>
          <w:rFonts w:ascii="Arial" w:eastAsia="SimSun" w:hAnsi="Arial" w:cs="Arial"/>
          <w:sz w:val="24"/>
          <w:szCs w:val="24"/>
          <w:lang w:eastAsia="ar-SA"/>
        </w:rPr>
        <w:t xml:space="preserve">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DA6AEA" w:rsidRPr="00DA6AEA" w:rsidRDefault="00DA6AEA" w:rsidP="00DA6AEA">
      <w:pPr>
        <w:widowControl w:val="0"/>
        <w:suppressAutoHyphens/>
        <w:autoSpaceDE w:val="0"/>
        <w:spacing w:after="0" w:line="240" w:lineRule="auto"/>
        <w:ind w:firstLine="720"/>
        <w:jc w:val="right"/>
        <w:rPr>
          <w:rFonts w:ascii="Arial" w:eastAsia="SimSun" w:hAnsi="Arial" w:cs="Arial"/>
          <w:bCs/>
          <w:color w:val="26282F"/>
          <w:sz w:val="24"/>
          <w:szCs w:val="24"/>
          <w:lang w:eastAsia="ar-SA"/>
        </w:rPr>
      </w:pPr>
    </w:p>
    <w:p w:rsidR="00DA6AEA" w:rsidRPr="00DA6AEA" w:rsidRDefault="00DA6AEA" w:rsidP="00DA6AEA">
      <w:pPr>
        <w:widowControl w:val="0"/>
        <w:suppressAutoHyphens/>
        <w:autoSpaceDE w:val="0"/>
        <w:spacing w:after="0" w:line="240" w:lineRule="auto"/>
        <w:ind w:firstLine="720"/>
        <w:jc w:val="right"/>
        <w:rPr>
          <w:rFonts w:ascii="Arial" w:eastAsia="SimSun" w:hAnsi="Arial" w:cs="Arial"/>
          <w:bCs/>
          <w:color w:val="26282F"/>
          <w:sz w:val="24"/>
          <w:szCs w:val="24"/>
          <w:lang w:eastAsia="ar-SA"/>
        </w:rPr>
      </w:pPr>
    </w:p>
    <w:p w:rsidR="00DA6AEA" w:rsidRPr="00DA6AEA" w:rsidRDefault="00DA6AEA" w:rsidP="00DA6AEA">
      <w:pPr>
        <w:widowControl w:val="0"/>
        <w:suppressAutoHyphens/>
        <w:autoSpaceDE w:val="0"/>
        <w:spacing w:after="0" w:line="240" w:lineRule="auto"/>
        <w:ind w:firstLine="720"/>
        <w:jc w:val="right"/>
        <w:rPr>
          <w:rFonts w:ascii="Arial" w:eastAsia="SimSun" w:hAnsi="Arial" w:cs="Arial"/>
          <w:bCs/>
          <w:color w:val="26282F"/>
          <w:sz w:val="24"/>
          <w:szCs w:val="24"/>
          <w:lang w:eastAsia="ar-SA"/>
        </w:rPr>
      </w:pPr>
      <w:r w:rsidRPr="00DA6AEA">
        <w:rPr>
          <w:rFonts w:ascii="Arial" w:eastAsia="SimSun" w:hAnsi="Arial" w:cs="Arial"/>
          <w:bCs/>
          <w:color w:val="26282F"/>
          <w:sz w:val="24"/>
          <w:szCs w:val="24"/>
          <w:lang w:eastAsia="ar-SA"/>
        </w:rPr>
        <w:lastRenderedPageBreak/>
        <w:t>Приложение № 1</w:t>
      </w:r>
    </w:p>
    <w:p w:rsidR="00DA6AEA" w:rsidRPr="00DA6AEA" w:rsidRDefault="00DA6AEA" w:rsidP="00DA6AEA">
      <w:pPr>
        <w:widowControl w:val="0"/>
        <w:suppressAutoHyphens/>
        <w:autoSpaceDE w:val="0"/>
        <w:spacing w:after="0" w:line="240" w:lineRule="auto"/>
        <w:ind w:firstLine="720"/>
        <w:jc w:val="right"/>
        <w:rPr>
          <w:rFonts w:ascii="Arial" w:eastAsia="SimSun" w:hAnsi="Arial" w:cs="Arial"/>
          <w:bCs/>
          <w:color w:val="26282F"/>
          <w:sz w:val="24"/>
          <w:szCs w:val="24"/>
          <w:lang w:eastAsia="ar-SA"/>
        </w:rPr>
      </w:pPr>
      <w:r w:rsidRPr="00DA6AEA">
        <w:rPr>
          <w:rFonts w:ascii="Arial" w:eastAsia="SimSun" w:hAnsi="Arial" w:cs="Arial"/>
          <w:bCs/>
          <w:color w:val="26282F"/>
          <w:sz w:val="24"/>
          <w:szCs w:val="24"/>
          <w:lang w:eastAsia="ar-SA"/>
        </w:rPr>
        <w:t xml:space="preserve">к Порядку принятия решений о признании безнадежной к взысканию задолженности по платежам в бюджет </w:t>
      </w:r>
      <w:r w:rsidRPr="00DA6AEA">
        <w:rPr>
          <w:rFonts w:ascii="Arial" w:eastAsia="SimSun" w:hAnsi="Arial" w:cs="Arial"/>
          <w:bCs/>
          <w:sz w:val="24"/>
          <w:szCs w:val="24"/>
          <w:lang w:eastAsia="ar-SA"/>
        </w:rPr>
        <w:t>Апраксинского сельского поселения</w:t>
      </w:r>
      <w:r w:rsidRPr="00DA6AEA">
        <w:rPr>
          <w:rFonts w:ascii="Arial" w:eastAsia="SimSun" w:hAnsi="Arial" w:cs="Arial"/>
          <w:bCs/>
          <w:color w:val="26282F"/>
          <w:sz w:val="24"/>
          <w:szCs w:val="24"/>
          <w:lang w:eastAsia="ar-SA"/>
        </w:rPr>
        <w:t xml:space="preserve">  </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СПРАВКА</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____________________________________________</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(администратор доходов)</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об учитываемых суммах задолженности по уплате в бюджет</w:t>
      </w:r>
      <w:r w:rsidRPr="00DA6AEA">
        <w:rPr>
          <w:rFonts w:ascii="Arial" w:eastAsia="Times New Roman" w:hAnsi="Arial" w:cs="Arial"/>
          <w:b/>
          <w:bCs/>
          <w:kern w:val="1"/>
          <w:sz w:val="24"/>
          <w:szCs w:val="24"/>
          <w:lang w:eastAsia="ar-SA"/>
        </w:rPr>
        <w:t xml:space="preserve"> </w:t>
      </w:r>
      <w:r w:rsidRPr="00DA6AEA">
        <w:rPr>
          <w:rFonts w:ascii="Arial" w:eastAsia="Times New Roman" w:hAnsi="Arial" w:cs="Arial"/>
          <w:bCs/>
          <w:sz w:val="24"/>
          <w:szCs w:val="24"/>
          <w:lang w:eastAsia="ru-RU"/>
        </w:rPr>
        <w:t xml:space="preserve">Апраксинского </w:t>
      </w:r>
      <w:proofErr w:type="gramStart"/>
      <w:r w:rsidRPr="00DA6AEA">
        <w:rPr>
          <w:rFonts w:ascii="Arial" w:eastAsia="Times New Roman" w:hAnsi="Arial" w:cs="Arial"/>
          <w:bCs/>
          <w:sz w:val="24"/>
          <w:szCs w:val="24"/>
          <w:lang w:eastAsia="ru-RU"/>
        </w:rPr>
        <w:t>сельского</w:t>
      </w:r>
      <w:proofErr w:type="gramEnd"/>
      <w:r w:rsidRPr="00DA6AEA">
        <w:rPr>
          <w:rFonts w:ascii="Arial" w:eastAsia="Times New Roman" w:hAnsi="Arial" w:cs="Arial"/>
          <w:bCs/>
          <w:sz w:val="24"/>
          <w:szCs w:val="24"/>
          <w:lang w:eastAsia="ru-RU"/>
        </w:rPr>
        <w:t xml:space="preserve"> поселения</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_____________________________________________________________</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(наименование организации, ИНН/</w:t>
      </w:r>
      <w:proofErr w:type="spellStart"/>
      <w:r w:rsidRPr="00DA6AEA">
        <w:rPr>
          <w:rFonts w:ascii="Arial" w:eastAsia="Times New Roman" w:hAnsi="Arial" w:cs="Arial"/>
          <w:sz w:val="24"/>
          <w:szCs w:val="24"/>
          <w:lang w:eastAsia="ru-RU"/>
        </w:rPr>
        <w:t>КПП</w:t>
      </w:r>
      <w:proofErr w:type="spellEnd"/>
      <w:r w:rsidRPr="00DA6AEA">
        <w:rPr>
          <w:rFonts w:ascii="Arial" w:eastAsia="Times New Roman" w:hAnsi="Arial" w:cs="Arial"/>
          <w:sz w:val="24"/>
          <w:szCs w:val="24"/>
          <w:lang w:eastAsia="ru-RU"/>
        </w:rPr>
        <w:t>, Ф.И.О. физического лица, ИНН при наличии)</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 xml:space="preserve">по состоянию </w:t>
      </w:r>
      <w:proofErr w:type="gramStart"/>
      <w:r w:rsidRPr="00DA6AEA">
        <w:rPr>
          <w:rFonts w:ascii="Arial" w:eastAsia="Times New Roman" w:hAnsi="Arial" w:cs="Arial"/>
          <w:sz w:val="24"/>
          <w:szCs w:val="24"/>
          <w:lang w:eastAsia="ru-RU"/>
        </w:rPr>
        <w:t>на</w:t>
      </w:r>
      <w:proofErr w:type="gramEnd"/>
      <w:r w:rsidRPr="00DA6AEA">
        <w:rPr>
          <w:rFonts w:ascii="Arial" w:eastAsia="Times New Roman" w:hAnsi="Arial" w:cs="Arial"/>
          <w:sz w:val="24"/>
          <w:szCs w:val="24"/>
          <w:lang w:eastAsia="ru-RU"/>
        </w:rPr>
        <w:t xml:space="preserve"> _________________________ года</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(руб.)</w:t>
      </w:r>
    </w:p>
    <w:tbl>
      <w:tblPr>
        <w:tblW w:w="10665" w:type="dxa"/>
        <w:tblInd w:w="-789" w:type="dxa"/>
        <w:tblLayout w:type="fixed"/>
        <w:tblCellMar>
          <w:left w:w="10" w:type="dxa"/>
          <w:right w:w="10" w:type="dxa"/>
        </w:tblCellMar>
        <w:tblLook w:val="04A0" w:firstRow="1" w:lastRow="0" w:firstColumn="1" w:lastColumn="0" w:noHBand="0" w:noVBand="1"/>
      </w:tblPr>
      <w:tblGrid>
        <w:gridCol w:w="630"/>
        <w:gridCol w:w="1560"/>
        <w:gridCol w:w="2145"/>
        <w:gridCol w:w="1995"/>
        <w:gridCol w:w="1440"/>
        <w:gridCol w:w="1440"/>
        <w:gridCol w:w="1455"/>
      </w:tblGrid>
      <w:tr w:rsidR="00DA6AEA" w:rsidRPr="00DA6AEA" w:rsidTr="001035D5">
        <w:tc>
          <w:tcPr>
            <w:tcW w:w="630"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560"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2145"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995"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55"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r>
      <w:tr w:rsidR="00DA6AEA" w:rsidRPr="00DA6AEA" w:rsidTr="001035D5">
        <w:tc>
          <w:tcPr>
            <w:tcW w:w="63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w:t>
            </w:r>
          </w:p>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roofErr w:type="gramStart"/>
            <w:r w:rsidRPr="00DA6AEA">
              <w:rPr>
                <w:rFonts w:ascii="Arial" w:eastAsia="Times New Roman" w:hAnsi="Arial" w:cs="Arial"/>
                <w:sz w:val="24"/>
                <w:szCs w:val="24"/>
                <w:lang w:eastAsia="ru-RU"/>
              </w:rPr>
              <w:t>п</w:t>
            </w:r>
            <w:proofErr w:type="gramEnd"/>
            <w:r w:rsidRPr="00DA6AEA">
              <w:rPr>
                <w:rFonts w:ascii="Arial" w:eastAsia="Times New Roman" w:hAnsi="Arial" w:cs="Arial"/>
                <w:sz w:val="24"/>
                <w:szCs w:val="24"/>
                <w:lang w:eastAsia="ru-RU"/>
              </w:rPr>
              <w:t>/п</w:t>
            </w:r>
          </w:p>
        </w:tc>
        <w:tc>
          <w:tcPr>
            <w:tcW w:w="156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Вид дохода</w:t>
            </w:r>
          </w:p>
        </w:tc>
        <w:tc>
          <w:tcPr>
            <w:tcW w:w="214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Сроки возникновения задолженности</w:t>
            </w:r>
          </w:p>
        </w:tc>
        <w:tc>
          <w:tcPr>
            <w:tcW w:w="199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Всего задолженность</w:t>
            </w:r>
          </w:p>
        </w:tc>
        <w:tc>
          <w:tcPr>
            <w:tcW w:w="4335" w:type="dxa"/>
            <w:gridSpan w:val="3"/>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В том числе:</w:t>
            </w:r>
          </w:p>
        </w:tc>
      </w:tr>
      <w:tr w:rsidR="00DA6AEA" w:rsidRPr="00DA6AEA" w:rsidTr="001035D5">
        <w:trPr>
          <w:trHeight w:val="526"/>
        </w:trPr>
        <w:tc>
          <w:tcPr>
            <w:tcW w:w="63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56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214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99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вид дохода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пени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штрафы</w:t>
            </w:r>
          </w:p>
        </w:tc>
      </w:tr>
      <w:tr w:rsidR="00DA6AEA" w:rsidRPr="00DA6AEA" w:rsidTr="001035D5">
        <w:tc>
          <w:tcPr>
            <w:tcW w:w="63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r>
      <w:tr w:rsidR="00DA6AEA" w:rsidRPr="00DA6AEA" w:rsidTr="001035D5">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ИТОГО:</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r>
    </w:tbl>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Руководитель администрации   ______________________ __________________________</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 xml:space="preserve">                                           (подпись)                 (расшифровка подписи)</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both"/>
        <w:rPr>
          <w:rFonts w:ascii="Arial" w:eastAsia="Times New Roman" w:hAnsi="Arial" w:cs="Arial"/>
          <w:sz w:val="24"/>
          <w:szCs w:val="24"/>
          <w:lang w:eastAsia="ru-RU"/>
        </w:rPr>
      </w:pPr>
      <w:proofErr w:type="spellStart"/>
      <w:r w:rsidRPr="00DA6AEA">
        <w:rPr>
          <w:rFonts w:ascii="Arial" w:eastAsia="Times New Roman" w:hAnsi="Arial" w:cs="Arial"/>
          <w:sz w:val="24"/>
          <w:szCs w:val="24"/>
          <w:lang w:eastAsia="ru-RU"/>
        </w:rPr>
        <w:t>М.П</w:t>
      </w:r>
      <w:proofErr w:type="spellEnd"/>
      <w:r w:rsidRPr="00DA6AEA">
        <w:rPr>
          <w:rFonts w:ascii="Arial" w:eastAsia="Times New Roman" w:hAnsi="Arial" w:cs="Arial"/>
          <w:sz w:val="24"/>
          <w:szCs w:val="24"/>
          <w:lang w:eastAsia="ru-RU"/>
        </w:rPr>
        <w:t>.</w:t>
      </w:r>
    </w:p>
    <w:p w:rsidR="00DA6AEA" w:rsidRPr="00DA6AEA" w:rsidRDefault="00DA6AEA" w:rsidP="00DA6AEA">
      <w:pPr>
        <w:widowControl w:val="0"/>
        <w:suppressAutoHyphens/>
        <w:autoSpaceDE w:val="0"/>
        <w:spacing w:after="0" w:line="240" w:lineRule="auto"/>
        <w:jc w:val="right"/>
        <w:outlineLvl w:val="0"/>
        <w:rPr>
          <w:rFonts w:ascii="Times New Roman" w:eastAsia="Times New Roman" w:hAnsi="Times New Roman" w:cs="Times New Roman"/>
          <w:bCs/>
          <w:kern w:val="1"/>
          <w:sz w:val="28"/>
          <w:szCs w:val="28"/>
          <w:lang w:eastAsia="ar-SA"/>
        </w:rPr>
      </w:pPr>
    </w:p>
    <w:p w:rsidR="00DA6AEA" w:rsidRPr="00DA6AEA" w:rsidRDefault="00DA6AEA" w:rsidP="00DA6AEA">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rPr>
      </w:pPr>
    </w:p>
    <w:p w:rsidR="00DA6AEA" w:rsidRPr="00DA6AEA" w:rsidRDefault="00DA6AEA" w:rsidP="00DA6AEA">
      <w:pPr>
        <w:widowControl w:val="0"/>
        <w:tabs>
          <w:tab w:val="left" w:pos="432"/>
        </w:tabs>
        <w:suppressAutoHyphens/>
        <w:autoSpaceDE w:val="0"/>
        <w:spacing w:before="108" w:after="108" w:line="240" w:lineRule="auto"/>
        <w:ind w:left="432" w:hanging="432"/>
        <w:jc w:val="right"/>
        <w:outlineLvl w:val="0"/>
        <w:rPr>
          <w:rFonts w:ascii="Times New Roman" w:eastAsia="Times New Roman" w:hAnsi="Times New Roman" w:cs="Times New Roman"/>
          <w:bCs/>
          <w:kern w:val="1"/>
          <w:sz w:val="28"/>
          <w:szCs w:val="28"/>
          <w:lang w:eastAsia="ar-SA"/>
        </w:rPr>
      </w:pPr>
    </w:p>
    <w:p w:rsidR="00DA6AEA" w:rsidRPr="00DA6AEA" w:rsidRDefault="00DA6AEA" w:rsidP="00DA6AEA">
      <w:pPr>
        <w:widowControl w:val="0"/>
        <w:tabs>
          <w:tab w:val="left" w:pos="432"/>
        </w:tabs>
        <w:suppressAutoHyphens/>
        <w:autoSpaceDE w:val="0"/>
        <w:spacing w:before="108" w:after="108" w:line="240" w:lineRule="auto"/>
        <w:ind w:left="432" w:hanging="432"/>
        <w:jc w:val="right"/>
        <w:outlineLvl w:val="0"/>
        <w:rPr>
          <w:rFonts w:ascii="Arial" w:eastAsia="Times New Roman" w:hAnsi="Arial" w:cs="Arial"/>
          <w:bCs/>
          <w:kern w:val="1"/>
          <w:sz w:val="24"/>
          <w:szCs w:val="24"/>
          <w:lang w:eastAsia="ar-SA"/>
        </w:rPr>
      </w:pPr>
      <w:r w:rsidRPr="00DA6AEA">
        <w:rPr>
          <w:rFonts w:ascii="Arial" w:eastAsia="Times New Roman" w:hAnsi="Arial" w:cs="Arial"/>
          <w:bCs/>
          <w:kern w:val="1"/>
          <w:sz w:val="24"/>
          <w:szCs w:val="24"/>
          <w:lang w:eastAsia="ar-SA"/>
        </w:rPr>
        <w:t>Приложение № 2</w:t>
      </w:r>
    </w:p>
    <w:p w:rsidR="00DA6AEA" w:rsidRPr="00DA6AEA" w:rsidRDefault="00DA6AEA" w:rsidP="00DA6AEA">
      <w:pPr>
        <w:widowControl w:val="0"/>
        <w:tabs>
          <w:tab w:val="num" w:pos="432"/>
        </w:tabs>
        <w:suppressAutoHyphens/>
        <w:autoSpaceDE w:val="0"/>
        <w:spacing w:after="0" w:line="240" w:lineRule="auto"/>
        <w:ind w:left="432" w:hanging="432"/>
        <w:jc w:val="right"/>
        <w:outlineLvl w:val="0"/>
        <w:rPr>
          <w:rFonts w:ascii="Arial" w:eastAsia="Times New Roman" w:hAnsi="Arial" w:cs="Arial"/>
          <w:bCs/>
          <w:kern w:val="1"/>
          <w:sz w:val="24"/>
          <w:szCs w:val="24"/>
          <w:lang w:eastAsia="ar-SA"/>
        </w:rPr>
      </w:pPr>
      <w:r w:rsidRPr="00DA6AEA">
        <w:rPr>
          <w:rFonts w:ascii="Arial" w:eastAsia="Times New Roman" w:hAnsi="Arial" w:cs="Arial"/>
          <w:bCs/>
          <w:kern w:val="1"/>
          <w:sz w:val="24"/>
          <w:szCs w:val="24"/>
          <w:lang w:eastAsia="ar-SA"/>
        </w:rPr>
        <w:t xml:space="preserve">к Порядку принятия решений о признании безнадежной к взысканию задолженности по платежам в бюджет Апраксинского сельского поселения  </w:t>
      </w:r>
    </w:p>
    <w:p w:rsidR="00DA6AEA" w:rsidRPr="00DA6AEA" w:rsidRDefault="00DA6AEA" w:rsidP="00DA6AEA">
      <w:pPr>
        <w:widowControl w:val="0"/>
        <w:tabs>
          <w:tab w:val="left" w:pos="432"/>
        </w:tabs>
        <w:suppressAutoHyphens/>
        <w:autoSpaceDE w:val="0"/>
        <w:spacing w:after="0" w:line="240" w:lineRule="auto"/>
        <w:ind w:firstLine="709"/>
        <w:jc w:val="right"/>
        <w:outlineLvl w:val="0"/>
        <w:rPr>
          <w:rFonts w:ascii="Arial" w:eastAsia="Times New Roman" w:hAnsi="Arial" w:cs="Arial"/>
          <w:bCs/>
          <w:kern w:val="1"/>
          <w:sz w:val="24"/>
          <w:szCs w:val="24"/>
          <w:lang w:eastAsia="ar-SA"/>
        </w:rPr>
      </w:pPr>
    </w:p>
    <w:p w:rsidR="00DA6AEA" w:rsidRPr="00DA6AEA" w:rsidRDefault="00DA6AEA" w:rsidP="00DA6AEA">
      <w:pPr>
        <w:widowControl w:val="0"/>
        <w:tabs>
          <w:tab w:val="left" w:pos="432"/>
        </w:tabs>
        <w:suppressAutoHyphens/>
        <w:autoSpaceDE w:val="0"/>
        <w:spacing w:after="0" w:line="240" w:lineRule="auto"/>
        <w:ind w:firstLine="709"/>
        <w:jc w:val="right"/>
        <w:outlineLvl w:val="0"/>
        <w:rPr>
          <w:rFonts w:ascii="Arial" w:eastAsia="Times New Roman" w:hAnsi="Arial" w:cs="Arial"/>
          <w:bCs/>
          <w:kern w:val="1"/>
          <w:sz w:val="24"/>
          <w:szCs w:val="24"/>
          <w:lang w:eastAsia="ar-SA"/>
        </w:rPr>
      </w:pPr>
    </w:p>
    <w:p w:rsidR="00DA6AEA" w:rsidRPr="00DA6AEA" w:rsidRDefault="00DA6AEA" w:rsidP="00DA6AEA">
      <w:pPr>
        <w:widowControl w:val="0"/>
        <w:numPr>
          <w:ilvl w:val="0"/>
          <w:numId w:val="45"/>
        </w:numPr>
        <w:suppressAutoHyphen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СПРАВКА</w:t>
      </w:r>
    </w:p>
    <w:p w:rsidR="00DA6AEA" w:rsidRPr="00DA6AEA" w:rsidRDefault="00DA6AEA" w:rsidP="00DA6AEA">
      <w:pPr>
        <w:widowControl w:val="0"/>
        <w:numPr>
          <w:ilvl w:val="0"/>
          <w:numId w:val="45"/>
        </w:numPr>
        <w:suppressAutoHyphen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 xml:space="preserve">о принятых мерах по обеспечению взыскания задолженности в бюджет </w:t>
      </w:r>
      <w:r w:rsidRPr="00DA6AEA">
        <w:rPr>
          <w:rFonts w:ascii="Arial" w:eastAsia="Times New Roman" w:hAnsi="Arial" w:cs="Arial"/>
          <w:bCs/>
          <w:sz w:val="24"/>
          <w:szCs w:val="24"/>
          <w:lang w:eastAsia="ru-RU"/>
        </w:rPr>
        <w:t>Апраксинского сельского поселения</w:t>
      </w: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p>
    <w:p w:rsidR="00DA6AEA" w:rsidRPr="00DA6AEA" w:rsidRDefault="00DA6AEA" w:rsidP="00DA6AEA">
      <w:pPr>
        <w:widowControl w:val="0"/>
        <w:numPr>
          <w:ilvl w:val="0"/>
          <w:numId w:val="45"/>
        </w:numPr>
        <w:pBdr>
          <w:bottom w:val="single" w:sz="12" w:space="1" w:color="000000"/>
        </w:pBdr>
        <w:tabs>
          <w:tab w:val="center" w:pos="4820"/>
          <w:tab w:val="right" w:pos="9640"/>
        </w:tabs>
        <w:suppressAutoHyphen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ab/>
        <w:t>Наименование должника</w:t>
      </w:r>
      <w:r w:rsidRPr="00DA6AEA">
        <w:rPr>
          <w:rFonts w:ascii="Arial" w:eastAsia="Times New Roman" w:hAnsi="Arial" w:cs="Arial"/>
          <w:sz w:val="24"/>
          <w:szCs w:val="24"/>
          <w:lang w:eastAsia="ru-RU"/>
        </w:rPr>
        <w:tab/>
      </w:r>
    </w:p>
    <w:p w:rsidR="00DA6AEA" w:rsidRPr="00DA6AEA" w:rsidRDefault="00DA6AEA" w:rsidP="00DA6AEA">
      <w:pPr>
        <w:widowControl w:val="0"/>
        <w:numPr>
          <w:ilvl w:val="0"/>
          <w:numId w:val="45"/>
        </w:numPr>
        <w:suppressAutoHyphens/>
        <w:autoSpaceDE w:val="0"/>
        <w:spacing w:after="0" w:line="240" w:lineRule="auto"/>
        <w:jc w:val="center"/>
        <w:rPr>
          <w:rFonts w:ascii="Arial" w:eastAsia="SimSun" w:hAnsi="Arial" w:cs="Arial"/>
          <w:sz w:val="24"/>
          <w:szCs w:val="24"/>
          <w:lang w:eastAsia="ar-SA"/>
        </w:rPr>
      </w:pPr>
      <w:proofErr w:type="gramStart"/>
      <w:r w:rsidRPr="00DA6AEA">
        <w:rPr>
          <w:rFonts w:ascii="Arial" w:eastAsia="SimSun" w:hAnsi="Arial" w:cs="Arial"/>
          <w:sz w:val="24"/>
          <w:szCs w:val="24"/>
          <w:lang w:eastAsia="ar-SA"/>
        </w:rPr>
        <w:t>(полное наименование организации (фамилия, имя, отчество физического лица)</w:t>
      </w:r>
      <w:proofErr w:type="gramEnd"/>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u w:val="single"/>
          <w:lang w:eastAsia="ru-RU"/>
        </w:rPr>
      </w:pPr>
      <w:r w:rsidRPr="00DA6AEA">
        <w:rPr>
          <w:rFonts w:ascii="Arial" w:eastAsia="Times New Roman" w:hAnsi="Arial" w:cs="Arial"/>
          <w:sz w:val="24"/>
          <w:szCs w:val="24"/>
          <w:u w:val="single"/>
          <w:lang w:eastAsia="ru-RU"/>
        </w:rPr>
        <w:t>__________________________________________________________________</w:t>
      </w:r>
    </w:p>
    <w:p w:rsidR="00DA6AEA" w:rsidRPr="00DA6AEA" w:rsidRDefault="00DA6AEA" w:rsidP="00DA6AEA">
      <w:pPr>
        <w:widowControl w:val="0"/>
        <w:numPr>
          <w:ilvl w:val="0"/>
          <w:numId w:val="45"/>
        </w:numPr>
        <w:suppressAutoHyphen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(ИНН/</w:t>
      </w:r>
      <w:proofErr w:type="spellStart"/>
      <w:r w:rsidRPr="00DA6AEA">
        <w:rPr>
          <w:rFonts w:ascii="Arial" w:eastAsia="Times New Roman" w:hAnsi="Arial" w:cs="Arial"/>
          <w:sz w:val="24"/>
          <w:szCs w:val="24"/>
          <w:lang w:eastAsia="ru-RU"/>
        </w:rPr>
        <w:t>ОГРН</w:t>
      </w:r>
      <w:proofErr w:type="spellEnd"/>
      <w:r w:rsidRPr="00DA6AEA">
        <w:rPr>
          <w:rFonts w:ascii="Arial" w:eastAsia="Times New Roman" w:hAnsi="Arial" w:cs="Arial"/>
          <w:sz w:val="24"/>
          <w:szCs w:val="24"/>
          <w:lang w:eastAsia="ru-RU"/>
        </w:rPr>
        <w:t>/</w:t>
      </w:r>
      <w:proofErr w:type="spellStart"/>
      <w:r w:rsidRPr="00DA6AEA">
        <w:rPr>
          <w:rFonts w:ascii="Arial" w:eastAsia="Times New Roman" w:hAnsi="Arial" w:cs="Arial"/>
          <w:sz w:val="24"/>
          <w:szCs w:val="24"/>
          <w:lang w:eastAsia="ru-RU"/>
        </w:rPr>
        <w:t>КПП</w:t>
      </w:r>
      <w:proofErr w:type="spellEnd"/>
      <w:r w:rsidRPr="00DA6AEA">
        <w:rPr>
          <w:rFonts w:ascii="Arial" w:eastAsia="Times New Roman" w:hAnsi="Arial" w:cs="Arial"/>
          <w:sz w:val="24"/>
          <w:szCs w:val="24"/>
          <w:lang w:eastAsia="ru-RU"/>
        </w:rPr>
        <w:t>)</w:t>
      </w: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r w:rsidRPr="00DA6AEA">
        <w:rPr>
          <w:rFonts w:ascii="Arial" w:eastAsia="Times New Roman" w:hAnsi="Arial" w:cs="Arial"/>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Руководитель         __________           _________________________</w:t>
      </w:r>
    </w:p>
    <w:p w:rsidR="00DA6AEA" w:rsidRPr="00DA6AEA" w:rsidRDefault="00DA6AEA" w:rsidP="00DA6AEA">
      <w:pPr>
        <w:widowControl w:val="0"/>
        <w:numPr>
          <w:ilvl w:val="0"/>
          <w:numId w:val="45"/>
        </w:numPr>
        <w:suppressAutoHyphen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ab/>
      </w:r>
      <w:r w:rsidRPr="00DA6AEA">
        <w:rPr>
          <w:rFonts w:ascii="Arial" w:eastAsia="Times New Roman" w:hAnsi="Arial" w:cs="Arial"/>
          <w:sz w:val="24"/>
          <w:szCs w:val="24"/>
          <w:lang w:eastAsia="ru-RU"/>
        </w:rPr>
        <w:tab/>
      </w:r>
      <w:r w:rsidRPr="00DA6AEA">
        <w:rPr>
          <w:rFonts w:ascii="Arial" w:eastAsia="Times New Roman" w:hAnsi="Arial" w:cs="Arial"/>
          <w:sz w:val="24"/>
          <w:szCs w:val="24"/>
          <w:lang w:eastAsia="ru-RU"/>
        </w:rPr>
        <w:tab/>
        <w:t xml:space="preserve">         (подпись)</w:t>
      </w:r>
      <w:r w:rsidRPr="00DA6AEA">
        <w:rPr>
          <w:rFonts w:ascii="Arial" w:eastAsia="Times New Roman" w:hAnsi="Arial" w:cs="Arial"/>
          <w:sz w:val="24"/>
          <w:szCs w:val="24"/>
          <w:lang w:eastAsia="ru-RU"/>
        </w:rPr>
        <w:tab/>
        <w:t xml:space="preserve">             (расшифровка подписи)</w:t>
      </w: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«______»_________20____ год</w:t>
      </w:r>
    </w:p>
    <w:p w:rsidR="00DA6AEA" w:rsidRPr="00DA6AEA" w:rsidRDefault="00DA6AEA" w:rsidP="00DA6AEA">
      <w:pPr>
        <w:widowControl w:val="0"/>
        <w:numPr>
          <w:ilvl w:val="0"/>
          <w:numId w:val="45"/>
        </w:numPr>
        <w:suppressAutoHyphens/>
        <w:autoSpaceDE w:val="0"/>
        <w:autoSpaceDN w:val="0"/>
        <w:spacing w:after="0" w:line="240" w:lineRule="auto"/>
        <w:jc w:val="both"/>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both"/>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Исполнитель:                        ___________________           ___________________</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                                            (подпись)                   (расшифровка подписи)  </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Приложение № 2</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 xml:space="preserve">к постановлению администрации </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Костромского муниципального района</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Костромской области</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 xml:space="preserve"> от 13 мая 2025 №46 </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b/>
          <w:sz w:val="28"/>
          <w:szCs w:val="28"/>
          <w:lang w:eastAsia="ar-SA"/>
        </w:rPr>
      </w:pPr>
      <w:r w:rsidRPr="00DA6AEA">
        <w:rPr>
          <w:rFonts w:ascii="Arial" w:eastAsia="SimSun" w:hAnsi="Arial" w:cs="Arial"/>
          <w:b/>
          <w:sz w:val="28"/>
          <w:szCs w:val="28"/>
          <w:lang w:eastAsia="ar-SA"/>
        </w:rPr>
        <w:t>Порядок</w:t>
      </w: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sz w:val="28"/>
          <w:szCs w:val="28"/>
          <w:lang w:eastAsia="ar-SA"/>
        </w:rPr>
      </w:pPr>
      <w:r w:rsidRPr="00DA6AEA">
        <w:rPr>
          <w:rFonts w:ascii="Arial" w:eastAsia="SimSun" w:hAnsi="Arial" w:cs="Arial"/>
          <w:b/>
          <w:sz w:val="28"/>
          <w:szCs w:val="28"/>
          <w:lang w:eastAsia="ar-SA"/>
        </w:rPr>
        <w:t>действий комиссии по поступлению и выбытию активов, созданной администрацией Апраксинского сельского поселения на постоянной основе, в целях подготовки решений о признании безнадежной к взысканию задолженности по платежам в бюджет Апраксинского сельского поселения, администратором которых является администрация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32"/>
          <w:szCs w:val="32"/>
          <w:lang w:eastAsia="ar-SA"/>
        </w:rPr>
      </w:pP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sz w:val="24"/>
          <w:szCs w:val="24"/>
          <w:lang w:eastAsia="ar-SA"/>
        </w:rPr>
      </w:pPr>
      <w:r w:rsidRPr="00DA6AEA">
        <w:rPr>
          <w:rFonts w:ascii="Arial" w:eastAsia="SimSun" w:hAnsi="Arial" w:cs="Arial"/>
          <w:sz w:val="24"/>
          <w:szCs w:val="24"/>
          <w:lang w:eastAsia="ar-SA"/>
        </w:rPr>
        <w:t>1. Общие положения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1.1. Настоящий Порядок устанавливает правила деятельности комиссии по поступлению и выбытию активов, созданной администрацией Апраксинского сельского поселения на постоянной основе, в целях подготовки решений о признании безнадежной к взысканию задолженности по платежам в бюджет Апраксинского сельского поселения, администратором которых является администрация Апраксинского сельского поселения (далее - Комиссия).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 </w:t>
      </w: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sz w:val="24"/>
          <w:szCs w:val="24"/>
          <w:lang w:eastAsia="ar-SA"/>
        </w:rPr>
      </w:pPr>
      <w:r w:rsidRPr="00DA6AEA">
        <w:rPr>
          <w:rFonts w:ascii="Arial" w:eastAsia="SimSun" w:hAnsi="Arial" w:cs="Arial"/>
          <w:sz w:val="24"/>
          <w:szCs w:val="24"/>
          <w:lang w:eastAsia="ar-SA"/>
        </w:rPr>
        <w:t>2. Основные задачи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Основными задачами комиссии для целей настоящего порядка являются: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2.2. Оценка обоснованности признания безнадежной к взысканию задолженности;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2.3. Принятие одного из следующих решений по результатам рассмотрения вопроса о признании задолженности безнадежной к взысканию:</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а) признать задолженность по платежам в бюджет безнадежной к взысканию;</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б) отказать в признании задолженности по платежам </w:t>
      </w:r>
      <w:proofErr w:type="gramStart"/>
      <w:r w:rsidRPr="00DA6AEA">
        <w:rPr>
          <w:rFonts w:ascii="Arial" w:eastAsia="SimSun" w:hAnsi="Arial" w:cs="Arial"/>
          <w:sz w:val="24"/>
          <w:szCs w:val="24"/>
          <w:lang w:eastAsia="ar-SA"/>
        </w:rPr>
        <w:t>в</w:t>
      </w:r>
      <w:proofErr w:type="gramEnd"/>
      <w:r w:rsidRPr="00DA6AEA">
        <w:rPr>
          <w:rFonts w:ascii="Arial" w:eastAsia="SimSun" w:hAnsi="Arial" w:cs="Arial"/>
          <w:sz w:val="24"/>
          <w:szCs w:val="24"/>
          <w:lang w:eastAsia="ar-SA"/>
        </w:rPr>
        <w:t xml:space="preserve">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sz w:val="24"/>
          <w:szCs w:val="24"/>
          <w:lang w:eastAsia="ar-SA"/>
        </w:rPr>
      </w:pPr>
      <w:r w:rsidRPr="00DA6AEA">
        <w:rPr>
          <w:rFonts w:ascii="Arial" w:eastAsia="SimSun" w:hAnsi="Arial" w:cs="Arial"/>
          <w:sz w:val="24"/>
          <w:szCs w:val="24"/>
          <w:lang w:eastAsia="ar-SA"/>
        </w:rPr>
        <w:t>3. Права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Комиссия, в целях принятия решения по результатам рассмотрения вопроса о признании задолженности безнадежной к взысканию, имеет право:</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3.1. Запрашивать информацию у администраторов доходов и плательщиков;</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3.2. Заслушивать представителей плательщиков.</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sz w:val="24"/>
          <w:szCs w:val="24"/>
          <w:lang w:eastAsia="ar-SA"/>
        </w:rPr>
      </w:pPr>
      <w:r w:rsidRPr="00DA6AEA">
        <w:rPr>
          <w:rFonts w:ascii="Arial" w:eastAsia="SimSun" w:hAnsi="Arial" w:cs="Arial"/>
          <w:sz w:val="24"/>
          <w:szCs w:val="24"/>
          <w:lang w:eastAsia="ar-SA"/>
        </w:rPr>
        <w:t>4. Организация работы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В протоколе фиксируются: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повестка заседания;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дата (период) заседания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ФИО и должности присутствующих на заседании членов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достижение кворума присутствия;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принятые на заседании решения.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4.3. Заседание комиссии является правомочным, если на нем присутствует более половины членов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lastRenderedPageBreak/>
        <w:t>4.4. Решение о признании задолженности безнадежной к взысканию принимается на основании мнения членов комиссии, выраженного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4.5. Решение комиссии подписывается </w:t>
      </w:r>
      <w:proofErr w:type="gramStart"/>
      <w:r w:rsidRPr="00DA6AEA">
        <w:rPr>
          <w:rFonts w:ascii="Arial" w:eastAsia="SimSun" w:hAnsi="Arial" w:cs="Arial"/>
          <w:sz w:val="24"/>
          <w:szCs w:val="24"/>
          <w:lang w:eastAsia="ar-SA"/>
        </w:rPr>
        <w:t>всеми членами комиссии, присутствовавшими на ее заседании и утверждается</w:t>
      </w:r>
      <w:proofErr w:type="gramEnd"/>
      <w:r w:rsidRPr="00DA6AEA">
        <w:rPr>
          <w:rFonts w:ascii="Arial" w:eastAsia="SimSun" w:hAnsi="Arial" w:cs="Arial"/>
          <w:sz w:val="24"/>
          <w:szCs w:val="24"/>
          <w:lang w:eastAsia="ar-SA"/>
        </w:rPr>
        <w:t xml:space="preserve"> руководителем администратора доходов в порядке и в сроки, установленные Порядком признания безнадежной к взысканию задолженности по платежам в бюджет муниципального образования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center"/>
        <w:rPr>
          <w:rFonts w:ascii="Times New Roman" w:eastAsia="Times New Roman" w:hAnsi="Times New Roman" w:cs="Times New Roman"/>
          <w:b/>
          <w:bCs/>
          <w:kern w:val="1"/>
          <w:sz w:val="28"/>
          <w:szCs w:val="28"/>
          <w:lang w:eastAsia="ar-SA"/>
        </w:rPr>
      </w:pPr>
    </w:p>
    <w:p w:rsidR="00DA6AEA" w:rsidRPr="00DA6AEA" w:rsidRDefault="00DA6AEA" w:rsidP="00DA6AEA">
      <w:pPr>
        <w:widowControl w:val="0"/>
        <w:suppressAutoHyphens/>
        <w:autoSpaceDE w:val="0"/>
        <w:spacing w:after="0" w:line="240" w:lineRule="auto"/>
        <w:ind w:firstLine="709"/>
        <w:contextualSpacing/>
        <w:jc w:val="center"/>
        <w:rPr>
          <w:rFonts w:ascii="Times New Roman" w:eastAsia="Times New Roman" w:hAnsi="Times New Roman" w:cs="Times New Roman"/>
          <w:b/>
          <w:bCs/>
          <w:kern w:val="1"/>
          <w:sz w:val="28"/>
          <w:szCs w:val="28"/>
          <w:lang w:eastAsia="ar-SA"/>
        </w:rPr>
      </w:pPr>
      <w:r w:rsidRPr="00DA6AEA">
        <w:rPr>
          <w:rFonts w:ascii="Times New Roman" w:eastAsia="Times New Roman" w:hAnsi="Times New Roman" w:cs="Times New Roman"/>
          <w:b/>
          <w:bCs/>
          <w:kern w:val="1"/>
          <w:sz w:val="28"/>
          <w:szCs w:val="28"/>
          <w:lang w:eastAsia="ar-SA"/>
        </w:rPr>
        <w:t>Состав</w:t>
      </w:r>
    </w:p>
    <w:p w:rsidR="00DA6AEA" w:rsidRPr="00DA6AEA" w:rsidRDefault="00DA6AEA" w:rsidP="00DA6AEA">
      <w:pPr>
        <w:widowControl w:val="0"/>
        <w:suppressAutoHyphens/>
        <w:autoSpaceDE w:val="0"/>
        <w:spacing w:after="0" w:line="240" w:lineRule="auto"/>
        <w:ind w:firstLine="709"/>
        <w:contextualSpacing/>
        <w:jc w:val="center"/>
        <w:rPr>
          <w:rFonts w:ascii="Times New Roman" w:eastAsia="Times New Roman" w:hAnsi="Times New Roman" w:cs="Times New Roman"/>
          <w:b/>
          <w:bCs/>
          <w:kern w:val="1"/>
          <w:sz w:val="28"/>
          <w:szCs w:val="28"/>
          <w:lang w:eastAsia="ar-SA"/>
        </w:rPr>
      </w:pPr>
      <w:r w:rsidRPr="00DA6AEA">
        <w:rPr>
          <w:rFonts w:ascii="Times New Roman" w:eastAsia="Times New Roman" w:hAnsi="Times New Roman" w:cs="Times New Roman"/>
          <w:b/>
          <w:bCs/>
          <w:kern w:val="1"/>
          <w:sz w:val="28"/>
          <w:szCs w:val="28"/>
          <w:lang w:eastAsia="ar-SA"/>
        </w:rPr>
        <w:t>комиссии по поступлению и выбытию активов, созданной администрацией Апраксинского сельского поселения на постоянной основе, в целях подготовки решений о признании безнадежной к взысканию задолженности по платежам в бюджет Апраксинского сельского поселения, администратором которых является администрация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Глухарева Оксана Викторовна - Глава Апраксинского сельского поселения, председатель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Юдина Юлия Сергеевна - Заместитель главы, заместитель председателя комиссии </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Бурсова Ирина Сергеевна - Ведущий специалист, секретарь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bCs/>
          <w:sz w:val="24"/>
          <w:szCs w:val="24"/>
          <w:lang w:eastAsia="ar-SA"/>
        </w:rPr>
      </w:pPr>
      <w:r w:rsidRPr="00DA6AEA">
        <w:rPr>
          <w:rFonts w:ascii="Arial" w:eastAsia="SimSun" w:hAnsi="Arial" w:cs="Arial"/>
          <w:bCs/>
          <w:sz w:val="24"/>
          <w:szCs w:val="24"/>
          <w:lang w:eastAsia="ar-SA"/>
        </w:rPr>
        <w:t>Члены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bCs/>
          <w:sz w:val="24"/>
          <w:szCs w:val="24"/>
          <w:lang w:eastAsia="ar-SA"/>
        </w:rPr>
      </w:pPr>
      <w:r w:rsidRPr="00DA6AEA">
        <w:rPr>
          <w:rFonts w:ascii="Arial" w:eastAsia="SimSun" w:hAnsi="Arial" w:cs="Arial"/>
          <w:bCs/>
          <w:sz w:val="24"/>
          <w:szCs w:val="24"/>
          <w:lang w:eastAsia="ar-SA"/>
        </w:rPr>
        <w:t xml:space="preserve">Касаткина Мария Викторовна – Директор </w:t>
      </w:r>
      <w:proofErr w:type="spellStart"/>
      <w:r w:rsidRPr="00DA6AEA">
        <w:rPr>
          <w:rFonts w:ascii="Arial" w:eastAsia="SimSun" w:hAnsi="Arial" w:cs="Arial"/>
          <w:bCs/>
          <w:sz w:val="24"/>
          <w:szCs w:val="24"/>
          <w:lang w:eastAsia="ar-SA"/>
        </w:rPr>
        <w:t>МКУ</w:t>
      </w:r>
      <w:proofErr w:type="spellEnd"/>
      <w:r w:rsidRPr="00DA6AEA">
        <w:rPr>
          <w:rFonts w:ascii="Arial" w:eastAsia="SimSun" w:hAnsi="Arial" w:cs="Arial"/>
          <w:bCs/>
          <w:sz w:val="24"/>
          <w:szCs w:val="24"/>
          <w:lang w:eastAsia="ar-SA"/>
        </w:rPr>
        <w:t xml:space="preserve"> «ЦБ администрации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bCs/>
          <w:sz w:val="24"/>
          <w:szCs w:val="24"/>
          <w:lang w:eastAsia="ar-SA"/>
        </w:rPr>
      </w:pPr>
      <w:r w:rsidRPr="00DA6AEA">
        <w:rPr>
          <w:rFonts w:ascii="Arial" w:eastAsia="SimSun" w:hAnsi="Arial" w:cs="Arial"/>
          <w:bCs/>
          <w:sz w:val="24"/>
          <w:szCs w:val="24"/>
          <w:lang w:eastAsia="ar-SA"/>
        </w:rPr>
        <w:t xml:space="preserve">Аносова Зоя Анатольевна – Бухгалтер </w:t>
      </w:r>
      <w:proofErr w:type="spellStart"/>
      <w:r w:rsidRPr="00DA6AEA">
        <w:rPr>
          <w:rFonts w:ascii="Arial" w:eastAsia="SimSun" w:hAnsi="Arial" w:cs="Arial"/>
          <w:bCs/>
          <w:sz w:val="24"/>
          <w:szCs w:val="24"/>
          <w:lang w:eastAsia="ar-SA"/>
        </w:rPr>
        <w:t>МКУ</w:t>
      </w:r>
      <w:proofErr w:type="spellEnd"/>
      <w:r w:rsidRPr="00DA6AEA">
        <w:rPr>
          <w:rFonts w:ascii="Arial" w:eastAsia="SimSun" w:hAnsi="Arial" w:cs="Arial"/>
          <w:bCs/>
          <w:sz w:val="24"/>
          <w:szCs w:val="24"/>
          <w:lang w:eastAsia="ar-SA"/>
        </w:rPr>
        <w:t xml:space="preserve"> «ЦБ администрации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bCs/>
          <w:sz w:val="24"/>
          <w:szCs w:val="24"/>
          <w:lang w:eastAsia="ar-SA"/>
        </w:rPr>
      </w:pPr>
    </w:p>
    <w:p w:rsidR="00DA6AEA" w:rsidRPr="00DA6AEA" w:rsidRDefault="00DA6AEA" w:rsidP="00DA6AEA">
      <w:pPr>
        <w:widowControl w:val="0"/>
        <w:suppressAutoHyphens/>
        <w:autoSpaceDE w:val="0"/>
        <w:spacing w:after="0" w:line="240" w:lineRule="auto"/>
        <w:ind w:firstLine="708"/>
        <w:contextualSpacing/>
        <w:jc w:val="both"/>
        <w:rPr>
          <w:rFonts w:ascii="Arial" w:eastAsia="SimSun" w:hAnsi="Arial" w:cs="Arial"/>
          <w:sz w:val="24"/>
          <w:szCs w:val="24"/>
          <w:lang w:eastAsia="ar-SA"/>
        </w:rPr>
      </w:pPr>
    </w:p>
    <w:p w:rsidR="00F46454" w:rsidRPr="00F46454" w:rsidRDefault="00F46454" w:rsidP="00F46454">
      <w:pPr>
        <w:spacing w:after="0" w:line="240" w:lineRule="auto"/>
        <w:ind w:firstLine="851"/>
        <w:jc w:val="both"/>
        <w:rPr>
          <w:rFonts w:ascii="Times New Roman" w:eastAsia="Calibri" w:hAnsi="Times New Roman" w:cs="Times New Roman"/>
          <w:b/>
          <w:sz w:val="28"/>
          <w:szCs w:val="28"/>
        </w:rPr>
      </w:pPr>
      <w:r w:rsidRPr="00F46454">
        <w:rPr>
          <w:rFonts w:ascii="Times New Roman" w:eastAsia="Calibri" w:hAnsi="Times New Roman" w:cs="Times New Roman"/>
          <w:b/>
          <w:sz w:val="28"/>
          <w:szCs w:val="28"/>
        </w:rPr>
        <w:t>Костромская межрайонная природоохранная прокуратура разъясняет</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t>С 1 сентября 2025 года вступает в силу запрет на заготовку древесины ценных пород деревьев и кустарников.</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proofErr w:type="gramStart"/>
      <w:r w:rsidRPr="00F46454">
        <w:rPr>
          <w:rFonts w:ascii="Times New Roman" w:eastAsia="Calibri" w:hAnsi="Times New Roman" w:cs="Times New Roman"/>
          <w:sz w:val="28"/>
          <w:szCs w:val="28"/>
        </w:rPr>
        <w:t xml:space="preserve">Приказом Минприроды России от 14.03.2025 № 102 утвержден перечень видов, заготовка которых будет запрещена на ближайшие 6 лет. </w:t>
      </w:r>
      <w:proofErr w:type="gramEnd"/>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t>В список вошли более 50 наименований, включая:</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t>-плодовые деревья (абрикос, вишня, груша, яблоня)</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t>- редкие и охраняемые виды (тис, бархат амурский, кедр корейский, магнолия)</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t xml:space="preserve">- отдельные виды </w:t>
      </w:r>
      <w:proofErr w:type="gramStart"/>
      <w:r w:rsidRPr="00F46454">
        <w:rPr>
          <w:rFonts w:ascii="Times New Roman" w:eastAsia="Calibri" w:hAnsi="Times New Roman" w:cs="Times New Roman"/>
          <w:sz w:val="28"/>
          <w:szCs w:val="28"/>
        </w:rPr>
        <w:t>хвойных</w:t>
      </w:r>
      <w:proofErr w:type="gramEnd"/>
      <w:r w:rsidRPr="00F46454">
        <w:rPr>
          <w:rFonts w:ascii="Times New Roman" w:eastAsia="Calibri" w:hAnsi="Times New Roman" w:cs="Times New Roman"/>
          <w:sz w:val="28"/>
          <w:szCs w:val="28"/>
        </w:rPr>
        <w:t xml:space="preserve"> (пихта, сосна, можжевельник).</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t>Запрет действует до 1 сентября 2031 года.</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t xml:space="preserve">Незаконная рубка или повреждение деревьев из утвержденного перечня влечет административную и уголовную ответственность. </w:t>
      </w:r>
    </w:p>
    <w:p w:rsidR="00807EC7" w:rsidRPr="00807EC7" w:rsidRDefault="00807EC7" w:rsidP="00AE2FEF">
      <w:pPr>
        <w:pStyle w:val="Default"/>
        <w:rPr>
          <w:rFonts w:ascii="Arial" w:eastAsia="Times New Roman" w:hAnsi="Arial" w:cs="Arial"/>
          <w:lang w:eastAsia="ru-RU"/>
        </w:rPr>
      </w:pPr>
    </w:p>
    <w:p w:rsidR="00807EC7" w:rsidRPr="00807EC7" w:rsidRDefault="00807EC7" w:rsidP="00807EC7">
      <w:pPr>
        <w:spacing w:after="0" w:line="240" w:lineRule="auto"/>
        <w:contextualSpacing/>
        <w:jc w:val="right"/>
        <w:rPr>
          <w:rFonts w:ascii="Arial" w:eastAsia="Times New Roman" w:hAnsi="Arial" w:cs="Arial"/>
          <w:sz w:val="24"/>
          <w:szCs w:val="24"/>
          <w:lang w:eastAsia="ru-RU"/>
        </w:rPr>
      </w:pPr>
    </w:p>
    <w:p w:rsidR="00A27FBF" w:rsidRPr="00DB7A1E" w:rsidRDefault="00A27FBF" w:rsidP="002A3636">
      <w:pPr>
        <w:widowControl w:val="0"/>
        <w:tabs>
          <w:tab w:val="left" w:pos="698"/>
        </w:tabs>
        <w:suppressAutoHyphens/>
        <w:autoSpaceDN w:val="0"/>
        <w:spacing w:after="0" w:line="240" w:lineRule="auto"/>
        <w:jc w:val="both"/>
        <w:rPr>
          <w:rFonts w:ascii="Times New Roman" w:eastAsia="Arial Unicode MS" w:hAnsi="Times New Roman" w:cs="Times New Roman"/>
          <w:kern w:val="3"/>
          <w:sz w:val="28"/>
          <w:szCs w:val="28"/>
          <w:lang w:eastAsia="ru-RU"/>
        </w:rPr>
      </w:pPr>
    </w:p>
    <w:tbl>
      <w:tblPr>
        <w:tblW w:w="9289"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9289"/>
      </w:tblGrid>
      <w:tr w:rsidR="00DB7A1E" w:rsidTr="00F91B88">
        <w:trPr>
          <w:tblCellSpacing w:w="0" w:type="dxa"/>
        </w:trPr>
        <w:tc>
          <w:tcPr>
            <w:tcW w:w="9289"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F91B88">
      <w:headerReference w:type="even" r:id="rId10"/>
      <w:headerReference w:type="default" r:id="rId11"/>
      <w:footerReference w:type="even" r:id="rId12"/>
      <w:footerReference w:type="default" r:id="rId13"/>
      <w:headerReference w:type="first" r:id="rId14"/>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B8" w:rsidRDefault="000D51B8">
      <w:pPr>
        <w:spacing w:after="0" w:line="240" w:lineRule="auto"/>
      </w:pPr>
      <w:r>
        <w:separator/>
      </w:r>
    </w:p>
  </w:endnote>
  <w:endnote w:type="continuationSeparator" w:id="0">
    <w:p w:rsidR="000D51B8" w:rsidRDefault="000D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05265" w:rsidRDefault="00705265" w:rsidP="001B736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p>
  <w:p w:rsidR="00705265" w:rsidRDefault="00705265" w:rsidP="001B736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B8" w:rsidRDefault="000D51B8">
      <w:pPr>
        <w:spacing w:after="0" w:line="240" w:lineRule="auto"/>
      </w:pPr>
      <w:r>
        <w:separator/>
      </w:r>
    </w:p>
  </w:footnote>
  <w:footnote w:type="continuationSeparator" w:id="0">
    <w:p w:rsidR="000D51B8" w:rsidRDefault="000D5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05265" w:rsidRDefault="0070526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Pr="00DC4606" w:rsidRDefault="00705265" w:rsidP="001B736C">
    <w:pPr>
      <w:pStyle w:val="ac"/>
      <w:jc w:val="center"/>
    </w:pPr>
    <w:r w:rsidRPr="00DC4606">
      <w:rPr>
        <w:rStyle w:val="af0"/>
      </w:rPr>
      <w:fldChar w:fldCharType="begin"/>
    </w:r>
    <w:r w:rsidRPr="00DC4606">
      <w:rPr>
        <w:rStyle w:val="af0"/>
      </w:rPr>
      <w:instrText xml:space="preserve"> PAGE </w:instrText>
    </w:r>
    <w:r w:rsidRPr="00DC4606">
      <w:rPr>
        <w:rStyle w:val="af0"/>
      </w:rPr>
      <w:fldChar w:fldCharType="separate"/>
    </w:r>
    <w:r w:rsidR="001F1B87">
      <w:rPr>
        <w:rStyle w:val="af0"/>
        <w:noProof/>
      </w:rPr>
      <w:t>1</w:t>
    </w:r>
    <w:r w:rsidRPr="00DC4606">
      <w:rPr>
        <w:rStyle w:val="af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pPr>
      <w:pStyle w:val="ac"/>
    </w:pPr>
  </w:p>
  <w:p w:rsidR="00705265" w:rsidRDefault="007052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95401"/>
    <w:multiLevelType w:val="hybridMultilevel"/>
    <w:tmpl w:val="D3ACA3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2B058B6"/>
    <w:multiLevelType w:val="hybridMultilevel"/>
    <w:tmpl w:val="120F37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9E6409F0"/>
    <w:lvl w:ilvl="0">
      <w:numFmt w:val="bullet"/>
      <w:lvlText w:val="*"/>
      <w:lvlJc w:val="left"/>
    </w:lvl>
  </w:abstractNum>
  <w:abstractNum w:abstractNumId="3">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5">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6">
    <w:nsid w:val="0A0A794F"/>
    <w:multiLevelType w:val="hybridMultilevel"/>
    <w:tmpl w:val="1188B6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825FEA"/>
    <w:multiLevelType w:val="hybridMultilevel"/>
    <w:tmpl w:val="CF384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9F09CE"/>
    <w:multiLevelType w:val="hybridMultilevel"/>
    <w:tmpl w:val="C708128E"/>
    <w:lvl w:ilvl="0" w:tplc="17406338">
      <w:start w:val="1"/>
      <w:numFmt w:val="decimal"/>
      <w:lvlText w:val="%1."/>
      <w:lvlJc w:val="left"/>
      <w:pPr>
        <w:ind w:left="101" w:hanging="313"/>
      </w:pPr>
      <w:rPr>
        <w:rFonts w:ascii="Times New Roman" w:eastAsia="Times New Roman" w:hAnsi="Times New Roman" w:cs="Times New Roman" w:hint="default"/>
        <w:w w:val="100"/>
        <w:sz w:val="28"/>
        <w:szCs w:val="28"/>
        <w:lang w:val="ru-RU" w:eastAsia="en-US" w:bidi="ar-SA"/>
      </w:rPr>
    </w:lvl>
    <w:lvl w:ilvl="1" w:tplc="EFDEB664">
      <w:numFmt w:val="bullet"/>
      <w:lvlText w:val="•"/>
      <w:lvlJc w:val="left"/>
      <w:pPr>
        <w:ind w:left="1046" w:hanging="313"/>
      </w:pPr>
      <w:rPr>
        <w:rFonts w:hint="default"/>
        <w:lang w:val="ru-RU" w:eastAsia="en-US" w:bidi="ar-SA"/>
      </w:rPr>
    </w:lvl>
    <w:lvl w:ilvl="2" w:tplc="8A4E6E76">
      <w:numFmt w:val="bullet"/>
      <w:lvlText w:val="•"/>
      <w:lvlJc w:val="left"/>
      <w:pPr>
        <w:ind w:left="1993" w:hanging="313"/>
      </w:pPr>
      <w:rPr>
        <w:rFonts w:hint="default"/>
        <w:lang w:val="ru-RU" w:eastAsia="en-US" w:bidi="ar-SA"/>
      </w:rPr>
    </w:lvl>
    <w:lvl w:ilvl="3" w:tplc="0C68694E">
      <w:numFmt w:val="bullet"/>
      <w:lvlText w:val="•"/>
      <w:lvlJc w:val="left"/>
      <w:pPr>
        <w:ind w:left="2939" w:hanging="313"/>
      </w:pPr>
      <w:rPr>
        <w:rFonts w:hint="default"/>
        <w:lang w:val="ru-RU" w:eastAsia="en-US" w:bidi="ar-SA"/>
      </w:rPr>
    </w:lvl>
    <w:lvl w:ilvl="4" w:tplc="6E9CC800">
      <w:numFmt w:val="bullet"/>
      <w:lvlText w:val="•"/>
      <w:lvlJc w:val="left"/>
      <w:pPr>
        <w:ind w:left="3886" w:hanging="313"/>
      </w:pPr>
      <w:rPr>
        <w:rFonts w:hint="default"/>
        <w:lang w:val="ru-RU" w:eastAsia="en-US" w:bidi="ar-SA"/>
      </w:rPr>
    </w:lvl>
    <w:lvl w:ilvl="5" w:tplc="50DC81FA">
      <w:numFmt w:val="bullet"/>
      <w:lvlText w:val="•"/>
      <w:lvlJc w:val="left"/>
      <w:pPr>
        <w:ind w:left="4833" w:hanging="313"/>
      </w:pPr>
      <w:rPr>
        <w:rFonts w:hint="default"/>
        <w:lang w:val="ru-RU" w:eastAsia="en-US" w:bidi="ar-SA"/>
      </w:rPr>
    </w:lvl>
    <w:lvl w:ilvl="6" w:tplc="BEC63BC6">
      <w:numFmt w:val="bullet"/>
      <w:lvlText w:val="•"/>
      <w:lvlJc w:val="left"/>
      <w:pPr>
        <w:ind w:left="5779" w:hanging="313"/>
      </w:pPr>
      <w:rPr>
        <w:rFonts w:hint="default"/>
        <w:lang w:val="ru-RU" w:eastAsia="en-US" w:bidi="ar-SA"/>
      </w:rPr>
    </w:lvl>
    <w:lvl w:ilvl="7" w:tplc="93D27878">
      <w:numFmt w:val="bullet"/>
      <w:lvlText w:val="•"/>
      <w:lvlJc w:val="left"/>
      <w:pPr>
        <w:ind w:left="6726" w:hanging="313"/>
      </w:pPr>
      <w:rPr>
        <w:rFonts w:hint="default"/>
        <w:lang w:val="ru-RU" w:eastAsia="en-US" w:bidi="ar-SA"/>
      </w:rPr>
    </w:lvl>
    <w:lvl w:ilvl="8" w:tplc="1E168FBC">
      <w:numFmt w:val="bullet"/>
      <w:lvlText w:val="•"/>
      <w:lvlJc w:val="left"/>
      <w:pPr>
        <w:ind w:left="7672" w:hanging="313"/>
      </w:pPr>
      <w:rPr>
        <w:rFonts w:hint="default"/>
        <w:lang w:val="ru-RU" w:eastAsia="en-US" w:bidi="ar-SA"/>
      </w:rPr>
    </w:lvl>
  </w:abstractNum>
  <w:abstractNum w:abstractNumId="9">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10">
    <w:nsid w:val="103440FE"/>
    <w:multiLevelType w:val="hybridMultilevel"/>
    <w:tmpl w:val="0ED2DAB0"/>
    <w:lvl w:ilvl="0" w:tplc="67F6DE28">
      <w:start w:val="1"/>
      <w:numFmt w:val="decimal"/>
      <w:lvlText w:val="%1."/>
      <w:lvlJc w:val="left"/>
      <w:pPr>
        <w:ind w:left="1800" w:hanging="108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8D72C60"/>
    <w:multiLevelType w:val="multilevel"/>
    <w:tmpl w:val="EC725AD0"/>
    <w:lvl w:ilvl="0">
      <w:start w:val="1"/>
      <w:numFmt w:val="decimal"/>
      <w:lvlText w:val="%1."/>
      <w:lvlJc w:val="left"/>
      <w:pPr>
        <w:ind w:left="111" w:hanging="430"/>
      </w:pPr>
      <w:rPr>
        <w:rFonts w:ascii="Times New Roman" w:eastAsia="Times New Roman" w:hAnsi="Times New Roman" w:cs="Times New Roman" w:hint="default"/>
        <w:w w:val="97"/>
        <w:sz w:val="27"/>
        <w:szCs w:val="27"/>
        <w:lang w:val="ru-RU" w:eastAsia="en-US" w:bidi="ar-SA"/>
      </w:rPr>
    </w:lvl>
    <w:lvl w:ilvl="1">
      <w:start w:val="1"/>
      <w:numFmt w:val="decimal"/>
      <w:lvlText w:val="%1.%2."/>
      <w:lvlJc w:val="left"/>
      <w:pPr>
        <w:ind w:left="107" w:hanging="760"/>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140" w:hanging="760"/>
      </w:pPr>
      <w:rPr>
        <w:rFonts w:hint="default"/>
        <w:lang w:val="ru-RU" w:eastAsia="en-US" w:bidi="ar-SA"/>
      </w:rPr>
    </w:lvl>
    <w:lvl w:ilvl="3">
      <w:numFmt w:val="bullet"/>
      <w:lvlText w:val="•"/>
      <w:lvlJc w:val="left"/>
      <w:pPr>
        <w:ind w:left="2160" w:hanging="760"/>
      </w:pPr>
      <w:rPr>
        <w:rFonts w:hint="default"/>
        <w:lang w:val="ru-RU" w:eastAsia="en-US" w:bidi="ar-SA"/>
      </w:rPr>
    </w:lvl>
    <w:lvl w:ilvl="4">
      <w:numFmt w:val="bullet"/>
      <w:lvlText w:val="•"/>
      <w:lvlJc w:val="left"/>
      <w:pPr>
        <w:ind w:left="3180" w:hanging="760"/>
      </w:pPr>
      <w:rPr>
        <w:rFonts w:hint="default"/>
        <w:lang w:val="ru-RU" w:eastAsia="en-US" w:bidi="ar-SA"/>
      </w:rPr>
    </w:lvl>
    <w:lvl w:ilvl="5">
      <w:numFmt w:val="bullet"/>
      <w:lvlText w:val="•"/>
      <w:lvlJc w:val="left"/>
      <w:pPr>
        <w:ind w:left="4201" w:hanging="760"/>
      </w:pPr>
      <w:rPr>
        <w:rFonts w:hint="default"/>
        <w:lang w:val="ru-RU" w:eastAsia="en-US" w:bidi="ar-SA"/>
      </w:rPr>
    </w:lvl>
    <w:lvl w:ilvl="6">
      <w:numFmt w:val="bullet"/>
      <w:lvlText w:val="•"/>
      <w:lvlJc w:val="left"/>
      <w:pPr>
        <w:ind w:left="5221" w:hanging="760"/>
      </w:pPr>
      <w:rPr>
        <w:rFonts w:hint="default"/>
        <w:lang w:val="ru-RU" w:eastAsia="en-US" w:bidi="ar-SA"/>
      </w:rPr>
    </w:lvl>
    <w:lvl w:ilvl="7">
      <w:numFmt w:val="bullet"/>
      <w:lvlText w:val="•"/>
      <w:lvlJc w:val="left"/>
      <w:pPr>
        <w:ind w:left="6241" w:hanging="760"/>
      </w:pPr>
      <w:rPr>
        <w:rFonts w:hint="default"/>
        <w:lang w:val="ru-RU" w:eastAsia="en-US" w:bidi="ar-SA"/>
      </w:rPr>
    </w:lvl>
    <w:lvl w:ilvl="8">
      <w:numFmt w:val="bullet"/>
      <w:lvlText w:val="•"/>
      <w:lvlJc w:val="left"/>
      <w:pPr>
        <w:ind w:left="7261" w:hanging="760"/>
      </w:pPr>
      <w:rPr>
        <w:rFonts w:hint="default"/>
        <w:lang w:val="ru-RU" w:eastAsia="en-US" w:bidi="ar-SA"/>
      </w:rPr>
    </w:lvl>
  </w:abstractNum>
  <w:abstractNum w:abstractNumId="12">
    <w:nsid w:val="19047734"/>
    <w:multiLevelType w:val="hybridMultilevel"/>
    <w:tmpl w:val="AF2EE630"/>
    <w:lvl w:ilvl="0" w:tplc="58F07942">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5CA47872">
      <w:numFmt w:val="bullet"/>
      <w:lvlText w:val="•"/>
      <w:lvlJc w:val="left"/>
      <w:pPr>
        <w:ind w:left="1046" w:hanging="164"/>
      </w:pPr>
      <w:rPr>
        <w:rFonts w:hint="default"/>
        <w:lang w:val="ru-RU" w:eastAsia="en-US" w:bidi="ar-SA"/>
      </w:rPr>
    </w:lvl>
    <w:lvl w:ilvl="2" w:tplc="3466BE3C">
      <w:numFmt w:val="bullet"/>
      <w:lvlText w:val="•"/>
      <w:lvlJc w:val="left"/>
      <w:pPr>
        <w:ind w:left="1993" w:hanging="164"/>
      </w:pPr>
      <w:rPr>
        <w:rFonts w:hint="default"/>
        <w:lang w:val="ru-RU" w:eastAsia="en-US" w:bidi="ar-SA"/>
      </w:rPr>
    </w:lvl>
    <w:lvl w:ilvl="3" w:tplc="BD0885CE">
      <w:numFmt w:val="bullet"/>
      <w:lvlText w:val="•"/>
      <w:lvlJc w:val="left"/>
      <w:pPr>
        <w:ind w:left="2939" w:hanging="164"/>
      </w:pPr>
      <w:rPr>
        <w:rFonts w:hint="default"/>
        <w:lang w:val="ru-RU" w:eastAsia="en-US" w:bidi="ar-SA"/>
      </w:rPr>
    </w:lvl>
    <w:lvl w:ilvl="4" w:tplc="C9C879E4">
      <w:numFmt w:val="bullet"/>
      <w:lvlText w:val="•"/>
      <w:lvlJc w:val="left"/>
      <w:pPr>
        <w:ind w:left="3886" w:hanging="164"/>
      </w:pPr>
      <w:rPr>
        <w:rFonts w:hint="default"/>
        <w:lang w:val="ru-RU" w:eastAsia="en-US" w:bidi="ar-SA"/>
      </w:rPr>
    </w:lvl>
    <w:lvl w:ilvl="5" w:tplc="8ADCA92C">
      <w:numFmt w:val="bullet"/>
      <w:lvlText w:val="•"/>
      <w:lvlJc w:val="left"/>
      <w:pPr>
        <w:ind w:left="4833" w:hanging="164"/>
      </w:pPr>
      <w:rPr>
        <w:rFonts w:hint="default"/>
        <w:lang w:val="ru-RU" w:eastAsia="en-US" w:bidi="ar-SA"/>
      </w:rPr>
    </w:lvl>
    <w:lvl w:ilvl="6" w:tplc="AEE88FE0">
      <w:numFmt w:val="bullet"/>
      <w:lvlText w:val="•"/>
      <w:lvlJc w:val="left"/>
      <w:pPr>
        <w:ind w:left="5779" w:hanging="164"/>
      </w:pPr>
      <w:rPr>
        <w:rFonts w:hint="default"/>
        <w:lang w:val="ru-RU" w:eastAsia="en-US" w:bidi="ar-SA"/>
      </w:rPr>
    </w:lvl>
    <w:lvl w:ilvl="7" w:tplc="309C35EC">
      <w:numFmt w:val="bullet"/>
      <w:lvlText w:val="•"/>
      <w:lvlJc w:val="left"/>
      <w:pPr>
        <w:ind w:left="6726" w:hanging="164"/>
      </w:pPr>
      <w:rPr>
        <w:rFonts w:hint="default"/>
        <w:lang w:val="ru-RU" w:eastAsia="en-US" w:bidi="ar-SA"/>
      </w:rPr>
    </w:lvl>
    <w:lvl w:ilvl="8" w:tplc="1A0821EE">
      <w:numFmt w:val="bullet"/>
      <w:lvlText w:val="•"/>
      <w:lvlJc w:val="left"/>
      <w:pPr>
        <w:ind w:left="7672" w:hanging="164"/>
      </w:pPr>
      <w:rPr>
        <w:rFonts w:hint="default"/>
        <w:lang w:val="ru-RU" w:eastAsia="en-US" w:bidi="ar-SA"/>
      </w:rPr>
    </w:lvl>
  </w:abstractNum>
  <w:abstractNum w:abstractNumId="13">
    <w:nsid w:val="2601DBD2"/>
    <w:multiLevelType w:val="hybridMultilevel"/>
    <w:tmpl w:val="DD0D0C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15">
    <w:nsid w:val="32560142"/>
    <w:multiLevelType w:val="hybridMultilevel"/>
    <w:tmpl w:val="DC6D38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87518CA"/>
    <w:multiLevelType w:val="hybridMultilevel"/>
    <w:tmpl w:val="602CDA2C"/>
    <w:lvl w:ilvl="0" w:tplc="5DA28688">
      <w:start w:val="1"/>
      <w:numFmt w:val="decimal"/>
      <w:lvlText w:val="%1."/>
      <w:lvlJc w:val="left"/>
      <w:pPr>
        <w:ind w:left="101" w:hanging="372"/>
      </w:pPr>
      <w:rPr>
        <w:rFonts w:ascii="Times New Roman" w:eastAsia="Times New Roman" w:hAnsi="Times New Roman" w:cs="Times New Roman" w:hint="default"/>
        <w:w w:val="100"/>
        <w:sz w:val="28"/>
        <w:szCs w:val="28"/>
        <w:lang w:val="ru-RU" w:eastAsia="en-US" w:bidi="ar-SA"/>
      </w:rPr>
    </w:lvl>
    <w:lvl w:ilvl="1" w:tplc="AC7EDE32">
      <w:numFmt w:val="bullet"/>
      <w:lvlText w:val="•"/>
      <w:lvlJc w:val="left"/>
      <w:pPr>
        <w:ind w:left="1046" w:hanging="372"/>
      </w:pPr>
      <w:rPr>
        <w:rFonts w:hint="default"/>
        <w:lang w:val="ru-RU" w:eastAsia="en-US" w:bidi="ar-SA"/>
      </w:rPr>
    </w:lvl>
    <w:lvl w:ilvl="2" w:tplc="B9D25BD2">
      <w:numFmt w:val="bullet"/>
      <w:lvlText w:val="•"/>
      <w:lvlJc w:val="left"/>
      <w:pPr>
        <w:ind w:left="1993" w:hanging="372"/>
      </w:pPr>
      <w:rPr>
        <w:rFonts w:hint="default"/>
        <w:lang w:val="ru-RU" w:eastAsia="en-US" w:bidi="ar-SA"/>
      </w:rPr>
    </w:lvl>
    <w:lvl w:ilvl="3" w:tplc="DA941B3A">
      <w:numFmt w:val="bullet"/>
      <w:lvlText w:val="•"/>
      <w:lvlJc w:val="left"/>
      <w:pPr>
        <w:ind w:left="2939" w:hanging="372"/>
      </w:pPr>
      <w:rPr>
        <w:rFonts w:hint="default"/>
        <w:lang w:val="ru-RU" w:eastAsia="en-US" w:bidi="ar-SA"/>
      </w:rPr>
    </w:lvl>
    <w:lvl w:ilvl="4" w:tplc="FCB2BE48">
      <w:numFmt w:val="bullet"/>
      <w:lvlText w:val="•"/>
      <w:lvlJc w:val="left"/>
      <w:pPr>
        <w:ind w:left="3886" w:hanging="372"/>
      </w:pPr>
      <w:rPr>
        <w:rFonts w:hint="default"/>
        <w:lang w:val="ru-RU" w:eastAsia="en-US" w:bidi="ar-SA"/>
      </w:rPr>
    </w:lvl>
    <w:lvl w:ilvl="5" w:tplc="7A6E3950">
      <w:numFmt w:val="bullet"/>
      <w:lvlText w:val="•"/>
      <w:lvlJc w:val="left"/>
      <w:pPr>
        <w:ind w:left="4833" w:hanging="372"/>
      </w:pPr>
      <w:rPr>
        <w:rFonts w:hint="default"/>
        <w:lang w:val="ru-RU" w:eastAsia="en-US" w:bidi="ar-SA"/>
      </w:rPr>
    </w:lvl>
    <w:lvl w:ilvl="6" w:tplc="2A7E759E">
      <w:numFmt w:val="bullet"/>
      <w:lvlText w:val="•"/>
      <w:lvlJc w:val="left"/>
      <w:pPr>
        <w:ind w:left="5779" w:hanging="372"/>
      </w:pPr>
      <w:rPr>
        <w:rFonts w:hint="default"/>
        <w:lang w:val="ru-RU" w:eastAsia="en-US" w:bidi="ar-SA"/>
      </w:rPr>
    </w:lvl>
    <w:lvl w:ilvl="7" w:tplc="B42A405E">
      <w:numFmt w:val="bullet"/>
      <w:lvlText w:val="•"/>
      <w:lvlJc w:val="left"/>
      <w:pPr>
        <w:ind w:left="6726" w:hanging="372"/>
      </w:pPr>
      <w:rPr>
        <w:rFonts w:hint="default"/>
        <w:lang w:val="ru-RU" w:eastAsia="en-US" w:bidi="ar-SA"/>
      </w:rPr>
    </w:lvl>
    <w:lvl w:ilvl="8" w:tplc="DFF69B96">
      <w:numFmt w:val="bullet"/>
      <w:lvlText w:val="•"/>
      <w:lvlJc w:val="left"/>
      <w:pPr>
        <w:ind w:left="7672" w:hanging="372"/>
      </w:pPr>
      <w:rPr>
        <w:rFonts w:hint="default"/>
        <w:lang w:val="ru-RU" w:eastAsia="en-US" w:bidi="ar-SA"/>
      </w:rPr>
    </w:lvl>
  </w:abstractNum>
  <w:abstractNum w:abstractNumId="17">
    <w:nsid w:val="3A575866"/>
    <w:multiLevelType w:val="hybridMultilevel"/>
    <w:tmpl w:val="0010E6A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8">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9">
    <w:nsid w:val="3E2424CB"/>
    <w:multiLevelType w:val="multilevel"/>
    <w:tmpl w:val="9F5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21">
    <w:nsid w:val="460A35FF"/>
    <w:multiLevelType w:val="hybridMultilevel"/>
    <w:tmpl w:val="3B7670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697DC8"/>
    <w:multiLevelType w:val="hybridMultilevel"/>
    <w:tmpl w:val="C3CCEE42"/>
    <w:lvl w:ilvl="0" w:tplc="BC70CB60">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A0446AB"/>
    <w:multiLevelType w:val="hybridMultilevel"/>
    <w:tmpl w:val="43E4D8B4"/>
    <w:lvl w:ilvl="0" w:tplc="9ADC6B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4B9B3CAB"/>
    <w:multiLevelType w:val="hybridMultilevel"/>
    <w:tmpl w:val="23421BA8"/>
    <w:lvl w:ilvl="0" w:tplc="78748ABC">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090697F"/>
    <w:multiLevelType w:val="hybridMultilevel"/>
    <w:tmpl w:val="1B4C9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50262D"/>
    <w:multiLevelType w:val="hybridMultilevel"/>
    <w:tmpl w:val="E32C9DB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58BD216E"/>
    <w:multiLevelType w:val="hybridMultilevel"/>
    <w:tmpl w:val="80385304"/>
    <w:lvl w:ilvl="0" w:tplc="362828F0">
      <w:start w:val="1"/>
      <w:numFmt w:val="decimal"/>
      <w:lvlText w:val="%1."/>
      <w:lvlJc w:val="left"/>
      <w:pPr>
        <w:ind w:left="101" w:hanging="596"/>
      </w:pPr>
      <w:rPr>
        <w:rFonts w:ascii="Times New Roman" w:eastAsia="Times New Roman" w:hAnsi="Times New Roman" w:cs="Times New Roman" w:hint="default"/>
        <w:w w:val="100"/>
        <w:sz w:val="28"/>
        <w:szCs w:val="28"/>
        <w:lang w:val="ru-RU" w:eastAsia="en-US" w:bidi="ar-SA"/>
      </w:rPr>
    </w:lvl>
    <w:lvl w:ilvl="1" w:tplc="CFA228C6">
      <w:numFmt w:val="bullet"/>
      <w:lvlText w:val="•"/>
      <w:lvlJc w:val="left"/>
      <w:pPr>
        <w:ind w:left="1046" w:hanging="596"/>
      </w:pPr>
      <w:rPr>
        <w:rFonts w:hint="default"/>
        <w:lang w:val="ru-RU" w:eastAsia="en-US" w:bidi="ar-SA"/>
      </w:rPr>
    </w:lvl>
    <w:lvl w:ilvl="2" w:tplc="9730B21C">
      <w:numFmt w:val="bullet"/>
      <w:lvlText w:val="•"/>
      <w:lvlJc w:val="left"/>
      <w:pPr>
        <w:ind w:left="1993" w:hanging="596"/>
      </w:pPr>
      <w:rPr>
        <w:rFonts w:hint="default"/>
        <w:lang w:val="ru-RU" w:eastAsia="en-US" w:bidi="ar-SA"/>
      </w:rPr>
    </w:lvl>
    <w:lvl w:ilvl="3" w:tplc="79D6AD88">
      <w:numFmt w:val="bullet"/>
      <w:lvlText w:val="•"/>
      <w:lvlJc w:val="left"/>
      <w:pPr>
        <w:ind w:left="2939" w:hanging="596"/>
      </w:pPr>
      <w:rPr>
        <w:rFonts w:hint="default"/>
        <w:lang w:val="ru-RU" w:eastAsia="en-US" w:bidi="ar-SA"/>
      </w:rPr>
    </w:lvl>
    <w:lvl w:ilvl="4" w:tplc="E62EFBFC">
      <w:numFmt w:val="bullet"/>
      <w:lvlText w:val="•"/>
      <w:lvlJc w:val="left"/>
      <w:pPr>
        <w:ind w:left="3886" w:hanging="596"/>
      </w:pPr>
      <w:rPr>
        <w:rFonts w:hint="default"/>
        <w:lang w:val="ru-RU" w:eastAsia="en-US" w:bidi="ar-SA"/>
      </w:rPr>
    </w:lvl>
    <w:lvl w:ilvl="5" w:tplc="B2C24D84">
      <w:numFmt w:val="bullet"/>
      <w:lvlText w:val="•"/>
      <w:lvlJc w:val="left"/>
      <w:pPr>
        <w:ind w:left="4833" w:hanging="596"/>
      </w:pPr>
      <w:rPr>
        <w:rFonts w:hint="default"/>
        <w:lang w:val="ru-RU" w:eastAsia="en-US" w:bidi="ar-SA"/>
      </w:rPr>
    </w:lvl>
    <w:lvl w:ilvl="6" w:tplc="3DCE5F5E">
      <w:numFmt w:val="bullet"/>
      <w:lvlText w:val="•"/>
      <w:lvlJc w:val="left"/>
      <w:pPr>
        <w:ind w:left="5779" w:hanging="596"/>
      </w:pPr>
      <w:rPr>
        <w:rFonts w:hint="default"/>
        <w:lang w:val="ru-RU" w:eastAsia="en-US" w:bidi="ar-SA"/>
      </w:rPr>
    </w:lvl>
    <w:lvl w:ilvl="7" w:tplc="122A2430">
      <w:numFmt w:val="bullet"/>
      <w:lvlText w:val="•"/>
      <w:lvlJc w:val="left"/>
      <w:pPr>
        <w:ind w:left="6726" w:hanging="596"/>
      </w:pPr>
      <w:rPr>
        <w:rFonts w:hint="default"/>
        <w:lang w:val="ru-RU" w:eastAsia="en-US" w:bidi="ar-SA"/>
      </w:rPr>
    </w:lvl>
    <w:lvl w:ilvl="8" w:tplc="90F81CF2">
      <w:numFmt w:val="bullet"/>
      <w:lvlText w:val="•"/>
      <w:lvlJc w:val="left"/>
      <w:pPr>
        <w:ind w:left="7672" w:hanging="596"/>
      </w:pPr>
      <w:rPr>
        <w:rFonts w:hint="default"/>
        <w:lang w:val="ru-RU" w:eastAsia="en-US" w:bidi="ar-SA"/>
      </w:rPr>
    </w:lvl>
  </w:abstractNum>
  <w:abstractNum w:abstractNumId="28">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BD12E9A"/>
    <w:multiLevelType w:val="hybridMultilevel"/>
    <w:tmpl w:val="B6E27E9E"/>
    <w:lvl w:ilvl="0" w:tplc="03B4911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FD7C0F"/>
    <w:multiLevelType w:val="multilevel"/>
    <w:tmpl w:val="B94AC9D2"/>
    <w:lvl w:ilvl="0">
      <w:start w:val="1"/>
      <w:numFmt w:val="decimal"/>
      <w:lvlText w:val="%1."/>
      <w:lvlJc w:val="left"/>
      <w:pPr>
        <w:ind w:left="101" w:hanging="515"/>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00"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8" w:hanging="490"/>
      </w:pPr>
      <w:rPr>
        <w:rFonts w:hint="default"/>
        <w:lang w:val="ru-RU" w:eastAsia="en-US" w:bidi="ar-SA"/>
      </w:rPr>
    </w:lvl>
    <w:lvl w:ilvl="3">
      <w:numFmt w:val="bullet"/>
      <w:lvlText w:val="•"/>
      <w:lvlJc w:val="left"/>
      <w:pPr>
        <w:ind w:left="3136" w:hanging="490"/>
      </w:pPr>
      <w:rPr>
        <w:rFonts w:hint="default"/>
        <w:lang w:val="ru-RU" w:eastAsia="en-US" w:bidi="ar-SA"/>
      </w:rPr>
    </w:lvl>
    <w:lvl w:ilvl="4">
      <w:numFmt w:val="bullet"/>
      <w:lvlText w:val="•"/>
      <w:lvlJc w:val="left"/>
      <w:pPr>
        <w:ind w:left="4055" w:hanging="490"/>
      </w:pPr>
      <w:rPr>
        <w:rFonts w:hint="default"/>
        <w:lang w:val="ru-RU" w:eastAsia="en-US" w:bidi="ar-SA"/>
      </w:rPr>
    </w:lvl>
    <w:lvl w:ilvl="5">
      <w:numFmt w:val="bullet"/>
      <w:lvlText w:val="•"/>
      <w:lvlJc w:val="left"/>
      <w:pPr>
        <w:ind w:left="4973" w:hanging="490"/>
      </w:pPr>
      <w:rPr>
        <w:rFonts w:hint="default"/>
        <w:lang w:val="ru-RU" w:eastAsia="en-US" w:bidi="ar-SA"/>
      </w:rPr>
    </w:lvl>
    <w:lvl w:ilvl="6">
      <w:numFmt w:val="bullet"/>
      <w:lvlText w:val="•"/>
      <w:lvlJc w:val="left"/>
      <w:pPr>
        <w:ind w:left="5892" w:hanging="490"/>
      </w:pPr>
      <w:rPr>
        <w:rFonts w:hint="default"/>
        <w:lang w:val="ru-RU" w:eastAsia="en-US" w:bidi="ar-SA"/>
      </w:rPr>
    </w:lvl>
    <w:lvl w:ilvl="7">
      <w:numFmt w:val="bullet"/>
      <w:lvlText w:val="•"/>
      <w:lvlJc w:val="left"/>
      <w:pPr>
        <w:ind w:left="6810" w:hanging="490"/>
      </w:pPr>
      <w:rPr>
        <w:rFonts w:hint="default"/>
        <w:lang w:val="ru-RU" w:eastAsia="en-US" w:bidi="ar-SA"/>
      </w:rPr>
    </w:lvl>
    <w:lvl w:ilvl="8">
      <w:numFmt w:val="bullet"/>
      <w:lvlText w:val="•"/>
      <w:lvlJc w:val="left"/>
      <w:pPr>
        <w:ind w:left="7729" w:hanging="490"/>
      </w:pPr>
      <w:rPr>
        <w:rFonts w:hint="default"/>
        <w:lang w:val="ru-RU" w:eastAsia="en-US" w:bidi="ar-SA"/>
      </w:rPr>
    </w:lvl>
  </w:abstractNum>
  <w:abstractNum w:abstractNumId="33">
    <w:nsid w:val="710816E5"/>
    <w:multiLevelType w:val="multilevel"/>
    <w:tmpl w:val="F782B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FE344B"/>
    <w:multiLevelType w:val="hybridMultilevel"/>
    <w:tmpl w:val="BCE657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74C60E9D"/>
    <w:multiLevelType w:val="hybridMultilevel"/>
    <w:tmpl w:val="A684A14E"/>
    <w:lvl w:ilvl="0" w:tplc="D07E18EE">
      <w:numFmt w:val="bullet"/>
      <w:lvlText w:val="●"/>
      <w:lvlJc w:val="left"/>
      <w:pPr>
        <w:ind w:left="1038" w:hanging="134"/>
      </w:pPr>
      <w:rPr>
        <w:rFonts w:ascii="Calibri" w:eastAsia="Calibri" w:hAnsi="Calibri" w:cs="Calibri" w:hint="default"/>
        <w:w w:val="99"/>
        <w:sz w:val="20"/>
        <w:szCs w:val="20"/>
        <w:lang w:val="ru-RU" w:eastAsia="en-US" w:bidi="ar-SA"/>
      </w:rPr>
    </w:lvl>
    <w:lvl w:ilvl="1" w:tplc="B7525478">
      <w:numFmt w:val="bullet"/>
      <w:lvlText w:val="•"/>
      <w:lvlJc w:val="left"/>
      <w:pPr>
        <w:ind w:left="1137" w:hanging="134"/>
      </w:pPr>
      <w:rPr>
        <w:rFonts w:hint="default"/>
        <w:lang w:val="ru-RU" w:eastAsia="en-US" w:bidi="ar-SA"/>
      </w:rPr>
    </w:lvl>
    <w:lvl w:ilvl="2" w:tplc="E40AE47C">
      <w:numFmt w:val="bullet"/>
      <w:lvlText w:val="•"/>
      <w:lvlJc w:val="left"/>
      <w:pPr>
        <w:ind w:left="1234" w:hanging="134"/>
      </w:pPr>
      <w:rPr>
        <w:rFonts w:hint="default"/>
        <w:lang w:val="ru-RU" w:eastAsia="en-US" w:bidi="ar-SA"/>
      </w:rPr>
    </w:lvl>
    <w:lvl w:ilvl="3" w:tplc="E9562A5A">
      <w:numFmt w:val="bullet"/>
      <w:lvlText w:val="•"/>
      <w:lvlJc w:val="left"/>
      <w:pPr>
        <w:ind w:left="1331" w:hanging="134"/>
      </w:pPr>
      <w:rPr>
        <w:rFonts w:hint="default"/>
        <w:lang w:val="ru-RU" w:eastAsia="en-US" w:bidi="ar-SA"/>
      </w:rPr>
    </w:lvl>
    <w:lvl w:ilvl="4" w:tplc="2546556C">
      <w:numFmt w:val="bullet"/>
      <w:lvlText w:val="•"/>
      <w:lvlJc w:val="left"/>
      <w:pPr>
        <w:ind w:left="1428" w:hanging="134"/>
      </w:pPr>
      <w:rPr>
        <w:rFonts w:hint="default"/>
        <w:lang w:val="ru-RU" w:eastAsia="en-US" w:bidi="ar-SA"/>
      </w:rPr>
    </w:lvl>
    <w:lvl w:ilvl="5" w:tplc="A350D312">
      <w:numFmt w:val="bullet"/>
      <w:lvlText w:val="•"/>
      <w:lvlJc w:val="left"/>
      <w:pPr>
        <w:ind w:left="1525" w:hanging="134"/>
      </w:pPr>
      <w:rPr>
        <w:rFonts w:hint="default"/>
        <w:lang w:val="ru-RU" w:eastAsia="en-US" w:bidi="ar-SA"/>
      </w:rPr>
    </w:lvl>
    <w:lvl w:ilvl="6" w:tplc="FD8A34D6">
      <w:numFmt w:val="bullet"/>
      <w:lvlText w:val="•"/>
      <w:lvlJc w:val="left"/>
      <w:pPr>
        <w:ind w:left="1622" w:hanging="134"/>
      </w:pPr>
      <w:rPr>
        <w:rFonts w:hint="default"/>
        <w:lang w:val="ru-RU" w:eastAsia="en-US" w:bidi="ar-SA"/>
      </w:rPr>
    </w:lvl>
    <w:lvl w:ilvl="7" w:tplc="62049744">
      <w:numFmt w:val="bullet"/>
      <w:lvlText w:val="•"/>
      <w:lvlJc w:val="left"/>
      <w:pPr>
        <w:ind w:left="1719" w:hanging="134"/>
      </w:pPr>
      <w:rPr>
        <w:rFonts w:hint="default"/>
        <w:lang w:val="ru-RU" w:eastAsia="en-US" w:bidi="ar-SA"/>
      </w:rPr>
    </w:lvl>
    <w:lvl w:ilvl="8" w:tplc="910C0832">
      <w:numFmt w:val="bullet"/>
      <w:lvlText w:val="•"/>
      <w:lvlJc w:val="left"/>
      <w:pPr>
        <w:ind w:left="1816" w:hanging="134"/>
      </w:pPr>
      <w:rPr>
        <w:rFonts w:hint="default"/>
        <w:lang w:val="ru-RU" w:eastAsia="en-US" w:bidi="ar-SA"/>
      </w:rPr>
    </w:lvl>
  </w:abstractNum>
  <w:abstractNum w:abstractNumId="36">
    <w:nsid w:val="750054C4"/>
    <w:multiLevelType w:val="hybridMultilevel"/>
    <w:tmpl w:val="6226AFFC"/>
    <w:lvl w:ilvl="0" w:tplc="CFF0C44C">
      <w:start w:val="1"/>
      <w:numFmt w:val="decimal"/>
      <w:lvlText w:val="%1."/>
      <w:lvlJc w:val="left"/>
      <w:pPr>
        <w:ind w:left="101" w:hanging="275"/>
      </w:pPr>
      <w:rPr>
        <w:rFonts w:ascii="Times New Roman" w:eastAsia="Times New Roman" w:hAnsi="Times New Roman" w:cs="Times New Roman" w:hint="default"/>
        <w:w w:val="100"/>
        <w:sz w:val="28"/>
        <w:szCs w:val="28"/>
        <w:lang w:val="ru-RU" w:eastAsia="en-US" w:bidi="ar-SA"/>
      </w:rPr>
    </w:lvl>
    <w:lvl w:ilvl="1" w:tplc="49A260A0">
      <w:numFmt w:val="bullet"/>
      <w:lvlText w:val="•"/>
      <w:lvlJc w:val="left"/>
      <w:pPr>
        <w:ind w:left="1046" w:hanging="275"/>
      </w:pPr>
      <w:rPr>
        <w:rFonts w:hint="default"/>
        <w:lang w:val="ru-RU" w:eastAsia="en-US" w:bidi="ar-SA"/>
      </w:rPr>
    </w:lvl>
    <w:lvl w:ilvl="2" w:tplc="496AB7B2">
      <w:numFmt w:val="bullet"/>
      <w:lvlText w:val="•"/>
      <w:lvlJc w:val="left"/>
      <w:pPr>
        <w:ind w:left="1993" w:hanging="275"/>
      </w:pPr>
      <w:rPr>
        <w:rFonts w:hint="default"/>
        <w:lang w:val="ru-RU" w:eastAsia="en-US" w:bidi="ar-SA"/>
      </w:rPr>
    </w:lvl>
    <w:lvl w:ilvl="3" w:tplc="D016772E">
      <w:numFmt w:val="bullet"/>
      <w:lvlText w:val="•"/>
      <w:lvlJc w:val="left"/>
      <w:pPr>
        <w:ind w:left="2939" w:hanging="275"/>
      </w:pPr>
      <w:rPr>
        <w:rFonts w:hint="default"/>
        <w:lang w:val="ru-RU" w:eastAsia="en-US" w:bidi="ar-SA"/>
      </w:rPr>
    </w:lvl>
    <w:lvl w:ilvl="4" w:tplc="BD54AF98">
      <w:numFmt w:val="bullet"/>
      <w:lvlText w:val="•"/>
      <w:lvlJc w:val="left"/>
      <w:pPr>
        <w:ind w:left="3886" w:hanging="275"/>
      </w:pPr>
      <w:rPr>
        <w:rFonts w:hint="default"/>
        <w:lang w:val="ru-RU" w:eastAsia="en-US" w:bidi="ar-SA"/>
      </w:rPr>
    </w:lvl>
    <w:lvl w:ilvl="5" w:tplc="E64A234C">
      <w:numFmt w:val="bullet"/>
      <w:lvlText w:val="•"/>
      <w:lvlJc w:val="left"/>
      <w:pPr>
        <w:ind w:left="4833" w:hanging="275"/>
      </w:pPr>
      <w:rPr>
        <w:rFonts w:hint="default"/>
        <w:lang w:val="ru-RU" w:eastAsia="en-US" w:bidi="ar-SA"/>
      </w:rPr>
    </w:lvl>
    <w:lvl w:ilvl="6" w:tplc="A7AC1852">
      <w:numFmt w:val="bullet"/>
      <w:lvlText w:val="•"/>
      <w:lvlJc w:val="left"/>
      <w:pPr>
        <w:ind w:left="5779" w:hanging="275"/>
      </w:pPr>
      <w:rPr>
        <w:rFonts w:hint="default"/>
        <w:lang w:val="ru-RU" w:eastAsia="en-US" w:bidi="ar-SA"/>
      </w:rPr>
    </w:lvl>
    <w:lvl w:ilvl="7" w:tplc="60029A4A">
      <w:numFmt w:val="bullet"/>
      <w:lvlText w:val="•"/>
      <w:lvlJc w:val="left"/>
      <w:pPr>
        <w:ind w:left="6726" w:hanging="275"/>
      </w:pPr>
      <w:rPr>
        <w:rFonts w:hint="default"/>
        <w:lang w:val="ru-RU" w:eastAsia="en-US" w:bidi="ar-SA"/>
      </w:rPr>
    </w:lvl>
    <w:lvl w:ilvl="8" w:tplc="6F429820">
      <w:numFmt w:val="bullet"/>
      <w:lvlText w:val="•"/>
      <w:lvlJc w:val="left"/>
      <w:pPr>
        <w:ind w:left="7672" w:hanging="275"/>
      </w:pPr>
      <w:rPr>
        <w:rFonts w:hint="default"/>
        <w:lang w:val="ru-RU" w:eastAsia="en-US" w:bidi="ar-SA"/>
      </w:rPr>
    </w:lvl>
  </w:abstractNum>
  <w:abstractNum w:abstractNumId="37">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8F34C70"/>
    <w:multiLevelType w:val="hybridMultilevel"/>
    <w:tmpl w:val="923C9804"/>
    <w:lvl w:ilvl="0" w:tplc="9F5C1D32">
      <w:start w:val="1"/>
      <w:numFmt w:val="decimal"/>
      <w:lvlText w:val="%1."/>
      <w:lvlJc w:val="left"/>
      <w:pPr>
        <w:ind w:left="720" w:hanging="360"/>
      </w:pPr>
      <w:rPr>
        <w:rFonts w:ascii="Times New Roman" w:eastAsia="SimSu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2768D5"/>
    <w:multiLevelType w:val="hybridMultilevel"/>
    <w:tmpl w:val="32D8E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8C6B28"/>
    <w:multiLevelType w:val="multilevel"/>
    <w:tmpl w:val="F450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3"/>
  </w:num>
  <w:num w:numId="5">
    <w:abstractNumId w:val="39"/>
  </w:num>
  <w:num w:numId="6">
    <w:abstractNumId w:val="34"/>
  </w:num>
  <w:num w:numId="7">
    <w:abstractNumId w:val="25"/>
  </w:num>
  <w:num w:numId="8">
    <w:abstractNumId w:val="19"/>
  </w:num>
  <w:num w:numId="9">
    <w:abstractNumId w:val="21"/>
  </w:num>
  <w:num w:numId="10">
    <w:abstractNumId w:val="5"/>
  </w:num>
  <w:num w:numId="11">
    <w:abstractNumId w:val="9"/>
  </w:num>
  <w:num w:numId="12">
    <w:abstractNumId w:val="2"/>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2"/>
    <w:lvlOverride w:ilvl="0">
      <w:lvl w:ilvl="0">
        <w:start w:val="65535"/>
        <w:numFmt w:val="bullet"/>
        <w:lvlText w:val="-"/>
        <w:legacy w:legacy="1" w:legacySpace="0" w:legacyIndent="236"/>
        <w:lvlJc w:val="left"/>
        <w:rPr>
          <w:rFonts w:ascii="Times New Roman" w:hAnsi="Times New Roman" w:cs="Times New Roman" w:hint="default"/>
        </w:rPr>
      </w:lvl>
    </w:lvlOverride>
  </w:num>
  <w:num w:numId="14">
    <w:abstractNumId w:val="2"/>
    <w:lvlOverride w:ilvl="0">
      <w:lvl w:ilvl="0">
        <w:start w:val="65535"/>
        <w:numFmt w:val="bullet"/>
        <w:lvlText w:val="-"/>
        <w:legacy w:legacy="1" w:legacySpace="0" w:legacyIndent="135"/>
        <w:lvlJc w:val="left"/>
        <w:rPr>
          <w:rFonts w:ascii="Times New Roman" w:hAnsi="Times New Roman" w:cs="Times New Roman" w:hint="default"/>
        </w:rPr>
      </w:lvl>
    </w:lvlOverride>
  </w:num>
  <w:num w:numId="15">
    <w:abstractNumId w:val="2"/>
    <w:lvlOverride w:ilvl="0">
      <w:lvl w:ilvl="0">
        <w:start w:val="65535"/>
        <w:numFmt w:val="bullet"/>
        <w:lvlText w:val="-"/>
        <w:legacy w:legacy="1" w:legacySpace="0" w:legacyIndent="134"/>
        <w:lvlJc w:val="left"/>
        <w:rPr>
          <w:rFonts w:ascii="Times New Roman" w:hAnsi="Times New Roman" w:cs="Times New Roman" w:hint="default"/>
        </w:rPr>
      </w:lvl>
    </w:lvlOverride>
  </w:num>
  <w:num w:numId="16">
    <w:abstractNumId w:val="20"/>
  </w:num>
  <w:num w:numId="17">
    <w:abstractNumId w:val="2"/>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2"/>
    <w:lvlOverride w:ilvl="0">
      <w:lvl w:ilvl="0">
        <w:start w:val="65535"/>
        <w:numFmt w:val="bullet"/>
        <w:lvlText w:val="-"/>
        <w:legacy w:legacy="1" w:legacySpace="0" w:legacyIndent="293"/>
        <w:lvlJc w:val="left"/>
        <w:rPr>
          <w:rFonts w:ascii="Times New Roman" w:hAnsi="Times New Roman" w:cs="Times New Roman" w:hint="default"/>
        </w:rPr>
      </w:lvl>
    </w:lvlOverride>
  </w:num>
  <w:num w:numId="19">
    <w:abstractNumId w:val="14"/>
  </w:num>
  <w:num w:numId="20">
    <w:abstractNumId w:val="18"/>
  </w:num>
  <w:num w:numId="21">
    <w:abstractNumId w:val="31"/>
  </w:num>
  <w:num w:numId="22">
    <w:abstractNumId w:val="28"/>
  </w:num>
  <w:num w:numId="23">
    <w:abstractNumId w:val="30"/>
  </w:num>
  <w:num w:numId="24">
    <w:abstractNumId w:val="37"/>
  </w:num>
  <w:num w:numId="25">
    <w:abstractNumId w:val="4"/>
  </w:num>
  <w:num w:numId="26">
    <w:abstractNumId w:val="10"/>
  </w:num>
  <w:num w:numId="27">
    <w:abstractNumId w:val="22"/>
  </w:num>
  <w:num w:numId="28">
    <w:abstractNumId w:val="29"/>
  </w:num>
  <w:num w:numId="29">
    <w:abstractNumId w:val="11"/>
  </w:num>
  <w:num w:numId="30">
    <w:abstractNumId w:val="35"/>
  </w:num>
  <w:num w:numId="31">
    <w:abstractNumId w:val="26"/>
  </w:num>
  <w:num w:numId="32">
    <w:abstractNumId w:val="23"/>
  </w:num>
  <w:num w:numId="33">
    <w:abstractNumId w:val="12"/>
  </w:num>
  <w:num w:numId="34">
    <w:abstractNumId w:val="8"/>
  </w:num>
  <w:num w:numId="35">
    <w:abstractNumId w:val="32"/>
  </w:num>
  <w:num w:numId="36">
    <w:abstractNumId w:val="27"/>
  </w:num>
  <w:num w:numId="37">
    <w:abstractNumId w:val="36"/>
  </w:num>
  <w:num w:numId="38">
    <w:abstractNumId w:val="16"/>
  </w:num>
  <w:num w:numId="39">
    <w:abstractNumId w:val="17"/>
  </w:num>
  <w:num w:numId="40">
    <w:abstractNumId w:val="0"/>
  </w:num>
  <w:num w:numId="41">
    <w:abstractNumId w:val="15"/>
  </w:num>
  <w:num w:numId="42">
    <w:abstractNumId w:val="13"/>
  </w:num>
  <w:num w:numId="43">
    <w:abstractNumId w:val="1"/>
  </w:num>
  <w:num w:numId="44">
    <w:abstractNumId w:val="6"/>
  </w:num>
  <w:num w:numId="45">
    <w:abstractNumId w:val="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783"/>
    <w:rsid w:val="00023552"/>
    <w:rsid w:val="00042CBB"/>
    <w:rsid w:val="000524B1"/>
    <w:rsid w:val="00056684"/>
    <w:rsid w:val="000754B7"/>
    <w:rsid w:val="000868EF"/>
    <w:rsid w:val="00093D41"/>
    <w:rsid w:val="000D502C"/>
    <w:rsid w:val="000D51B8"/>
    <w:rsid w:val="000F7B92"/>
    <w:rsid w:val="00103F37"/>
    <w:rsid w:val="00105AEF"/>
    <w:rsid w:val="0011330A"/>
    <w:rsid w:val="00146368"/>
    <w:rsid w:val="001476F3"/>
    <w:rsid w:val="00162615"/>
    <w:rsid w:val="00162708"/>
    <w:rsid w:val="001650DE"/>
    <w:rsid w:val="00176516"/>
    <w:rsid w:val="001B1581"/>
    <w:rsid w:val="001D4A7D"/>
    <w:rsid w:val="001F1B87"/>
    <w:rsid w:val="002003BB"/>
    <w:rsid w:val="002008D9"/>
    <w:rsid w:val="002137E5"/>
    <w:rsid w:val="00224CE8"/>
    <w:rsid w:val="00262FAB"/>
    <w:rsid w:val="00284E55"/>
    <w:rsid w:val="00285336"/>
    <w:rsid w:val="0029227E"/>
    <w:rsid w:val="00295418"/>
    <w:rsid w:val="002A3636"/>
    <w:rsid w:val="002C6444"/>
    <w:rsid w:val="002D2930"/>
    <w:rsid w:val="002E5DD5"/>
    <w:rsid w:val="002F20C2"/>
    <w:rsid w:val="002F2CFF"/>
    <w:rsid w:val="002F527D"/>
    <w:rsid w:val="00312855"/>
    <w:rsid w:val="0032784A"/>
    <w:rsid w:val="00393EE8"/>
    <w:rsid w:val="003B2F96"/>
    <w:rsid w:val="003C2DE2"/>
    <w:rsid w:val="003E78EA"/>
    <w:rsid w:val="003F3555"/>
    <w:rsid w:val="00457630"/>
    <w:rsid w:val="004624CE"/>
    <w:rsid w:val="004665C9"/>
    <w:rsid w:val="00472961"/>
    <w:rsid w:val="004E0736"/>
    <w:rsid w:val="004F5251"/>
    <w:rsid w:val="00522480"/>
    <w:rsid w:val="005650B6"/>
    <w:rsid w:val="005A2A24"/>
    <w:rsid w:val="005F3A83"/>
    <w:rsid w:val="006004EA"/>
    <w:rsid w:val="00600ED1"/>
    <w:rsid w:val="00614309"/>
    <w:rsid w:val="00634868"/>
    <w:rsid w:val="006420A1"/>
    <w:rsid w:val="00643EA1"/>
    <w:rsid w:val="00661FD3"/>
    <w:rsid w:val="006870ED"/>
    <w:rsid w:val="006A0083"/>
    <w:rsid w:val="006A29BF"/>
    <w:rsid w:val="006C1BF8"/>
    <w:rsid w:val="006D5780"/>
    <w:rsid w:val="006F29D9"/>
    <w:rsid w:val="00705265"/>
    <w:rsid w:val="007112C6"/>
    <w:rsid w:val="007143BD"/>
    <w:rsid w:val="007266E4"/>
    <w:rsid w:val="00730CCE"/>
    <w:rsid w:val="007629B5"/>
    <w:rsid w:val="00775E23"/>
    <w:rsid w:val="007A5D7B"/>
    <w:rsid w:val="007C01C7"/>
    <w:rsid w:val="007F40B8"/>
    <w:rsid w:val="00807EC7"/>
    <w:rsid w:val="00866FBB"/>
    <w:rsid w:val="00873C74"/>
    <w:rsid w:val="00877AA4"/>
    <w:rsid w:val="008819D4"/>
    <w:rsid w:val="008D1700"/>
    <w:rsid w:val="00901130"/>
    <w:rsid w:val="00911BA0"/>
    <w:rsid w:val="00946B0E"/>
    <w:rsid w:val="009623D8"/>
    <w:rsid w:val="00976F1B"/>
    <w:rsid w:val="00982027"/>
    <w:rsid w:val="00992BD8"/>
    <w:rsid w:val="009A34AB"/>
    <w:rsid w:val="009D296F"/>
    <w:rsid w:val="009E758C"/>
    <w:rsid w:val="009F638D"/>
    <w:rsid w:val="00A11102"/>
    <w:rsid w:val="00A27FBF"/>
    <w:rsid w:val="00A7590F"/>
    <w:rsid w:val="00AA3539"/>
    <w:rsid w:val="00AA7C76"/>
    <w:rsid w:val="00AB0F2B"/>
    <w:rsid w:val="00AB11EA"/>
    <w:rsid w:val="00AB444A"/>
    <w:rsid w:val="00AB7A47"/>
    <w:rsid w:val="00AE2FEF"/>
    <w:rsid w:val="00B0573F"/>
    <w:rsid w:val="00B1098E"/>
    <w:rsid w:val="00B12980"/>
    <w:rsid w:val="00B13C74"/>
    <w:rsid w:val="00B23F9E"/>
    <w:rsid w:val="00B254D6"/>
    <w:rsid w:val="00B30769"/>
    <w:rsid w:val="00B5728A"/>
    <w:rsid w:val="00B61721"/>
    <w:rsid w:val="00B6384C"/>
    <w:rsid w:val="00BA553D"/>
    <w:rsid w:val="00BA7208"/>
    <w:rsid w:val="00BC48A2"/>
    <w:rsid w:val="00BD1F2E"/>
    <w:rsid w:val="00C11AC1"/>
    <w:rsid w:val="00C13C24"/>
    <w:rsid w:val="00C14782"/>
    <w:rsid w:val="00C328C3"/>
    <w:rsid w:val="00C4495D"/>
    <w:rsid w:val="00C52BF0"/>
    <w:rsid w:val="00C83C12"/>
    <w:rsid w:val="00C85CD6"/>
    <w:rsid w:val="00CA6761"/>
    <w:rsid w:val="00CB05C1"/>
    <w:rsid w:val="00CB26EC"/>
    <w:rsid w:val="00CC00CB"/>
    <w:rsid w:val="00CC161C"/>
    <w:rsid w:val="00D544C9"/>
    <w:rsid w:val="00D55D04"/>
    <w:rsid w:val="00D850AE"/>
    <w:rsid w:val="00D85B92"/>
    <w:rsid w:val="00DA078B"/>
    <w:rsid w:val="00DA45CC"/>
    <w:rsid w:val="00DA6AEA"/>
    <w:rsid w:val="00DB08C8"/>
    <w:rsid w:val="00DB5824"/>
    <w:rsid w:val="00DB757E"/>
    <w:rsid w:val="00DB7A1E"/>
    <w:rsid w:val="00DC2575"/>
    <w:rsid w:val="00DE51B6"/>
    <w:rsid w:val="00DF1D92"/>
    <w:rsid w:val="00E14271"/>
    <w:rsid w:val="00E53D1C"/>
    <w:rsid w:val="00E61C1D"/>
    <w:rsid w:val="00E90742"/>
    <w:rsid w:val="00E9638C"/>
    <w:rsid w:val="00EC048A"/>
    <w:rsid w:val="00EC6AC4"/>
    <w:rsid w:val="00ED0D63"/>
    <w:rsid w:val="00EE3CD4"/>
    <w:rsid w:val="00F005DE"/>
    <w:rsid w:val="00F01D1D"/>
    <w:rsid w:val="00F15970"/>
    <w:rsid w:val="00F22E38"/>
    <w:rsid w:val="00F23AF9"/>
    <w:rsid w:val="00F43C6B"/>
    <w:rsid w:val="00F46454"/>
    <w:rsid w:val="00F53B9D"/>
    <w:rsid w:val="00F57B20"/>
    <w:rsid w:val="00F807F7"/>
    <w:rsid w:val="00F91B88"/>
    <w:rsid w:val="00FB75AC"/>
    <w:rsid w:val="00FC6783"/>
    <w:rsid w:val="00FE6326"/>
    <w:rsid w:val="00FF0DC6"/>
    <w:rsid w:val="00FF16C9"/>
    <w:rsid w:val="00FF51D1"/>
    <w:rsid w:val="00FF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uiPriority w:val="1"/>
    <w:qFormat/>
    <w:rsid w:val="004665C9"/>
    <w:pPr>
      <w:ind w:left="720"/>
      <w:contextualSpacing/>
    </w:pPr>
  </w:style>
  <w:style w:type="paragraph" w:styleId="a6">
    <w:name w:val="Balloon Text"/>
    <w:basedOn w:val="a"/>
    <w:link w:val="a7"/>
    <w:unhideWhenUsed/>
    <w:rsid w:val="00B13C74"/>
    <w:pPr>
      <w:spacing w:after="0" w:line="240" w:lineRule="auto"/>
    </w:pPr>
    <w:rPr>
      <w:rFonts w:ascii="Tahoma" w:hAnsi="Tahoma" w:cs="Tahoma"/>
      <w:sz w:val="16"/>
      <w:szCs w:val="16"/>
    </w:rPr>
  </w:style>
  <w:style w:type="character" w:customStyle="1" w:styleId="a7">
    <w:name w:val="Текст выноски Знак"/>
    <w:basedOn w:val="a0"/>
    <w:link w:val="a6"/>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8"/>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9">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b">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c">
    <w:name w:val="header"/>
    <w:basedOn w:val="a"/>
    <w:link w:val="ad"/>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F807F7"/>
    <w:rPr>
      <w:rFonts w:ascii="Times New Roman" w:eastAsia="Times New Roman" w:hAnsi="Times New Roman" w:cs="Times New Roman"/>
      <w:sz w:val="20"/>
      <w:szCs w:val="20"/>
      <w:lang w:eastAsia="ru-RU"/>
    </w:rPr>
  </w:style>
  <w:style w:type="paragraph" w:styleId="ae">
    <w:name w:val="footer"/>
    <w:basedOn w:val="a"/>
    <w:link w:val="af"/>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F807F7"/>
    <w:rPr>
      <w:rFonts w:ascii="Times New Roman" w:eastAsia="Times New Roman" w:hAnsi="Times New Roman" w:cs="Times New Roman"/>
      <w:sz w:val="20"/>
      <w:szCs w:val="20"/>
      <w:lang w:eastAsia="ru-RU"/>
    </w:rPr>
  </w:style>
  <w:style w:type="character" w:styleId="af0">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1">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BD1F2E"/>
  </w:style>
  <w:style w:type="table" w:customStyle="1" w:styleId="22">
    <w:name w:val="Сетка таблицы2"/>
    <w:basedOn w:val="a1"/>
    <w:next w:val="a8"/>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numbering" w:customStyle="1" w:styleId="7">
    <w:name w:val="Нет списка7"/>
    <w:next w:val="a2"/>
    <w:uiPriority w:val="99"/>
    <w:semiHidden/>
    <w:rsid w:val="00A27FBF"/>
  </w:style>
  <w:style w:type="paragraph" w:customStyle="1" w:styleId="23">
    <w:name w:val="Знак2"/>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4">
    <w:name w:val="Знак Знак Знак Знак Знак Знак Знак Знак"/>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40">
    <w:name w:val="Сетка таблицы4"/>
    <w:basedOn w:val="a1"/>
    <w:next w:val="a8"/>
    <w:rsid w:val="00A27F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qFormat/>
    <w:rsid w:val="00A27FBF"/>
  </w:style>
  <w:style w:type="paragraph" w:customStyle="1" w:styleId="Default">
    <w:name w:val="Default"/>
    <w:rsid w:val="000F7B9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776827200">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58398302">
      <w:bodyDiv w:val="1"/>
      <w:marLeft w:val="0"/>
      <w:marRight w:val="0"/>
      <w:marTop w:val="0"/>
      <w:marBottom w:val="0"/>
      <w:divBdr>
        <w:top w:val="none" w:sz="0" w:space="0" w:color="auto"/>
        <w:left w:val="none" w:sz="0" w:space="0" w:color="auto"/>
        <w:bottom w:val="none" w:sz="0" w:space="0" w:color="auto"/>
        <w:right w:val="none" w:sz="0" w:space="0" w:color="auto"/>
      </w:divBdr>
      <w:divsChild>
        <w:div w:id="1980333779">
          <w:marLeft w:val="0"/>
          <w:marRight w:val="0"/>
          <w:marTop w:val="0"/>
          <w:marBottom w:val="240"/>
          <w:divBdr>
            <w:top w:val="none" w:sz="0" w:space="0" w:color="auto"/>
            <w:left w:val="none" w:sz="0" w:space="0" w:color="auto"/>
            <w:bottom w:val="none" w:sz="0" w:space="0" w:color="auto"/>
            <w:right w:val="none" w:sz="0" w:space="0" w:color="auto"/>
          </w:divBdr>
          <w:divsChild>
            <w:div w:id="1140264470">
              <w:marLeft w:val="0"/>
              <w:marRight w:val="0"/>
              <w:marTop w:val="0"/>
              <w:marBottom w:val="0"/>
              <w:divBdr>
                <w:top w:val="none" w:sz="0" w:space="0" w:color="auto"/>
                <w:left w:val="none" w:sz="0" w:space="0" w:color="auto"/>
                <w:bottom w:val="none" w:sz="0" w:space="0" w:color="auto"/>
                <w:right w:val="none" w:sz="0" w:space="0" w:color="auto"/>
              </w:divBdr>
            </w:div>
          </w:divsChild>
        </w:div>
        <w:div w:id="346520089">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6238">
      <w:bodyDiv w:val="1"/>
      <w:marLeft w:val="0"/>
      <w:marRight w:val="0"/>
      <w:marTop w:val="0"/>
      <w:marBottom w:val="0"/>
      <w:divBdr>
        <w:top w:val="none" w:sz="0" w:space="0" w:color="auto"/>
        <w:left w:val="none" w:sz="0" w:space="0" w:color="auto"/>
        <w:bottom w:val="none" w:sz="0" w:space="0" w:color="auto"/>
        <w:right w:val="none" w:sz="0" w:space="0" w:color="auto"/>
      </w:divBdr>
      <w:divsChild>
        <w:div w:id="1130854720">
          <w:marLeft w:val="0"/>
          <w:marRight w:val="0"/>
          <w:marTop w:val="0"/>
          <w:marBottom w:val="240"/>
          <w:divBdr>
            <w:top w:val="none" w:sz="0" w:space="0" w:color="auto"/>
            <w:left w:val="none" w:sz="0" w:space="0" w:color="auto"/>
            <w:bottom w:val="none" w:sz="0" w:space="0" w:color="auto"/>
            <w:right w:val="none" w:sz="0" w:space="0" w:color="auto"/>
          </w:divBdr>
          <w:divsChild>
            <w:div w:id="1126044201">
              <w:marLeft w:val="0"/>
              <w:marRight w:val="0"/>
              <w:marTop w:val="0"/>
              <w:marBottom w:val="0"/>
              <w:divBdr>
                <w:top w:val="none" w:sz="0" w:space="0" w:color="auto"/>
                <w:left w:val="none" w:sz="0" w:space="0" w:color="auto"/>
                <w:bottom w:val="none" w:sz="0" w:space="0" w:color="auto"/>
                <w:right w:val="none" w:sz="0" w:space="0" w:color="auto"/>
              </w:divBdr>
            </w:div>
          </w:divsChild>
        </w:div>
        <w:div w:id="1196698141">
          <w:marLeft w:val="0"/>
          <w:marRight w:val="0"/>
          <w:marTop w:val="0"/>
          <w:marBottom w:val="0"/>
          <w:divBdr>
            <w:top w:val="none" w:sz="0" w:space="0" w:color="auto"/>
            <w:left w:val="none" w:sz="0" w:space="0" w:color="auto"/>
            <w:bottom w:val="none" w:sz="0" w:space="0" w:color="auto"/>
            <w:right w:val="none" w:sz="0" w:space="0" w:color="auto"/>
          </w:divBdr>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11</Pages>
  <Words>3827</Words>
  <Characters>21814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128</cp:revision>
  <cp:lastPrinted>2022-05-06T09:46:00Z</cp:lastPrinted>
  <dcterms:created xsi:type="dcterms:W3CDTF">2019-02-05T10:30:00Z</dcterms:created>
  <dcterms:modified xsi:type="dcterms:W3CDTF">2025-05-30T08:02:00Z</dcterms:modified>
</cp:coreProperties>
</file>