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1C6FC7">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483B6F">
                    <w:rPr>
                      <w:rFonts w:ascii="Times New Roman" w:eastAsia="Times New Roman" w:hAnsi="Times New Roman" w:cs="Times New Roman"/>
                      <w:lang w:eastAsia="ru-RU"/>
                    </w:rPr>
                    <w:t>33</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483B6F">
                    <w:rPr>
                      <w:rFonts w:ascii="Times New Roman" w:eastAsia="Times New Roman" w:hAnsi="Times New Roman" w:cs="Times New Roman"/>
                      <w:lang w:eastAsia="ru-RU"/>
                    </w:rPr>
                    <w:t>28</w:t>
                  </w:r>
                  <w:r w:rsidR="00FA3134">
                    <w:rPr>
                      <w:rFonts w:ascii="Times New Roman" w:eastAsia="Times New Roman" w:hAnsi="Times New Roman" w:cs="Times New Roman"/>
                      <w:lang w:eastAsia="ru-RU"/>
                    </w:rPr>
                    <w:t xml:space="preserve"> </w:t>
                  </w:r>
                  <w:r w:rsidR="002217A7">
                    <w:rPr>
                      <w:rFonts w:ascii="Times New Roman" w:eastAsia="Times New Roman" w:hAnsi="Times New Roman" w:cs="Times New Roman"/>
                      <w:lang w:eastAsia="ru-RU"/>
                    </w:rPr>
                    <w:t>ноя</w:t>
                  </w:r>
                  <w:r w:rsidR="00666890">
                    <w:rPr>
                      <w:rFonts w:ascii="Times New Roman" w:eastAsia="Times New Roman" w:hAnsi="Times New Roman" w:cs="Times New Roman"/>
                      <w:lang w:eastAsia="ru-RU"/>
                    </w:rPr>
                    <w:t>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1C6FC7">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DD5988" w:rsidRDefault="00DD5988" w:rsidP="00AF2476">
      <w:pPr>
        <w:widowControl w:val="0"/>
        <w:autoSpaceDE w:val="0"/>
        <w:autoSpaceDN w:val="0"/>
        <w:adjustRightInd w:val="0"/>
        <w:spacing w:after="0" w:line="240" w:lineRule="auto"/>
        <w:rPr>
          <w:rFonts w:ascii="Arial" w:eastAsia="Times New Roman" w:hAnsi="Arial" w:cs="Arial"/>
          <w:color w:val="1A1A1A"/>
          <w:sz w:val="24"/>
          <w:szCs w:val="24"/>
          <w:shd w:val="clear" w:color="auto" w:fill="FFFFFF"/>
          <w:lang w:eastAsia="ru-RU"/>
        </w:rPr>
      </w:pPr>
    </w:p>
    <w:p w:rsidR="00483B6F" w:rsidRPr="00206E69" w:rsidRDefault="00DD5988"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r w:rsidRPr="00206E69">
        <w:rPr>
          <w:rFonts w:ascii="Arial" w:eastAsia="Times New Roman" w:hAnsi="Arial" w:cs="Arial"/>
          <w:b/>
          <w:color w:val="1A1A1A"/>
          <w:sz w:val="36"/>
          <w:szCs w:val="36"/>
          <w:shd w:val="clear" w:color="auto" w:fill="FFFFFF"/>
          <w:lang w:eastAsia="ru-RU"/>
        </w:rPr>
        <w:t>Костромская межрайонная</w:t>
      </w:r>
      <w:r w:rsidRPr="00DD5988">
        <w:rPr>
          <w:rFonts w:ascii="Arial" w:eastAsia="Times New Roman" w:hAnsi="Arial" w:cs="Arial"/>
          <w:b/>
          <w:color w:val="1A1A1A"/>
          <w:sz w:val="36"/>
          <w:szCs w:val="36"/>
          <w:shd w:val="clear" w:color="auto" w:fill="FFFFFF"/>
          <w:lang w:eastAsia="ru-RU"/>
        </w:rPr>
        <w:t xml:space="preserve"> природоохранн</w:t>
      </w:r>
      <w:r w:rsidRPr="00206E69">
        <w:rPr>
          <w:rFonts w:ascii="Arial" w:eastAsia="Times New Roman" w:hAnsi="Arial" w:cs="Arial"/>
          <w:b/>
          <w:color w:val="1A1A1A"/>
          <w:sz w:val="36"/>
          <w:szCs w:val="36"/>
          <w:shd w:val="clear" w:color="auto" w:fill="FFFFFF"/>
          <w:lang w:eastAsia="ru-RU"/>
        </w:rPr>
        <w:t>ая</w:t>
      </w:r>
      <w:r w:rsidRPr="00DD5988">
        <w:rPr>
          <w:rFonts w:ascii="Arial" w:eastAsia="Times New Roman" w:hAnsi="Arial" w:cs="Arial"/>
          <w:b/>
          <w:color w:val="1A1A1A"/>
          <w:sz w:val="36"/>
          <w:szCs w:val="36"/>
          <w:shd w:val="clear" w:color="auto" w:fill="FFFFFF"/>
          <w:lang w:eastAsia="ru-RU"/>
        </w:rPr>
        <w:t xml:space="preserve"> прокуратур</w:t>
      </w:r>
      <w:r w:rsidRPr="00206E69">
        <w:rPr>
          <w:rFonts w:ascii="Arial" w:eastAsia="Times New Roman" w:hAnsi="Arial" w:cs="Arial"/>
          <w:b/>
          <w:color w:val="1A1A1A"/>
          <w:sz w:val="36"/>
          <w:szCs w:val="36"/>
          <w:shd w:val="clear" w:color="auto" w:fill="FFFFFF"/>
          <w:lang w:eastAsia="ru-RU"/>
        </w:rPr>
        <w:t>а информирует.</w:t>
      </w:r>
    </w:p>
    <w:p w:rsidR="00DD5988" w:rsidRDefault="00DD5988" w:rsidP="00AF2476">
      <w:pPr>
        <w:widowControl w:val="0"/>
        <w:autoSpaceDE w:val="0"/>
        <w:autoSpaceDN w:val="0"/>
        <w:adjustRightInd w:val="0"/>
        <w:spacing w:after="0" w:line="240" w:lineRule="auto"/>
        <w:rPr>
          <w:rFonts w:ascii="Arial" w:eastAsia="Times New Roman" w:hAnsi="Arial" w:cs="Arial"/>
          <w:b/>
          <w:sz w:val="44"/>
          <w:szCs w:val="44"/>
          <w:lang w:eastAsia="ru-RU"/>
        </w:rPr>
      </w:pPr>
    </w:p>
    <w:p w:rsidR="00DD5988" w:rsidRPr="00DD5988" w:rsidRDefault="00334C88" w:rsidP="00DD5988">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shd w:val="clear" w:color="auto" w:fill="FFFFFF"/>
          <w:lang w:eastAsia="ru-RU"/>
        </w:rPr>
        <w:t xml:space="preserve">1. </w:t>
      </w:r>
      <w:r w:rsidR="00DD5988" w:rsidRPr="00DD5988">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проведена проверка исполнения водного законодательства.</w:t>
      </w:r>
    </w:p>
    <w:p w:rsidR="00DD5988" w:rsidRPr="00DD5988" w:rsidRDefault="00DD5988" w:rsidP="00DD5988">
      <w:pPr>
        <w:shd w:val="clear" w:color="auto" w:fill="FFFFFF"/>
        <w:spacing w:after="0" w:line="240" w:lineRule="auto"/>
        <w:rPr>
          <w:rFonts w:ascii="Arial" w:eastAsia="Times New Roman" w:hAnsi="Arial" w:cs="Arial"/>
          <w:color w:val="1A1A1A"/>
          <w:sz w:val="24"/>
          <w:szCs w:val="24"/>
          <w:lang w:eastAsia="ru-RU"/>
        </w:rPr>
      </w:pPr>
    </w:p>
    <w:p w:rsidR="00DD5988" w:rsidRPr="00DD5988" w:rsidRDefault="00DD5988" w:rsidP="00DD5988">
      <w:pPr>
        <w:shd w:val="clear" w:color="auto" w:fill="FFFFFF"/>
        <w:spacing w:after="0" w:line="240" w:lineRule="auto"/>
        <w:rPr>
          <w:rFonts w:ascii="Arial" w:eastAsia="Times New Roman" w:hAnsi="Arial" w:cs="Arial"/>
          <w:color w:val="1A1A1A"/>
          <w:sz w:val="24"/>
          <w:szCs w:val="24"/>
          <w:lang w:eastAsia="ru-RU"/>
        </w:rPr>
      </w:pPr>
      <w:r w:rsidRPr="00DD5988">
        <w:rPr>
          <w:rFonts w:ascii="Arial" w:eastAsia="Times New Roman" w:hAnsi="Arial" w:cs="Arial"/>
          <w:color w:val="1A1A1A"/>
          <w:sz w:val="24"/>
          <w:szCs w:val="24"/>
          <w:lang w:eastAsia="ru-RU"/>
        </w:rPr>
        <w:t>Установлено, что на территории Кологривского муниципального округа происходит сброс неочищенных сточных вод на рельеф местности.</w:t>
      </w:r>
    </w:p>
    <w:p w:rsidR="00DD5988" w:rsidRPr="00DD5988" w:rsidRDefault="00DD5988" w:rsidP="00DD5988">
      <w:pPr>
        <w:shd w:val="clear" w:color="auto" w:fill="FFFFFF"/>
        <w:spacing w:after="0" w:line="240" w:lineRule="auto"/>
        <w:rPr>
          <w:rFonts w:ascii="Arial" w:eastAsia="Times New Roman" w:hAnsi="Arial" w:cs="Arial"/>
          <w:color w:val="1A1A1A"/>
          <w:sz w:val="24"/>
          <w:szCs w:val="24"/>
          <w:lang w:eastAsia="ru-RU"/>
        </w:rPr>
      </w:pPr>
    </w:p>
    <w:p w:rsidR="00DD5988" w:rsidRPr="00DD5988" w:rsidRDefault="00DD5988" w:rsidP="00DD5988">
      <w:pPr>
        <w:shd w:val="clear" w:color="auto" w:fill="FFFFFF"/>
        <w:spacing w:after="0" w:line="240" w:lineRule="auto"/>
        <w:rPr>
          <w:rFonts w:ascii="Arial" w:eastAsia="Times New Roman" w:hAnsi="Arial" w:cs="Arial"/>
          <w:color w:val="1A1A1A"/>
          <w:sz w:val="24"/>
          <w:szCs w:val="24"/>
          <w:lang w:eastAsia="ru-RU"/>
        </w:rPr>
      </w:pPr>
      <w:r w:rsidRPr="00DD5988">
        <w:rPr>
          <w:rFonts w:ascii="Arial" w:eastAsia="Times New Roman" w:hAnsi="Arial" w:cs="Arial"/>
          <w:color w:val="1A1A1A"/>
          <w:sz w:val="24"/>
          <w:szCs w:val="24"/>
          <w:lang w:eastAsia="ru-RU"/>
        </w:rPr>
        <w:t>С целью устранения нарушений закона природоохранный прокурор обратился в суд.</w:t>
      </w:r>
    </w:p>
    <w:p w:rsidR="00DD5988" w:rsidRPr="00DD5988" w:rsidRDefault="00DD5988" w:rsidP="00DD5988">
      <w:pPr>
        <w:shd w:val="clear" w:color="auto" w:fill="FFFFFF"/>
        <w:spacing w:after="0" w:line="240" w:lineRule="auto"/>
        <w:rPr>
          <w:rFonts w:ascii="Arial" w:eastAsia="Times New Roman" w:hAnsi="Arial" w:cs="Arial"/>
          <w:color w:val="1A1A1A"/>
          <w:sz w:val="24"/>
          <w:szCs w:val="24"/>
          <w:lang w:eastAsia="ru-RU"/>
        </w:rPr>
      </w:pPr>
    </w:p>
    <w:p w:rsidR="00DD5988" w:rsidRPr="00DD5988" w:rsidRDefault="00DD5988" w:rsidP="00DD5988">
      <w:pPr>
        <w:shd w:val="clear" w:color="auto" w:fill="FFFFFF"/>
        <w:spacing w:after="0" w:line="240" w:lineRule="auto"/>
        <w:rPr>
          <w:rFonts w:ascii="Arial" w:eastAsia="Times New Roman" w:hAnsi="Arial" w:cs="Arial"/>
          <w:color w:val="1A1A1A"/>
          <w:sz w:val="24"/>
          <w:szCs w:val="24"/>
          <w:lang w:eastAsia="ru-RU"/>
        </w:rPr>
      </w:pPr>
      <w:r w:rsidRPr="00DD5988">
        <w:rPr>
          <w:rFonts w:ascii="Arial" w:eastAsia="Times New Roman" w:hAnsi="Arial" w:cs="Arial"/>
          <w:color w:val="1A1A1A"/>
          <w:sz w:val="24"/>
          <w:szCs w:val="24"/>
          <w:lang w:eastAsia="ru-RU"/>
        </w:rPr>
        <w:t xml:space="preserve">Решением суда требования природоохранного прокурора удовлетворены. На администрацию Кологривского муниципального округа возложены обязанности </w:t>
      </w:r>
      <w:proofErr w:type="gramStart"/>
      <w:r w:rsidRPr="00DD5988">
        <w:rPr>
          <w:rFonts w:ascii="Arial" w:eastAsia="Times New Roman" w:hAnsi="Arial" w:cs="Arial"/>
          <w:color w:val="1A1A1A"/>
          <w:sz w:val="24"/>
          <w:szCs w:val="24"/>
          <w:lang w:eastAsia="ru-RU"/>
        </w:rPr>
        <w:t>обеспечить</w:t>
      </w:r>
      <w:proofErr w:type="gramEnd"/>
      <w:r w:rsidRPr="00DD5988">
        <w:rPr>
          <w:rFonts w:ascii="Arial" w:eastAsia="Times New Roman" w:hAnsi="Arial" w:cs="Arial"/>
          <w:color w:val="1A1A1A"/>
          <w:sz w:val="24"/>
          <w:szCs w:val="24"/>
          <w:lang w:eastAsia="ru-RU"/>
        </w:rPr>
        <w:t xml:space="preserve"> надлежащее водоотведение стоков на территории округа, прекратить сброс неочищенных сточных вод на землю.</w:t>
      </w:r>
    </w:p>
    <w:p w:rsidR="00DD5988" w:rsidRPr="00DD5988" w:rsidRDefault="00DD5988" w:rsidP="00DD5988">
      <w:pPr>
        <w:shd w:val="clear" w:color="auto" w:fill="FFFFFF"/>
        <w:spacing w:after="0" w:line="240" w:lineRule="auto"/>
        <w:rPr>
          <w:rFonts w:ascii="Arial" w:eastAsia="Times New Roman" w:hAnsi="Arial" w:cs="Arial"/>
          <w:color w:val="1A1A1A"/>
          <w:sz w:val="24"/>
          <w:szCs w:val="24"/>
          <w:lang w:eastAsia="ru-RU"/>
        </w:rPr>
      </w:pPr>
    </w:p>
    <w:p w:rsidR="00DD5988" w:rsidRPr="00DD5988" w:rsidRDefault="00DD5988" w:rsidP="00DD5988">
      <w:pPr>
        <w:shd w:val="clear" w:color="auto" w:fill="FFFFFF"/>
        <w:spacing w:after="0" w:line="240" w:lineRule="auto"/>
        <w:rPr>
          <w:rFonts w:ascii="Arial" w:eastAsia="Times New Roman" w:hAnsi="Arial" w:cs="Arial"/>
          <w:color w:val="1A1A1A"/>
          <w:sz w:val="24"/>
          <w:szCs w:val="24"/>
          <w:lang w:eastAsia="ru-RU"/>
        </w:rPr>
      </w:pPr>
      <w:r w:rsidRPr="00DD5988">
        <w:rPr>
          <w:rFonts w:ascii="Arial" w:eastAsia="Times New Roman" w:hAnsi="Arial" w:cs="Arial"/>
          <w:color w:val="1A1A1A"/>
          <w:sz w:val="24"/>
          <w:szCs w:val="24"/>
          <w:lang w:eastAsia="ru-RU"/>
        </w:rPr>
        <w:t>После вступления судебного акта в законную силу надзорным ведомством будет проконтролировано его фактическое исполнение</w:t>
      </w:r>
    </w:p>
    <w:p w:rsidR="00DD5988" w:rsidRDefault="00DD5988" w:rsidP="00DD5988">
      <w:pPr>
        <w:spacing w:after="160" w:line="259" w:lineRule="auto"/>
        <w:rPr>
          <w:rFonts w:ascii="Calibri" w:eastAsia="Calibri" w:hAnsi="Calibri" w:cs="Times New Roman"/>
        </w:rPr>
      </w:pPr>
    </w:p>
    <w:p w:rsidR="00334C88" w:rsidRPr="00881B07" w:rsidRDefault="00334C88" w:rsidP="00334C88">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shd w:val="clear" w:color="auto" w:fill="FFFFFF"/>
          <w:lang w:eastAsia="ru-RU"/>
        </w:rPr>
        <w:t xml:space="preserve">2. </w:t>
      </w:r>
      <w:r w:rsidRPr="00881B07">
        <w:rPr>
          <w:rFonts w:ascii="Arial" w:eastAsia="Times New Roman" w:hAnsi="Arial" w:cs="Arial"/>
          <w:color w:val="1A1A1A"/>
          <w:sz w:val="24"/>
          <w:szCs w:val="24"/>
          <w:shd w:val="clear" w:color="auto" w:fill="FFFFFF"/>
          <w:lang w:eastAsia="ru-RU"/>
        </w:rPr>
        <w:t>Костромским межрайонным природоохранным прокурором Шинкаревым А.</w:t>
      </w:r>
      <w:r>
        <w:rPr>
          <w:rFonts w:ascii="Arial" w:eastAsia="Times New Roman" w:hAnsi="Arial" w:cs="Arial"/>
          <w:color w:val="1A1A1A"/>
          <w:sz w:val="24"/>
          <w:szCs w:val="24"/>
          <w:shd w:val="clear" w:color="auto" w:fill="FFFFFF"/>
          <w:lang w:eastAsia="ru-RU"/>
        </w:rPr>
        <w:t xml:space="preserve"> </w:t>
      </w:r>
      <w:r w:rsidRPr="00881B07">
        <w:rPr>
          <w:rFonts w:ascii="Arial" w:eastAsia="Times New Roman" w:hAnsi="Arial" w:cs="Arial"/>
          <w:color w:val="1A1A1A"/>
          <w:sz w:val="24"/>
          <w:szCs w:val="24"/>
          <w:shd w:val="clear" w:color="auto" w:fill="FFFFFF"/>
          <w:lang w:eastAsia="ru-RU"/>
        </w:rPr>
        <w:t>И. проведен личный прием граждан Макарьевского муниципального округа Костромской области.</w:t>
      </w:r>
    </w:p>
    <w:p w:rsidR="00334C88" w:rsidRPr="00881B07" w:rsidRDefault="00334C88" w:rsidP="00334C88">
      <w:pPr>
        <w:shd w:val="clear" w:color="auto" w:fill="FFFFFF"/>
        <w:spacing w:after="0" w:line="240" w:lineRule="auto"/>
        <w:rPr>
          <w:rFonts w:ascii="Arial" w:eastAsia="Times New Roman" w:hAnsi="Arial" w:cs="Arial"/>
          <w:color w:val="1A1A1A"/>
          <w:sz w:val="24"/>
          <w:szCs w:val="24"/>
          <w:lang w:eastAsia="ru-RU"/>
        </w:rPr>
      </w:pPr>
    </w:p>
    <w:p w:rsidR="00334C88" w:rsidRPr="00881B07" w:rsidRDefault="00334C88" w:rsidP="00334C88">
      <w:pPr>
        <w:shd w:val="clear" w:color="auto" w:fill="FFFFFF"/>
        <w:spacing w:after="0" w:line="240" w:lineRule="auto"/>
        <w:rPr>
          <w:rFonts w:ascii="Arial" w:eastAsia="Times New Roman" w:hAnsi="Arial" w:cs="Arial"/>
          <w:color w:val="1A1A1A"/>
          <w:sz w:val="24"/>
          <w:szCs w:val="24"/>
          <w:lang w:eastAsia="ru-RU"/>
        </w:rPr>
      </w:pPr>
      <w:r w:rsidRPr="00881B07">
        <w:rPr>
          <w:rFonts w:ascii="Arial" w:eastAsia="Times New Roman" w:hAnsi="Arial" w:cs="Arial"/>
          <w:color w:val="1A1A1A"/>
          <w:sz w:val="24"/>
          <w:szCs w:val="24"/>
          <w:lang w:eastAsia="ru-RU"/>
        </w:rPr>
        <w:t>Поступившие от заявителей обращения касались вопросов исполнения санитарно-эпидемиологического законодательства, а также законодательства об отходах производства и потребления.</w:t>
      </w:r>
    </w:p>
    <w:p w:rsidR="00334C88" w:rsidRPr="00881B07" w:rsidRDefault="00334C88" w:rsidP="00334C88">
      <w:pPr>
        <w:shd w:val="clear" w:color="auto" w:fill="FFFFFF"/>
        <w:spacing w:after="0" w:line="240" w:lineRule="auto"/>
        <w:rPr>
          <w:rFonts w:ascii="Arial" w:eastAsia="Times New Roman" w:hAnsi="Arial" w:cs="Arial"/>
          <w:color w:val="1A1A1A"/>
          <w:sz w:val="24"/>
          <w:szCs w:val="24"/>
          <w:lang w:eastAsia="ru-RU"/>
        </w:rPr>
      </w:pPr>
    </w:p>
    <w:p w:rsidR="00334C88" w:rsidRPr="00881B07" w:rsidRDefault="00334C88" w:rsidP="00334C88">
      <w:pPr>
        <w:shd w:val="clear" w:color="auto" w:fill="FFFFFF"/>
        <w:spacing w:after="0" w:line="240" w:lineRule="auto"/>
        <w:rPr>
          <w:rFonts w:ascii="Arial" w:eastAsia="Times New Roman" w:hAnsi="Arial" w:cs="Arial"/>
          <w:color w:val="1A1A1A"/>
          <w:sz w:val="24"/>
          <w:szCs w:val="24"/>
          <w:lang w:eastAsia="ru-RU"/>
        </w:rPr>
      </w:pPr>
      <w:r w:rsidRPr="00881B07">
        <w:rPr>
          <w:rFonts w:ascii="Arial" w:eastAsia="Times New Roman" w:hAnsi="Arial" w:cs="Arial"/>
          <w:color w:val="1A1A1A"/>
          <w:sz w:val="24"/>
          <w:szCs w:val="24"/>
          <w:lang w:eastAsia="ru-RU"/>
        </w:rPr>
        <w:t>По результатам приема организованы проверки, даны разъяснения требований закона.</w:t>
      </w:r>
    </w:p>
    <w:p w:rsidR="00334C88" w:rsidRPr="00881B07" w:rsidRDefault="00334C88" w:rsidP="00334C88">
      <w:pPr>
        <w:shd w:val="clear" w:color="auto" w:fill="FFFFFF"/>
        <w:spacing w:after="0" w:line="240" w:lineRule="auto"/>
        <w:rPr>
          <w:rFonts w:ascii="Arial" w:eastAsia="Times New Roman" w:hAnsi="Arial" w:cs="Arial"/>
          <w:color w:val="1A1A1A"/>
          <w:sz w:val="24"/>
          <w:szCs w:val="24"/>
          <w:lang w:eastAsia="ru-RU"/>
        </w:rPr>
      </w:pPr>
      <w:r w:rsidRPr="00881B07">
        <w:rPr>
          <w:rFonts w:ascii="Arial" w:eastAsia="Times New Roman" w:hAnsi="Arial" w:cs="Arial"/>
          <w:color w:val="1A1A1A"/>
          <w:sz w:val="24"/>
          <w:szCs w:val="24"/>
          <w:lang w:eastAsia="ru-RU"/>
        </w:rPr>
        <w:t>Также проведена рабочая встреча с главой Макарьевского муниципального округа, на которой обсуждены актуальные вопросы в экологической сфере.</w:t>
      </w:r>
    </w:p>
    <w:p w:rsidR="00334C88" w:rsidRPr="00DD5988" w:rsidRDefault="00334C88" w:rsidP="00DD5988">
      <w:pPr>
        <w:spacing w:after="160" w:line="259" w:lineRule="auto"/>
        <w:rPr>
          <w:rFonts w:ascii="Calibri" w:eastAsia="Calibri" w:hAnsi="Calibri" w:cs="Times New Roman"/>
        </w:rPr>
      </w:pPr>
    </w:p>
    <w:p w:rsidR="00DD5988" w:rsidRDefault="00DD5988" w:rsidP="00AF2476">
      <w:pPr>
        <w:widowControl w:val="0"/>
        <w:autoSpaceDE w:val="0"/>
        <w:autoSpaceDN w:val="0"/>
        <w:adjustRightInd w:val="0"/>
        <w:spacing w:after="0" w:line="240" w:lineRule="auto"/>
        <w:rPr>
          <w:rFonts w:ascii="Arial" w:eastAsia="Times New Roman" w:hAnsi="Arial" w:cs="Arial"/>
          <w:b/>
          <w:sz w:val="44"/>
          <w:szCs w:val="44"/>
          <w:lang w:eastAsia="ru-RU"/>
        </w:rPr>
      </w:pPr>
    </w:p>
    <w:p w:rsidR="00DD5988" w:rsidRDefault="00DD5988" w:rsidP="00AF2476">
      <w:pPr>
        <w:widowControl w:val="0"/>
        <w:autoSpaceDE w:val="0"/>
        <w:autoSpaceDN w:val="0"/>
        <w:adjustRightInd w:val="0"/>
        <w:spacing w:after="0" w:line="240" w:lineRule="auto"/>
        <w:rPr>
          <w:rFonts w:ascii="Arial" w:eastAsia="Times New Roman" w:hAnsi="Arial" w:cs="Arial"/>
          <w:b/>
          <w:sz w:val="44"/>
          <w:szCs w:val="44"/>
          <w:lang w:eastAsia="ru-RU"/>
        </w:rPr>
      </w:pPr>
    </w:p>
    <w:p w:rsidR="00AF2476" w:rsidRPr="00206E69" w:rsidRDefault="00206E69" w:rsidP="00AF2476">
      <w:pPr>
        <w:widowControl w:val="0"/>
        <w:autoSpaceDE w:val="0"/>
        <w:autoSpaceDN w:val="0"/>
        <w:adjustRightInd w:val="0"/>
        <w:spacing w:after="0" w:line="240" w:lineRule="auto"/>
        <w:rPr>
          <w:rFonts w:ascii="Arial" w:eastAsia="Times New Roman" w:hAnsi="Arial" w:cs="Arial"/>
          <w:b/>
          <w:sz w:val="36"/>
          <w:szCs w:val="36"/>
          <w:lang w:eastAsia="ru-RU"/>
        </w:rPr>
      </w:pPr>
      <w:r w:rsidRPr="00206E69">
        <w:rPr>
          <w:rFonts w:ascii="Arial" w:eastAsia="Times New Roman" w:hAnsi="Arial" w:cs="Arial"/>
          <w:b/>
          <w:sz w:val="36"/>
          <w:szCs w:val="36"/>
          <w:lang w:eastAsia="ru-RU"/>
        </w:rPr>
        <w:lastRenderedPageBreak/>
        <w:t>Прокуратура костромского муниципального района разъясняет законодательство</w:t>
      </w:r>
      <w:r w:rsidR="00483B6F" w:rsidRPr="00206E69">
        <w:rPr>
          <w:rFonts w:ascii="Arial" w:eastAsia="Times New Roman" w:hAnsi="Arial" w:cs="Arial"/>
          <w:b/>
          <w:sz w:val="36"/>
          <w:szCs w:val="36"/>
          <w:lang w:eastAsia="ru-RU"/>
        </w:rPr>
        <w:t>:</w:t>
      </w:r>
    </w:p>
    <w:p w:rsidR="00483B6F" w:rsidRPr="00206E69" w:rsidRDefault="00483B6F" w:rsidP="00AF2476">
      <w:pPr>
        <w:widowControl w:val="0"/>
        <w:autoSpaceDE w:val="0"/>
        <w:autoSpaceDN w:val="0"/>
        <w:adjustRightInd w:val="0"/>
        <w:spacing w:after="0" w:line="240" w:lineRule="auto"/>
        <w:rPr>
          <w:rFonts w:ascii="Arial" w:eastAsia="Times New Roman" w:hAnsi="Arial" w:cs="Arial"/>
          <w:b/>
          <w:sz w:val="36"/>
          <w:szCs w:val="36"/>
          <w:lang w:eastAsia="ru-RU"/>
        </w:rPr>
      </w:pP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1. </w:t>
      </w:r>
      <w:proofErr w:type="gramStart"/>
      <w:r w:rsidRPr="00483B6F">
        <w:rPr>
          <w:rFonts w:ascii="Times New Roman" w:eastAsia="Times New Roman" w:hAnsi="Times New Roman" w:cs="Times New Roman"/>
          <w:color w:val="000000"/>
          <w:sz w:val="28"/>
          <w:szCs w:val="20"/>
          <w:lang w:eastAsia="ru-RU"/>
        </w:rPr>
        <w:t>«К третьему чтению представлен законопроект об установлении с 1 января 2026 года минимального размера оплаты труда в сумме 27 093 рубля в месяц (проект Федерального закона № 1026183-8 «О внесении изменения в статью 1 Федерального закона «О минимальном размере оплаты труда» (текст к третьему чтению)».</w:t>
      </w:r>
      <w:proofErr w:type="gramEnd"/>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83B6F">
        <w:rPr>
          <w:rFonts w:ascii="Times New Roman" w:eastAsia="Times New Roman" w:hAnsi="Times New Roman" w:cs="Times New Roman"/>
          <w:color w:val="000000"/>
          <w:sz w:val="28"/>
          <w:szCs w:val="20"/>
          <w:lang w:eastAsia="ru-RU"/>
        </w:rPr>
        <w:t>Федеральным законом от 27 ноября 2023 № 548-ФЗ «О внесении изменений в статью 1 Федерального закона «О минимальном размере оплаты труда» и признании утратившими силу статей 2 и 3 Федерального закона «О внесении изменения в статью 1 Федерального закона «О минимальном размере оплаты труда» и о приостановлении действия ее отдельных положений» начиная с 2025 года установлена норма соотношения между МРОТ и</w:t>
      </w:r>
      <w:proofErr w:type="gramEnd"/>
      <w:r w:rsidRPr="00483B6F">
        <w:rPr>
          <w:rFonts w:ascii="Times New Roman" w:eastAsia="Times New Roman" w:hAnsi="Times New Roman" w:cs="Times New Roman"/>
          <w:color w:val="000000"/>
          <w:sz w:val="28"/>
          <w:szCs w:val="20"/>
          <w:lang w:eastAsia="ru-RU"/>
        </w:rPr>
        <w:t xml:space="preserve"> медианной заработной платой в размере не менее 48%.</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Предлагаемыми изменениями МРОТ устанавливается с 1 января 2026 года в сумме 27 093 рубля. Соотношение с медианной заработной платой за предыдущий год составит 48%. Медианная заработная плата за 2024 год, по данным Росстата, составляет 56 443 рубля.</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2. </w:t>
      </w:r>
      <w:proofErr w:type="gramStart"/>
      <w:r w:rsidRPr="00483B6F">
        <w:rPr>
          <w:rFonts w:ascii="Times New Roman" w:eastAsia="Times New Roman" w:hAnsi="Times New Roman" w:cs="Times New Roman"/>
          <w:color w:val="000000"/>
          <w:sz w:val="28"/>
          <w:szCs w:val="20"/>
          <w:lang w:eastAsia="ru-RU"/>
        </w:rPr>
        <w:t>«Несвоевременное исполнение судебного решения по обращению взыскания на средства бюджета должно быть при возникновении спора сопоставлено судом с тем вредом, который мог бы быть причинен другим защищаемым Конституцией РФ и федеральными законами ценностям в случае перераспределения (направления) бюджетных средств на его исполнение (Постановление Конституционного Суда РФ от 18.11.2025 № 39-П «По делу о проверке конституционности пункта 6 статьи 242.2 Бюджетного кодекса</w:t>
      </w:r>
      <w:proofErr w:type="gramEnd"/>
      <w:r w:rsidRPr="00483B6F">
        <w:rPr>
          <w:rFonts w:ascii="Times New Roman" w:eastAsia="Times New Roman" w:hAnsi="Times New Roman" w:cs="Times New Roman"/>
          <w:color w:val="000000"/>
          <w:sz w:val="28"/>
          <w:szCs w:val="20"/>
          <w:lang w:eastAsia="ru-RU"/>
        </w:rPr>
        <w:t xml:space="preserve"> </w:t>
      </w:r>
      <w:proofErr w:type="gramStart"/>
      <w:r w:rsidRPr="00483B6F">
        <w:rPr>
          <w:rFonts w:ascii="Times New Roman" w:eastAsia="Times New Roman" w:hAnsi="Times New Roman" w:cs="Times New Roman"/>
          <w:color w:val="000000"/>
          <w:sz w:val="28"/>
          <w:szCs w:val="20"/>
          <w:lang w:eastAsia="ru-RU"/>
        </w:rPr>
        <w:t>Российской Федерации в связи с запросом Правительства Магаданской области»)».</w:t>
      </w:r>
      <w:proofErr w:type="gramEnd"/>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83B6F">
        <w:rPr>
          <w:rFonts w:ascii="Times New Roman" w:eastAsia="Times New Roman" w:hAnsi="Times New Roman" w:cs="Times New Roman"/>
          <w:color w:val="000000"/>
          <w:sz w:val="28"/>
          <w:szCs w:val="20"/>
          <w:lang w:eastAsia="ru-RU"/>
        </w:rPr>
        <w:t>Не противоречащим Конституции РФ признан пункт 6 статьи 242.2 Бюджетного кодекса РФ, поскольку, устанавливая специальный срок исполнения судебных актов по обращению взыскания на средства бюджетов бюджетной системы РФ, в рамках которого законодательно обеспечена возможность принять меры по перераспределению (направлению) бюджетных средств, необходимых для исполнения таких судебных актов, как на стадии исполнения бюджета, так и посредством внесения изменений в закон (решение</w:t>
      </w:r>
      <w:proofErr w:type="gramEnd"/>
      <w:r w:rsidRPr="00483B6F">
        <w:rPr>
          <w:rFonts w:ascii="Times New Roman" w:eastAsia="Times New Roman" w:hAnsi="Times New Roman" w:cs="Times New Roman"/>
          <w:color w:val="000000"/>
          <w:sz w:val="28"/>
          <w:szCs w:val="20"/>
          <w:lang w:eastAsia="ru-RU"/>
        </w:rPr>
        <w:t>) о бюджете, по своему конституционно-правовому смыслу в системе действующего правового регулирования он:</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предполагает учет судами при рассмотрении дел, предметом оценки в которых является пропуск срока исполнения таких судебных актов, возможности наступления в конкретных социально-экономических условиях существенных негативных последствий для защищаемых Конституцией РФ и федеральными законами ценностей в случае перераспределения (направления) на эти цели средств, необходимых для исполнения иных расходных обязательств;</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lastRenderedPageBreak/>
        <w:t>не допускает в случае признания судом незаконным бездействия, связанного с пропуском срока исполнения таких судебных актов, применения вместо установленного бюджетным законодательством порядка их исполнения предусмотренных Федеральным законом «Об исполнительном производстве» мер принудительного исполнения требований неимущественного характера;</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не препятствует обеспечению интересов взыскателя по таким судебным актам в случае задержки исполнения посредством, по крайней мере, предусмотренного процессуальным законодательством механизма индексации присужденных судом денежных сумм.</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3. «Установлена новая памятная дата России - 9 апреля - День героического штурма и взятия Кенигсберга (1945 год) (Федеральный закон от 17.11.2025 №421-ФЗ «О внесении изменений в статью 1.1 Федерального закона «О днях воинской славы и памятных датах России»)».</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83B6F">
        <w:rPr>
          <w:rFonts w:ascii="Times New Roman" w:eastAsia="Times New Roman" w:hAnsi="Times New Roman" w:cs="Times New Roman"/>
          <w:color w:val="000000"/>
          <w:sz w:val="28"/>
          <w:szCs w:val="20"/>
          <w:lang w:eastAsia="ru-RU"/>
        </w:rPr>
        <w:t>Настоящий Федеральный закон вступает в силу со дня его официального опубликования.</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4. «Утверждена стратегия повышения безопасности дорожного движения в РФ, определяющая задачи и основные направления государственной политики в указанной области на среднесрочную и долгосрочную перспективу (Указ Президента РФ от 14.11.2025 № 841 «Об утверждении Стратегии повышения безопасности дорожного движения в Российской Федерации на период до 2030 года и на перспективу до 2036 года»)».</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Настоящая Стратегия включает в себя результаты анализа состояния безопасности дорожного движения в РФ, а также совокупность направлений повышения безопасности дорожного движения, сформированных на основе отечественного опыта, региональных практик, международных стандартов, результатов научных исследований и прогнозов социально-экономического развития.</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Положения Стратегии обязательны для выполнения всеми органами государственной власти РФ и органами местного самоуправления и должны учитываться при разработке, корректировке и реализации других документов стратегического планирования.</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83B6F">
        <w:rPr>
          <w:rFonts w:ascii="Times New Roman" w:eastAsia="Times New Roman" w:hAnsi="Times New Roman" w:cs="Times New Roman"/>
          <w:color w:val="000000"/>
          <w:sz w:val="28"/>
          <w:szCs w:val="20"/>
          <w:lang w:eastAsia="ru-RU"/>
        </w:rPr>
        <w:t xml:space="preserve"> </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5. «Разъяснены особенности реализации договора управления многоквартирным домом, заключенного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с управляющей организацией (Письмо Минстроя России от 12.11.2025 № 69144-ДН/04 «О заключении договора управления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Сообщается, в частности, что правом заключения договора управления наделено Правление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(пункт 4 статьи 148 </w:t>
      </w:r>
      <w:proofErr w:type="spellStart"/>
      <w:r w:rsidRPr="00483B6F">
        <w:rPr>
          <w:rFonts w:ascii="Times New Roman" w:eastAsia="Times New Roman" w:hAnsi="Times New Roman" w:cs="Times New Roman"/>
          <w:color w:val="000000"/>
          <w:sz w:val="28"/>
          <w:szCs w:val="20"/>
          <w:lang w:eastAsia="ru-RU"/>
        </w:rPr>
        <w:t>ЖК</w:t>
      </w:r>
      <w:proofErr w:type="spellEnd"/>
      <w:r w:rsidRPr="00483B6F">
        <w:rPr>
          <w:rFonts w:ascii="Times New Roman" w:eastAsia="Times New Roman" w:hAnsi="Times New Roman" w:cs="Times New Roman"/>
          <w:color w:val="000000"/>
          <w:sz w:val="28"/>
          <w:szCs w:val="20"/>
          <w:lang w:eastAsia="ru-RU"/>
        </w:rPr>
        <w:t xml:space="preserve"> РФ). При этом порядок принятия решения о заключении такого договора управления законодательством не урегулирован и может быть установлен Уставом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Отмечается, что реализация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права заключения договора управления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с управляющей организацией (далее - </w:t>
      </w:r>
      <w:proofErr w:type="spellStart"/>
      <w:r w:rsidRPr="00483B6F">
        <w:rPr>
          <w:rFonts w:ascii="Times New Roman" w:eastAsia="Times New Roman" w:hAnsi="Times New Roman" w:cs="Times New Roman"/>
          <w:color w:val="000000"/>
          <w:sz w:val="28"/>
          <w:szCs w:val="20"/>
          <w:lang w:eastAsia="ru-RU"/>
        </w:rPr>
        <w:t>УО</w:t>
      </w:r>
      <w:proofErr w:type="spellEnd"/>
      <w:r w:rsidRPr="00483B6F">
        <w:rPr>
          <w:rFonts w:ascii="Times New Roman" w:eastAsia="Times New Roman" w:hAnsi="Times New Roman" w:cs="Times New Roman"/>
          <w:color w:val="000000"/>
          <w:sz w:val="28"/>
          <w:szCs w:val="20"/>
          <w:lang w:eastAsia="ru-RU"/>
        </w:rPr>
        <w:t xml:space="preserve">) решением общего собрания собственников помещений в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не требуется.</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spellStart"/>
      <w:proofErr w:type="gramStart"/>
      <w:r w:rsidRPr="00483B6F">
        <w:rPr>
          <w:rFonts w:ascii="Times New Roman" w:eastAsia="Times New Roman" w:hAnsi="Times New Roman" w:cs="Times New Roman"/>
          <w:color w:val="000000"/>
          <w:sz w:val="28"/>
          <w:szCs w:val="20"/>
          <w:lang w:eastAsia="ru-RU"/>
        </w:rPr>
        <w:lastRenderedPageBreak/>
        <w:t>УО</w:t>
      </w:r>
      <w:proofErr w:type="spellEnd"/>
      <w:r w:rsidRPr="00483B6F">
        <w:rPr>
          <w:rFonts w:ascii="Times New Roman" w:eastAsia="Times New Roman" w:hAnsi="Times New Roman" w:cs="Times New Roman"/>
          <w:color w:val="000000"/>
          <w:sz w:val="28"/>
          <w:szCs w:val="20"/>
          <w:lang w:eastAsia="ru-RU"/>
        </w:rPr>
        <w:t xml:space="preserve"> как вторая сторона договора управления обязуется выполнять работы и (или) оказывать услуги по управлению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статьей 157.2 </w:t>
      </w:r>
      <w:proofErr w:type="spellStart"/>
      <w:r w:rsidRPr="00483B6F">
        <w:rPr>
          <w:rFonts w:ascii="Times New Roman" w:eastAsia="Times New Roman" w:hAnsi="Times New Roman" w:cs="Times New Roman"/>
          <w:color w:val="000000"/>
          <w:sz w:val="28"/>
          <w:szCs w:val="20"/>
          <w:lang w:eastAsia="ru-RU"/>
        </w:rPr>
        <w:t>ЖК</w:t>
      </w:r>
      <w:proofErr w:type="spellEnd"/>
      <w:r w:rsidRPr="00483B6F">
        <w:rPr>
          <w:rFonts w:ascii="Times New Roman" w:eastAsia="Times New Roman" w:hAnsi="Times New Roman" w:cs="Times New Roman"/>
          <w:color w:val="000000"/>
          <w:sz w:val="28"/>
          <w:szCs w:val="20"/>
          <w:lang w:eastAsia="ru-RU"/>
        </w:rPr>
        <w:t xml:space="preserve"> РФ, обеспечить готовность инженерных систем, осуществлять иную</w:t>
      </w:r>
      <w:proofErr w:type="gramEnd"/>
      <w:r w:rsidRPr="00483B6F">
        <w:rPr>
          <w:rFonts w:ascii="Times New Roman" w:eastAsia="Times New Roman" w:hAnsi="Times New Roman" w:cs="Times New Roman"/>
          <w:color w:val="000000"/>
          <w:sz w:val="28"/>
          <w:szCs w:val="20"/>
          <w:lang w:eastAsia="ru-RU"/>
        </w:rPr>
        <w:t xml:space="preserve"> направленную на достижение целей управления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деятельность (часть 2 статьи 162 </w:t>
      </w:r>
      <w:proofErr w:type="spellStart"/>
      <w:r w:rsidRPr="00483B6F">
        <w:rPr>
          <w:rFonts w:ascii="Times New Roman" w:eastAsia="Times New Roman" w:hAnsi="Times New Roman" w:cs="Times New Roman"/>
          <w:color w:val="000000"/>
          <w:sz w:val="28"/>
          <w:szCs w:val="20"/>
          <w:lang w:eastAsia="ru-RU"/>
        </w:rPr>
        <w:t>ЖК</w:t>
      </w:r>
      <w:proofErr w:type="spellEnd"/>
      <w:r w:rsidRPr="00483B6F">
        <w:rPr>
          <w:rFonts w:ascii="Times New Roman" w:eastAsia="Times New Roman" w:hAnsi="Times New Roman" w:cs="Times New Roman"/>
          <w:color w:val="000000"/>
          <w:sz w:val="28"/>
          <w:szCs w:val="20"/>
          <w:lang w:eastAsia="ru-RU"/>
        </w:rPr>
        <w:t xml:space="preserve"> РФ).</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Таким образом, в случае заключения договора управления между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и </w:t>
      </w:r>
      <w:proofErr w:type="spellStart"/>
      <w:r w:rsidRPr="00483B6F">
        <w:rPr>
          <w:rFonts w:ascii="Times New Roman" w:eastAsia="Times New Roman" w:hAnsi="Times New Roman" w:cs="Times New Roman"/>
          <w:color w:val="000000"/>
          <w:sz w:val="28"/>
          <w:szCs w:val="20"/>
          <w:lang w:eastAsia="ru-RU"/>
        </w:rPr>
        <w:t>УО</w:t>
      </w:r>
      <w:proofErr w:type="spellEnd"/>
      <w:r w:rsidRPr="00483B6F">
        <w:rPr>
          <w:rFonts w:ascii="Times New Roman" w:eastAsia="Times New Roman" w:hAnsi="Times New Roman" w:cs="Times New Roman"/>
          <w:color w:val="000000"/>
          <w:sz w:val="28"/>
          <w:szCs w:val="20"/>
          <w:lang w:eastAsia="ru-RU"/>
        </w:rPr>
        <w:t xml:space="preserve"> способ управления этим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остается единственным - это управление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Именно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созданное в надлежащем порядке и имеющее право управлять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наделено правом </w:t>
      </w:r>
      <w:proofErr w:type="gramStart"/>
      <w:r w:rsidRPr="00483B6F">
        <w:rPr>
          <w:rFonts w:ascii="Times New Roman" w:eastAsia="Times New Roman" w:hAnsi="Times New Roman" w:cs="Times New Roman"/>
          <w:color w:val="000000"/>
          <w:sz w:val="28"/>
          <w:szCs w:val="20"/>
          <w:lang w:eastAsia="ru-RU"/>
        </w:rPr>
        <w:t>заключить</w:t>
      </w:r>
      <w:proofErr w:type="gramEnd"/>
      <w:r w:rsidRPr="00483B6F">
        <w:rPr>
          <w:rFonts w:ascii="Times New Roman" w:eastAsia="Times New Roman" w:hAnsi="Times New Roman" w:cs="Times New Roman"/>
          <w:color w:val="000000"/>
          <w:sz w:val="28"/>
          <w:szCs w:val="20"/>
          <w:lang w:eastAsia="ru-RU"/>
        </w:rPr>
        <w:t xml:space="preserve"> договор управления с </w:t>
      </w:r>
      <w:proofErr w:type="spellStart"/>
      <w:r w:rsidRPr="00483B6F">
        <w:rPr>
          <w:rFonts w:ascii="Times New Roman" w:eastAsia="Times New Roman" w:hAnsi="Times New Roman" w:cs="Times New Roman"/>
          <w:color w:val="000000"/>
          <w:sz w:val="28"/>
          <w:szCs w:val="20"/>
          <w:lang w:eastAsia="ru-RU"/>
        </w:rPr>
        <w:t>УО</w:t>
      </w:r>
      <w:proofErr w:type="spellEnd"/>
      <w:r w:rsidRPr="00483B6F">
        <w:rPr>
          <w:rFonts w:ascii="Times New Roman" w:eastAsia="Times New Roman" w:hAnsi="Times New Roman" w:cs="Times New Roman"/>
          <w:color w:val="000000"/>
          <w:sz w:val="28"/>
          <w:szCs w:val="20"/>
          <w:lang w:eastAsia="ru-RU"/>
        </w:rPr>
        <w:t xml:space="preserve">, передав свои полномочия по указанному договору управляющей организации. При этом изменения способа управления дома не происходит, поскольку, во-первых,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не наделено правом изменения способа управления, таким правом обладает исключительно общее собрание собственников (часть 3 статьи 161 </w:t>
      </w:r>
      <w:proofErr w:type="spellStart"/>
      <w:r w:rsidRPr="00483B6F">
        <w:rPr>
          <w:rFonts w:ascii="Times New Roman" w:eastAsia="Times New Roman" w:hAnsi="Times New Roman" w:cs="Times New Roman"/>
          <w:color w:val="000000"/>
          <w:sz w:val="28"/>
          <w:szCs w:val="20"/>
          <w:lang w:eastAsia="ru-RU"/>
        </w:rPr>
        <w:t>ЖК</w:t>
      </w:r>
      <w:proofErr w:type="spellEnd"/>
      <w:r w:rsidRPr="00483B6F">
        <w:rPr>
          <w:rFonts w:ascii="Times New Roman" w:eastAsia="Times New Roman" w:hAnsi="Times New Roman" w:cs="Times New Roman"/>
          <w:color w:val="000000"/>
          <w:sz w:val="28"/>
          <w:szCs w:val="20"/>
          <w:lang w:eastAsia="ru-RU"/>
        </w:rPr>
        <w:t xml:space="preserve"> РФ), во-вторых, изменение способа управления привело бы к утрате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права на заключение договора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управления с </w:t>
      </w:r>
      <w:proofErr w:type="spellStart"/>
      <w:r w:rsidRPr="00483B6F">
        <w:rPr>
          <w:rFonts w:ascii="Times New Roman" w:eastAsia="Times New Roman" w:hAnsi="Times New Roman" w:cs="Times New Roman"/>
          <w:color w:val="000000"/>
          <w:sz w:val="28"/>
          <w:szCs w:val="20"/>
          <w:lang w:eastAsia="ru-RU"/>
        </w:rPr>
        <w:t>УО</w:t>
      </w:r>
      <w:proofErr w:type="spellEnd"/>
      <w:r w:rsidRPr="00483B6F">
        <w:rPr>
          <w:rFonts w:ascii="Times New Roman" w:eastAsia="Times New Roman" w:hAnsi="Times New Roman" w:cs="Times New Roman"/>
          <w:color w:val="000000"/>
          <w:sz w:val="28"/>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В случае заключения договора управления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фактически утрачивает права и обязанности по управлению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поскольку в соответствии со статьей 162 </w:t>
      </w:r>
      <w:proofErr w:type="spellStart"/>
      <w:r w:rsidRPr="00483B6F">
        <w:rPr>
          <w:rFonts w:ascii="Times New Roman" w:eastAsia="Times New Roman" w:hAnsi="Times New Roman" w:cs="Times New Roman"/>
          <w:color w:val="000000"/>
          <w:sz w:val="28"/>
          <w:szCs w:val="20"/>
          <w:lang w:eastAsia="ru-RU"/>
        </w:rPr>
        <w:t>ЖК</w:t>
      </w:r>
      <w:proofErr w:type="spellEnd"/>
      <w:r w:rsidRPr="00483B6F">
        <w:rPr>
          <w:rFonts w:ascii="Times New Roman" w:eastAsia="Times New Roman" w:hAnsi="Times New Roman" w:cs="Times New Roman"/>
          <w:color w:val="000000"/>
          <w:sz w:val="28"/>
          <w:szCs w:val="20"/>
          <w:lang w:eastAsia="ru-RU"/>
        </w:rPr>
        <w:t xml:space="preserve"> РФ такими правами и обязанностями наделяется </w:t>
      </w:r>
      <w:proofErr w:type="spellStart"/>
      <w:r w:rsidRPr="00483B6F">
        <w:rPr>
          <w:rFonts w:ascii="Times New Roman" w:eastAsia="Times New Roman" w:hAnsi="Times New Roman" w:cs="Times New Roman"/>
          <w:color w:val="000000"/>
          <w:sz w:val="28"/>
          <w:szCs w:val="20"/>
          <w:lang w:eastAsia="ru-RU"/>
        </w:rPr>
        <w:t>УО</w:t>
      </w:r>
      <w:proofErr w:type="spellEnd"/>
      <w:r w:rsidRPr="00483B6F">
        <w:rPr>
          <w:rFonts w:ascii="Times New Roman" w:eastAsia="Times New Roman" w:hAnsi="Times New Roman" w:cs="Times New Roman"/>
          <w:color w:val="000000"/>
          <w:sz w:val="28"/>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83B6F">
        <w:rPr>
          <w:rFonts w:ascii="Times New Roman" w:eastAsia="Times New Roman" w:hAnsi="Times New Roman" w:cs="Times New Roman"/>
          <w:color w:val="000000"/>
          <w:sz w:val="28"/>
          <w:szCs w:val="20"/>
          <w:lang w:eastAsia="ru-RU"/>
        </w:rPr>
        <w:t xml:space="preserve">С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снимаются обязанности по выполнению работ и (или) оказанию услуг по управлению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по оказанию услуг и выполнению работ по надлежащему содержанию и ремонту общего имущества в таком доме, по предоставлению коммунальных услуг собственникам помещений в таком доме и пользующимся помещениями в этом доме лицам, по обеспечению безопасности при использовании и содержании внутридомового и внутриквартирного газового оборудования при предоставлении</w:t>
      </w:r>
      <w:proofErr w:type="gramEnd"/>
      <w:r w:rsidRPr="00483B6F">
        <w:rPr>
          <w:rFonts w:ascii="Times New Roman" w:eastAsia="Times New Roman" w:hAnsi="Times New Roman" w:cs="Times New Roman"/>
          <w:color w:val="000000"/>
          <w:sz w:val="28"/>
          <w:szCs w:val="20"/>
          <w:lang w:eastAsia="ru-RU"/>
        </w:rPr>
        <w:t xml:space="preserve"> коммунальной услуги газоснабжения, или в случаях, предусмотренных статьей 157.2 </w:t>
      </w:r>
      <w:proofErr w:type="spellStart"/>
      <w:r w:rsidRPr="00483B6F">
        <w:rPr>
          <w:rFonts w:ascii="Times New Roman" w:eastAsia="Times New Roman" w:hAnsi="Times New Roman" w:cs="Times New Roman"/>
          <w:color w:val="000000"/>
          <w:sz w:val="28"/>
          <w:szCs w:val="20"/>
          <w:lang w:eastAsia="ru-RU"/>
        </w:rPr>
        <w:t>ЖК</w:t>
      </w:r>
      <w:proofErr w:type="spellEnd"/>
      <w:r w:rsidRPr="00483B6F">
        <w:rPr>
          <w:rFonts w:ascii="Times New Roman" w:eastAsia="Times New Roman" w:hAnsi="Times New Roman" w:cs="Times New Roman"/>
          <w:color w:val="000000"/>
          <w:sz w:val="28"/>
          <w:szCs w:val="20"/>
          <w:lang w:eastAsia="ru-RU"/>
        </w:rPr>
        <w:t xml:space="preserve"> РФ, по обеспечению готовности инженерных систем, по осуществлению иной направленной на достижение целей управления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деятельности, все перечисленные обязанности возлагаются на </w:t>
      </w:r>
      <w:proofErr w:type="spellStart"/>
      <w:r w:rsidRPr="00483B6F">
        <w:rPr>
          <w:rFonts w:ascii="Times New Roman" w:eastAsia="Times New Roman" w:hAnsi="Times New Roman" w:cs="Times New Roman"/>
          <w:color w:val="000000"/>
          <w:sz w:val="28"/>
          <w:szCs w:val="20"/>
          <w:lang w:eastAsia="ru-RU"/>
        </w:rPr>
        <w:t>УО</w:t>
      </w:r>
      <w:proofErr w:type="spellEnd"/>
      <w:r w:rsidRPr="00483B6F">
        <w:rPr>
          <w:rFonts w:ascii="Times New Roman" w:eastAsia="Times New Roman" w:hAnsi="Times New Roman" w:cs="Times New Roman"/>
          <w:color w:val="000000"/>
          <w:sz w:val="28"/>
          <w:szCs w:val="20"/>
          <w:lang w:eastAsia="ru-RU"/>
        </w:rPr>
        <w:t xml:space="preserve"> (части 2.2, 11 статьи 161, часть 2 статьи 162 </w:t>
      </w:r>
      <w:proofErr w:type="spellStart"/>
      <w:r w:rsidRPr="00483B6F">
        <w:rPr>
          <w:rFonts w:ascii="Times New Roman" w:eastAsia="Times New Roman" w:hAnsi="Times New Roman" w:cs="Times New Roman"/>
          <w:color w:val="000000"/>
          <w:sz w:val="28"/>
          <w:szCs w:val="20"/>
          <w:lang w:eastAsia="ru-RU"/>
        </w:rPr>
        <w:t>ЖК</w:t>
      </w:r>
      <w:proofErr w:type="spellEnd"/>
      <w:r w:rsidRPr="00483B6F">
        <w:rPr>
          <w:rFonts w:ascii="Times New Roman" w:eastAsia="Times New Roman" w:hAnsi="Times New Roman" w:cs="Times New Roman"/>
          <w:color w:val="000000"/>
          <w:sz w:val="28"/>
          <w:szCs w:val="20"/>
          <w:lang w:eastAsia="ru-RU"/>
        </w:rPr>
        <w:t xml:space="preserve"> РФ).</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Собственники помещений в </w:t>
      </w:r>
      <w:proofErr w:type="spellStart"/>
      <w:r w:rsidRPr="00483B6F">
        <w:rPr>
          <w:rFonts w:ascii="Times New Roman" w:eastAsia="Times New Roman" w:hAnsi="Times New Roman" w:cs="Times New Roman"/>
          <w:color w:val="000000"/>
          <w:sz w:val="28"/>
          <w:szCs w:val="20"/>
          <w:lang w:eastAsia="ru-RU"/>
        </w:rPr>
        <w:t>МКД</w:t>
      </w:r>
      <w:proofErr w:type="spellEnd"/>
      <w:r w:rsidRPr="00483B6F">
        <w:rPr>
          <w:rFonts w:ascii="Times New Roman" w:eastAsia="Times New Roman" w:hAnsi="Times New Roman" w:cs="Times New Roman"/>
          <w:color w:val="000000"/>
          <w:sz w:val="28"/>
          <w:szCs w:val="20"/>
          <w:lang w:eastAsia="ru-RU"/>
        </w:rPr>
        <w:t xml:space="preserve"> вносят плату за содержание жилого помещения и коммунальные услуги в </w:t>
      </w:r>
      <w:proofErr w:type="spellStart"/>
      <w:r w:rsidRPr="00483B6F">
        <w:rPr>
          <w:rFonts w:ascii="Times New Roman" w:eastAsia="Times New Roman" w:hAnsi="Times New Roman" w:cs="Times New Roman"/>
          <w:color w:val="000000"/>
          <w:sz w:val="28"/>
          <w:szCs w:val="20"/>
          <w:lang w:eastAsia="ru-RU"/>
        </w:rPr>
        <w:t>УО</w:t>
      </w:r>
      <w:proofErr w:type="spellEnd"/>
      <w:r w:rsidRPr="00483B6F">
        <w:rPr>
          <w:rFonts w:ascii="Times New Roman" w:eastAsia="Times New Roman" w:hAnsi="Times New Roman" w:cs="Times New Roman"/>
          <w:color w:val="000000"/>
          <w:sz w:val="28"/>
          <w:szCs w:val="20"/>
          <w:lang w:eastAsia="ru-RU"/>
        </w:rPr>
        <w:t xml:space="preserve">, а не в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Именно </w:t>
      </w:r>
      <w:proofErr w:type="spellStart"/>
      <w:r w:rsidRPr="00483B6F">
        <w:rPr>
          <w:rFonts w:ascii="Times New Roman" w:eastAsia="Times New Roman" w:hAnsi="Times New Roman" w:cs="Times New Roman"/>
          <w:color w:val="000000"/>
          <w:sz w:val="28"/>
          <w:szCs w:val="20"/>
          <w:lang w:eastAsia="ru-RU"/>
        </w:rPr>
        <w:t>УО</w:t>
      </w:r>
      <w:proofErr w:type="spellEnd"/>
      <w:r w:rsidRPr="00483B6F">
        <w:rPr>
          <w:rFonts w:ascii="Times New Roman" w:eastAsia="Times New Roman" w:hAnsi="Times New Roman" w:cs="Times New Roman"/>
          <w:color w:val="000000"/>
          <w:sz w:val="28"/>
          <w:szCs w:val="20"/>
          <w:lang w:eastAsia="ru-RU"/>
        </w:rPr>
        <w:t xml:space="preserve"> получает право распоряжения денежными средствами, </w:t>
      </w:r>
      <w:proofErr w:type="spellStart"/>
      <w:r w:rsidRPr="00483B6F">
        <w:rPr>
          <w:rFonts w:ascii="Times New Roman" w:eastAsia="Times New Roman" w:hAnsi="Times New Roman" w:cs="Times New Roman"/>
          <w:color w:val="000000"/>
          <w:sz w:val="28"/>
          <w:szCs w:val="20"/>
          <w:lang w:eastAsia="ru-RU"/>
        </w:rPr>
        <w:t>ТСЖ</w:t>
      </w:r>
      <w:proofErr w:type="spellEnd"/>
      <w:r w:rsidRPr="00483B6F">
        <w:rPr>
          <w:rFonts w:ascii="Times New Roman" w:eastAsia="Times New Roman" w:hAnsi="Times New Roman" w:cs="Times New Roman"/>
          <w:color w:val="000000"/>
          <w:sz w:val="28"/>
          <w:szCs w:val="20"/>
          <w:lang w:eastAsia="ru-RU"/>
        </w:rPr>
        <w:t xml:space="preserve"> такое право утрачивает.</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6. </w:t>
      </w:r>
      <w:proofErr w:type="gramStart"/>
      <w:r w:rsidRPr="00483B6F">
        <w:rPr>
          <w:rFonts w:ascii="Times New Roman" w:eastAsia="Times New Roman" w:hAnsi="Times New Roman" w:cs="Times New Roman"/>
          <w:color w:val="000000"/>
          <w:sz w:val="28"/>
          <w:szCs w:val="20"/>
          <w:lang w:eastAsia="ru-RU"/>
        </w:rPr>
        <w:t xml:space="preserve">«Ко второму чтению подготовлен законопроект с многочисленными поправками в </w:t>
      </w:r>
      <w:proofErr w:type="spellStart"/>
      <w:r w:rsidRPr="00483B6F">
        <w:rPr>
          <w:rFonts w:ascii="Times New Roman" w:eastAsia="Times New Roman" w:hAnsi="Times New Roman" w:cs="Times New Roman"/>
          <w:color w:val="000000"/>
          <w:sz w:val="28"/>
          <w:szCs w:val="20"/>
          <w:lang w:eastAsia="ru-RU"/>
        </w:rPr>
        <w:t>НК</w:t>
      </w:r>
      <w:proofErr w:type="spellEnd"/>
      <w:r w:rsidRPr="00483B6F">
        <w:rPr>
          <w:rFonts w:ascii="Times New Roman" w:eastAsia="Times New Roman" w:hAnsi="Times New Roman" w:cs="Times New Roman"/>
          <w:color w:val="000000"/>
          <w:sz w:val="28"/>
          <w:szCs w:val="20"/>
          <w:lang w:eastAsia="ru-RU"/>
        </w:rPr>
        <w:t xml:space="preserve"> РФ и другие законодательные акты (проект Федерального закона № 1026190-8 «О внесении изменений в части первую и вторую Налогового кодекса РФ, отдельные законодательные акты РФ и признании утратившими силу законодательных актов (отдельных положений законодательных актов) РФ» (в части реализации отдельных положений основных направлений налоговой политики) (текст ко второму чтению)».</w:t>
      </w:r>
      <w:proofErr w:type="gramEnd"/>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Законопроектом, в частности:</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lastRenderedPageBreak/>
        <w:t>уточнены некоторые процедуры, касающиеся взыскания задолженности, а также проведения мероприятий налогового контроля, дополнены основания прекращения налогового мониторинга; ограничен размер снижения штрафа при смягчающих обстоятельствах (не более чем в 10 раз);</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также изменения коснулись уплаты ряда налогов, в том числе НДС, </w:t>
      </w:r>
      <w:proofErr w:type="spellStart"/>
      <w:r w:rsidRPr="00483B6F">
        <w:rPr>
          <w:rFonts w:ascii="Times New Roman" w:eastAsia="Times New Roman" w:hAnsi="Times New Roman" w:cs="Times New Roman"/>
          <w:color w:val="000000"/>
          <w:sz w:val="28"/>
          <w:szCs w:val="20"/>
          <w:lang w:eastAsia="ru-RU"/>
        </w:rPr>
        <w:t>НДФЛ</w:t>
      </w:r>
      <w:proofErr w:type="spellEnd"/>
      <w:r w:rsidRPr="00483B6F">
        <w:rPr>
          <w:rFonts w:ascii="Times New Roman" w:eastAsia="Times New Roman" w:hAnsi="Times New Roman" w:cs="Times New Roman"/>
          <w:color w:val="000000"/>
          <w:sz w:val="28"/>
          <w:szCs w:val="20"/>
          <w:lang w:eastAsia="ru-RU"/>
        </w:rPr>
        <w:t xml:space="preserve">, налога на прибыль, </w:t>
      </w:r>
      <w:proofErr w:type="spellStart"/>
      <w:r w:rsidRPr="00483B6F">
        <w:rPr>
          <w:rFonts w:ascii="Times New Roman" w:eastAsia="Times New Roman" w:hAnsi="Times New Roman" w:cs="Times New Roman"/>
          <w:color w:val="000000"/>
          <w:sz w:val="28"/>
          <w:szCs w:val="20"/>
          <w:lang w:eastAsia="ru-RU"/>
        </w:rPr>
        <w:t>НДПИ</w:t>
      </w:r>
      <w:proofErr w:type="spellEnd"/>
      <w:r w:rsidRPr="00483B6F">
        <w:rPr>
          <w:rFonts w:ascii="Times New Roman" w:eastAsia="Times New Roman" w:hAnsi="Times New Roman" w:cs="Times New Roman"/>
          <w:color w:val="000000"/>
          <w:sz w:val="28"/>
          <w:szCs w:val="20"/>
          <w:lang w:eastAsia="ru-RU"/>
        </w:rPr>
        <w:t>, имущественных налогов, госпошлины</w:t>
      </w:r>
      <w:r w:rsidRPr="00483B6F">
        <w:rPr>
          <w:rFonts w:ascii="Calibri" w:eastAsia="Times New Roman" w:hAnsi="Calibri" w:cs="Times New Roman"/>
          <w:color w:val="000000"/>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в числе прочего повышается ставка НДС с 20% до 22%; уменьшается предельный размер дохода для налогоплательщиков на </w:t>
      </w:r>
      <w:proofErr w:type="spellStart"/>
      <w:r w:rsidRPr="00483B6F">
        <w:rPr>
          <w:rFonts w:ascii="Times New Roman" w:eastAsia="Times New Roman" w:hAnsi="Times New Roman" w:cs="Times New Roman"/>
          <w:color w:val="000000"/>
          <w:sz w:val="28"/>
          <w:szCs w:val="20"/>
          <w:lang w:eastAsia="ru-RU"/>
        </w:rPr>
        <w:t>УСН</w:t>
      </w:r>
      <w:proofErr w:type="spellEnd"/>
      <w:r w:rsidRPr="00483B6F">
        <w:rPr>
          <w:rFonts w:ascii="Times New Roman" w:eastAsia="Times New Roman" w:hAnsi="Times New Roman" w:cs="Times New Roman"/>
          <w:color w:val="000000"/>
          <w:sz w:val="28"/>
          <w:szCs w:val="20"/>
          <w:lang w:eastAsia="ru-RU"/>
        </w:rPr>
        <w:t xml:space="preserve">, при превышении которого возникает обязанность уплачивать НДС, с 60 </w:t>
      </w:r>
      <w:proofErr w:type="gramStart"/>
      <w:r w:rsidRPr="00483B6F">
        <w:rPr>
          <w:rFonts w:ascii="Times New Roman" w:eastAsia="Times New Roman" w:hAnsi="Times New Roman" w:cs="Times New Roman"/>
          <w:color w:val="000000"/>
          <w:sz w:val="28"/>
          <w:szCs w:val="20"/>
          <w:lang w:eastAsia="ru-RU"/>
        </w:rPr>
        <w:t>млн</w:t>
      </w:r>
      <w:proofErr w:type="gramEnd"/>
      <w:r w:rsidRPr="00483B6F">
        <w:rPr>
          <w:rFonts w:ascii="Times New Roman" w:eastAsia="Times New Roman" w:hAnsi="Times New Roman" w:cs="Times New Roman"/>
          <w:color w:val="000000"/>
          <w:sz w:val="28"/>
          <w:szCs w:val="20"/>
          <w:lang w:eastAsia="ru-RU"/>
        </w:rPr>
        <w:t xml:space="preserve"> рублей до 20 млн рублей за 2025 год, 15 миллионов рублей за 2026 год, 10 миллионов рублей за 2027 год и последующие годы</w:t>
      </w:r>
      <w:r w:rsidRPr="00483B6F">
        <w:rPr>
          <w:rFonts w:ascii="Calibri" w:eastAsia="Times New Roman" w:hAnsi="Calibri" w:cs="Times New Roman"/>
          <w:color w:val="000000"/>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по акцизам введен дополнительный объект налогообложения - направление на давальческую переработку за пределами РФ нефтяного сырья, а также внесены уточнения в ставки акцизов</w:t>
      </w:r>
      <w:r w:rsidRPr="00483B6F">
        <w:rPr>
          <w:rFonts w:ascii="Calibri" w:eastAsia="Times New Roman" w:hAnsi="Calibri" w:cs="Times New Roman"/>
          <w:color w:val="000000"/>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налог на игорный бизнес отнесен к федеральным налогам. Уплата налога регулируется новой главой 25.5 </w:t>
      </w:r>
      <w:proofErr w:type="spellStart"/>
      <w:r w:rsidRPr="00483B6F">
        <w:rPr>
          <w:rFonts w:ascii="Times New Roman" w:eastAsia="Times New Roman" w:hAnsi="Times New Roman" w:cs="Times New Roman"/>
          <w:color w:val="000000"/>
          <w:sz w:val="28"/>
          <w:szCs w:val="20"/>
          <w:lang w:eastAsia="ru-RU"/>
        </w:rPr>
        <w:t>НК</w:t>
      </w:r>
      <w:proofErr w:type="spellEnd"/>
      <w:r w:rsidRPr="00483B6F">
        <w:rPr>
          <w:rFonts w:ascii="Times New Roman" w:eastAsia="Times New Roman" w:hAnsi="Times New Roman" w:cs="Times New Roman"/>
          <w:color w:val="000000"/>
          <w:sz w:val="28"/>
          <w:szCs w:val="20"/>
          <w:lang w:eastAsia="ru-RU"/>
        </w:rPr>
        <w:t xml:space="preserve"> РФ</w:t>
      </w:r>
      <w:r w:rsidRPr="00483B6F">
        <w:rPr>
          <w:rFonts w:ascii="Calibri" w:eastAsia="Times New Roman" w:hAnsi="Calibri" w:cs="Times New Roman"/>
          <w:color w:val="000000"/>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значительные изменения внесены в порядок уплаты </w:t>
      </w:r>
      <w:proofErr w:type="spellStart"/>
      <w:r w:rsidRPr="00483B6F">
        <w:rPr>
          <w:rFonts w:ascii="Times New Roman" w:eastAsia="Times New Roman" w:hAnsi="Times New Roman" w:cs="Times New Roman"/>
          <w:color w:val="000000"/>
          <w:sz w:val="28"/>
          <w:szCs w:val="20"/>
          <w:lang w:eastAsia="ru-RU"/>
        </w:rPr>
        <w:t>НДПИ</w:t>
      </w:r>
      <w:proofErr w:type="spellEnd"/>
      <w:r w:rsidRPr="00483B6F">
        <w:rPr>
          <w:rFonts w:ascii="Calibri" w:eastAsia="Times New Roman" w:hAnsi="Calibri" w:cs="Times New Roman"/>
          <w:color w:val="000000"/>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уточнены положения, касающиеся уплаты страховых взносов</w:t>
      </w:r>
      <w:r w:rsidRPr="00483B6F">
        <w:rPr>
          <w:rFonts w:ascii="Calibri" w:eastAsia="Times New Roman" w:hAnsi="Calibri" w:cs="Times New Roman"/>
          <w:color w:val="000000"/>
          <w:szCs w:val="20"/>
          <w:lang w:eastAsia="ru-RU"/>
        </w:rPr>
        <w:t>:</w:t>
      </w:r>
      <w:r w:rsidRPr="00483B6F">
        <w:rPr>
          <w:rFonts w:ascii="Times New Roman" w:eastAsia="Times New Roman" w:hAnsi="Times New Roman" w:cs="Times New Roman"/>
          <w:color w:val="000000"/>
          <w:sz w:val="28"/>
          <w:szCs w:val="20"/>
          <w:lang w:eastAsia="ru-RU"/>
        </w:rPr>
        <w:t xml:space="preserve"> так, в частности, для </w:t>
      </w:r>
      <w:proofErr w:type="spellStart"/>
      <w:r w:rsidRPr="00483B6F">
        <w:rPr>
          <w:rFonts w:ascii="Times New Roman" w:eastAsia="Times New Roman" w:hAnsi="Times New Roman" w:cs="Times New Roman"/>
          <w:color w:val="000000"/>
          <w:sz w:val="28"/>
          <w:szCs w:val="20"/>
          <w:lang w:eastAsia="ru-RU"/>
        </w:rPr>
        <w:t>IT</w:t>
      </w:r>
      <w:proofErr w:type="spellEnd"/>
      <w:r w:rsidRPr="00483B6F">
        <w:rPr>
          <w:rFonts w:ascii="Times New Roman" w:eastAsia="Times New Roman" w:hAnsi="Times New Roman" w:cs="Times New Roman"/>
          <w:color w:val="000000"/>
          <w:sz w:val="28"/>
          <w:szCs w:val="20"/>
          <w:lang w:eastAsia="ru-RU"/>
        </w:rPr>
        <w:t xml:space="preserve">-организаций </w:t>
      </w:r>
      <w:proofErr w:type="gramStart"/>
      <w:r w:rsidRPr="00483B6F">
        <w:rPr>
          <w:rFonts w:ascii="Times New Roman" w:eastAsia="Times New Roman" w:hAnsi="Times New Roman" w:cs="Times New Roman"/>
          <w:color w:val="000000"/>
          <w:sz w:val="28"/>
          <w:szCs w:val="20"/>
          <w:lang w:eastAsia="ru-RU"/>
        </w:rPr>
        <w:t>начиная с 2026 года предусматривается применение тарифа</w:t>
      </w:r>
      <w:proofErr w:type="gramEnd"/>
      <w:r w:rsidRPr="00483B6F">
        <w:rPr>
          <w:rFonts w:ascii="Times New Roman" w:eastAsia="Times New Roman" w:hAnsi="Times New Roman" w:cs="Times New Roman"/>
          <w:color w:val="000000"/>
          <w:sz w:val="28"/>
          <w:szCs w:val="20"/>
          <w:lang w:eastAsia="ru-RU"/>
        </w:rPr>
        <w:t xml:space="preserve"> страховых взносов в размере 7,6% к сумме выплат, превышающей предельную величину базы для исчисления страховых взносов, и в размере 15% в пределах данной величины.</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83B6F">
        <w:rPr>
          <w:rFonts w:ascii="Times New Roman" w:eastAsia="Times New Roman" w:hAnsi="Times New Roman" w:cs="Times New Roman"/>
          <w:color w:val="000000"/>
          <w:sz w:val="28"/>
          <w:szCs w:val="20"/>
          <w:lang w:eastAsia="ru-RU"/>
        </w:rPr>
        <w:t>В Законе «О промышленной политике в Российской Федерации» закреплены положения об уплате технологического сбора, взимаемого в связи с ввозом в РФ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РФ, или производством таких продукции и компонентов на территории РФ.</w:t>
      </w:r>
      <w:proofErr w:type="gramEnd"/>
      <w:r w:rsidRPr="00483B6F">
        <w:rPr>
          <w:rFonts w:ascii="Times New Roman" w:eastAsia="Times New Roman" w:hAnsi="Times New Roman" w:cs="Times New Roman"/>
          <w:color w:val="000000"/>
          <w:sz w:val="28"/>
          <w:szCs w:val="20"/>
          <w:lang w:eastAsia="ru-RU"/>
        </w:rPr>
        <w:t xml:space="preserve"> Размеры технологического сбора установит Правительство РФ.</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7. </w:t>
      </w:r>
      <w:proofErr w:type="gramStart"/>
      <w:r w:rsidRPr="00483B6F">
        <w:rPr>
          <w:rFonts w:ascii="Times New Roman" w:eastAsia="Times New Roman" w:hAnsi="Times New Roman" w:cs="Times New Roman"/>
          <w:color w:val="000000"/>
          <w:sz w:val="28"/>
          <w:szCs w:val="20"/>
          <w:lang w:eastAsia="ru-RU"/>
        </w:rPr>
        <w:t>«Сведения об объектах культурного наследия, находящихся в неудовлетворительном состоянии, будут размещаться в единой информационной системе жилищного строительства (Федеральный закон от 17.11.2025 № 422-ФЗ «О внесении изменений в Федеральный закон «Об объектах культурного наследия (памятниках истории и культуры) народов Российской Федерации» и статьи 2 и 5.2 Федерального закона «О содействии развитию и повышению эффективности управления в жилищной сфере и о внесении изменений</w:t>
      </w:r>
      <w:proofErr w:type="gramEnd"/>
      <w:r w:rsidRPr="00483B6F">
        <w:rPr>
          <w:rFonts w:ascii="Times New Roman" w:eastAsia="Times New Roman" w:hAnsi="Times New Roman" w:cs="Times New Roman"/>
          <w:color w:val="000000"/>
          <w:sz w:val="28"/>
          <w:szCs w:val="20"/>
          <w:lang w:eastAsia="ru-RU"/>
        </w:rPr>
        <w:t xml:space="preserve"> в отдельные законодательные акты Российской Федерации»)». </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Определено, что в </w:t>
      </w:r>
      <w:proofErr w:type="spellStart"/>
      <w:r w:rsidRPr="00483B6F">
        <w:rPr>
          <w:rFonts w:ascii="Times New Roman" w:eastAsia="Times New Roman" w:hAnsi="Times New Roman" w:cs="Times New Roman"/>
          <w:color w:val="000000"/>
          <w:sz w:val="28"/>
          <w:szCs w:val="20"/>
          <w:lang w:eastAsia="ru-RU"/>
        </w:rPr>
        <w:t>ЕИСЖС</w:t>
      </w:r>
      <w:proofErr w:type="spellEnd"/>
      <w:r w:rsidRPr="00483B6F">
        <w:rPr>
          <w:rFonts w:ascii="Times New Roman" w:eastAsia="Times New Roman" w:hAnsi="Times New Roman" w:cs="Times New Roman"/>
          <w:color w:val="000000"/>
          <w:sz w:val="28"/>
          <w:szCs w:val="20"/>
          <w:lang w:eastAsia="ru-RU"/>
        </w:rPr>
        <w:t xml:space="preserve"> будут размещаться сведения из единого государственного реестра объектов культурного наследия (памятников истории и культуры) РФ и сведения из </w:t>
      </w:r>
      <w:proofErr w:type="spellStart"/>
      <w:r w:rsidRPr="00483B6F">
        <w:rPr>
          <w:rFonts w:ascii="Times New Roman" w:eastAsia="Times New Roman" w:hAnsi="Times New Roman" w:cs="Times New Roman"/>
          <w:color w:val="000000"/>
          <w:sz w:val="28"/>
          <w:szCs w:val="20"/>
          <w:lang w:eastAsia="ru-RU"/>
        </w:rPr>
        <w:t>ЕГРН</w:t>
      </w:r>
      <w:proofErr w:type="spellEnd"/>
      <w:r w:rsidRPr="00483B6F">
        <w:rPr>
          <w:rFonts w:ascii="Times New Roman" w:eastAsia="Times New Roman" w:hAnsi="Times New Roman" w:cs="Times New Roman"/>
          <w:color w:val="000000"/>
          <w:sz w:val="28"/>
          <w:szCs w:val="20"/>
          <w:lang w:eastAsia="ru-RU"/>
        </w:rPr>
        <w:t xml:space="preserve">, в частности сведения: о местонахождении объекта культурного наследия; о предмете охраны объекта культурного наследия; о состоянии объекта культурного наследия; </w:t>
      </w:r>
      <w:proofErr w:type="gramStart"/>
      <w:r w:rsidRPr="00483B6F">
        <w:rPr>
          <w:rFonts w:ascii="Times New Roman" w:eastAsia="Times New Roman" w:hAnsi="Times New Roman" w:cs="Times New Roman"/>
          <w:color w:val="000000"/>
          <w:sz w:val="28"/>
          <w:szCs w:val="20"/>
          <w:lang w:eastAsia="ru-RU"/>
        </w:rPr>
        <w:t xml:space="preserve">об охранном обязательстве собственника или иного законного владельца объекта культурного наследия либо иных охранных документах, содержащих требования к сохранению объекта культурного наследия, а </w:t>
      </w:r>
      <w:r w:rsidRPr="00483B6F">
        <w:rPr>
          <w:rFonts w:ascii="Times New Roman" w:eastAsia="Times New Roman" w:hAnsi="Times New Roman" w:cs="Times New Roman"/>
          <w:color w:val="000000"/>
          <w:sz w:val="28"/>
          <w:szCs w:val="20"/>
          <w:lang w:eastAsia="ru-RU"/>
        </w:rPr>
        <w:lastRenderedPageBreak/>
        <w:t>также к содержанию и использованию объекта культурного наследия; о предусмотренных региональными и муниципальными актами мерах государственной и муниципальной поддержки вовлечения в хозяйственный оборот объектов культурного наследия и пр.</w:t>
      </w:r>
      <w:proofErr w:type="gramEnd"/>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Также поправками определены требования, которым должны соответствовать объекты культурного наследия для размещения сведений о них в </w:t>
      </w:r>
      <w:proofErr w:type="spellStart"/>
      <w:r w:rsidRPr="00483B6F">
        <w:rPr>
          <w:rFonts w:ascii="Times New Roman" w:eastAsia="Times New Roman" w:hAnsi="Times New Roman" w:cs="Times New Roman"/>
          <w:color w:val="000000"/>
          <w:sz w:val="28"/>
          <w:szCs w:val="20"/>
          <w:lang w:eastAsia="ru-RU"/>
        </w:rPr>
        <w:t>ЕИСЖС</w:t>
      </w:r>
      <w:proofErr w:type="spellEnd"/>
      <w:r w:rsidRPr="00483B6F">
        <w:rPr>
          <w:rFonts w:ascii="Times New Roman" w:eastAsia="Times New Roman" w:hAnsi="Times New Roman" w:cs="Times New Roman"/>
          <w:color w:val="000000"/>
          <w:sz w:val="28"/>
          <w:szCs w:val="20"/>
          <w:lang w:eastAsia="ru-RU"/>
        </w:rPr>
        <w:t xml:space="preserve">, и установлен порядок размещения такой информации в </w:t>
      </w:r>
      <w:proofErr w:type="spellStart"/>
      <w:r w:rsidRPr="00483B6F">
        <w:rPr>
          <w:rFonts w:ascii="Times New Roman" w:eastAsia="Times New Roman" w:hAnsi="Times New Roman" w:cs="Times New Roman"/>
          <w:color w:val="000000"/>
          <w:sz w:val="28"/>
          <w:szCs w:val="20"/>
          <w:lang w:eastAsia="ru-RU"/>
        </w:rPr>
        <w:t>ЕИСЖС</w:t>
      </w:r>
      <w:proofErr w:type="spellEnd"/>
      <w:r w:rsidRPr="00483B6F">
        <w:rPr>
          <w:rFonts w:ascii="Times New Roman" w:eastAsia="Times New Roman" w:hAnsi="Times New Roman" w:cs="Times New Roman"/>
          <w:color w:val="000000"/>
          <w:sz w:val="28"/>
          <w:szCs w:val="20"/>
          <w:lang w:eastAsia="ru-RU"/>
        </w:rPr>
        <w:t>.</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83B6F">
        <w:rPr>
          <w:rFonts w:ascii="Times New Roman" w:eastAsia="Times New Roman" w:hAnsi="Times New Roman" w:cs="Times New Roman"/>
          <w:color w:val="000000"/>
          <w:sz w:val="28"/>
          <w:szCs w:val="20"/>
          <w:lang w:eastAsia="ru-RU"/>
        </w:rPr>
        <w:t>Установлено, что единый институт развития в жилищной сфере оказывает содействие в сохранении и вовлечении в хозяйственный оборот объектов культурного наследия, в том числе организационное, информационное и аналитическое обеспечение предоставления мер государственной поддержки в целях проведения работ по сохранению объектов культурного наследия за счет средств федерального бюджета и средств бюджетов субъектов РФ.</w:t>
      </w:r>
      <w:proofErr w:type="gramEnd"/>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Настоящий Федеральный закон вступает в силу с 1 июня 2026 года.</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8. Усилена ответственность за преступления диверсионной направленности (Федеральный закон от 17.11.2025 № 420-ФЗ «О внесении изменений в УК РФ»)».</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В частности, расширен перечень преступлений, возраст уголовной </w:t>
      </w:r>
      <w:proofErr w:type="gramStart"/>
      <w:r w:rsidRPr="00483B6F">
        <w:rPr>
          <w:rFonts w:ascii="Times New Roman" w:eastAsia="Times New Roman" w:hAnsi="Times New Roman" w:cs="Times New Roman"/>
          <w:color w:val="000000"/>
          <w:sz w:val="28"/>
          <w:szCs w:val="20"/>
          <w:lang w:eastAsia="ru-RU"/>
        </w:rPr>
        <w:t>ответственности</w:t>
      </w:r>
      <w:proofErr w:type="gramEnd"/>
      <w:r w:rsidRPr="00483B6F">
        <w:rPr>
          <w:rFonts w:ascii="Times New Roman" w:eastAsia="Times New Roman" w:hAnsi="Times New Roman" w:cs="Times New Roman"/>
          <w:color w:val="000000"/>
          <w:sz w:val="28"/>
          <w:szCs w:val="20"/>
          <w:lang w:eastAsia="ru-RU"/>
        </w:rPr>
        <w:t xml:space="preserve"> за совершение которых наступает с 14 лет. В перечень включены преступления террористического и диверсионного характера.</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Деяния, предусмотренные частями первой или первой.1 статьи 205.1 (Содействие террористической деятельности) и частью первой статьи 281.1 (Содействие диверсионной деятельности), совершенные в отношении несовершеннолетнего, повлекут наказание вплоть до пожизненного лишения свободы.</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Отменены сроки давности к лицам, совершившим преступления диверсионной направленности или осужденным за их совершение.</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Виновным в совершении преступлений диверсионной направленности не может быть назначено наказание ниже низшего предела, предусмотренного статьей УК РФ.</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Настоящий Федеральный закон вступает в силу со дня его официального опубликования.</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 xml:space="preserve">9. </w:t>
      </w:r>
      <w:proofErr w:type="gramStart"/>
      <w:r w:rsidRPr="00483B6F">
        <w:rPr>
          <w:rFonts w:ascii="Times New Roman" w:eastAsia="Times New Roman" w:hAnsi="Times New Roman" w:cs="Times New Roman"/>
          <w:color w:val="000000"/>
          <w:sz w:val="28"/>
          <w:szCs w:val="20"/>
          <w:lang w:eastAsia="ru-RU"/>
        </w:rPr>
        <w:t>«Конституционный Суд РФ рассмотрел вопрос о привлечении лица к административной и уголовной ответственности за одно нарушение Правил дорожного движения, повлекшее для потерпевших разные последствия (Постановление Конституционного Суда РФ от 14.11.2025 № 38-П «По делу о проверке конституционности ч.1 ст.12.24, п.7 ч.1 ст.24.5 КоАП РФ и ч.3 ст.264 УК РФ в связи с запросом Ивановского</w:t>
      </w:r>
      <w:proofErr w:type="gramEnd"/>
      <w:r w:rsidRPr="00483B6F">
        <w:rPr>
          <w:rFonts w:ascii="Times New Roman" w:eastAsia="Times New Roman" w:hAnsi="Times New Roman" w:cs="Times New Roman"/>
          <w:color w:val="000000"/>
          <w:sz w:val="28"/>
          <w:szCs w:val="20"/>
          <w:lang w:eastAsia="ru-RU"/>
        </w:rPr>
        <w:t xml:space="preserve"> районного суда Ивановской области»)».  </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83B6F">
        <w:rPr>
          <w:rFonts w:ascii="Times New Roman" w:eastAsia="Times New Roman" w:hAnsi="Times New Roman" w:cs="Times New Roman"/>
          <w:color w:val="000000"/>
          <w:sz w:val="28"/>
          <w:szCs w:val="20"/>
          <w:lang w:eastAsia="ru-RU"/>
        </w:rPr>
        <w:t xml:space="preserve">Суд признал часть 1 статьи 12.24 и пункт 7 части 1 статьи 24.5 КоАП РФ во взаимосвязи с частью третьей статьи 264 УК </w:t>
      </w:r>
      <w:proofErr w:type="gramStart"/>
      <w:r w:rsidRPr="00483B6F">
        <w:rPr>
          <w:rFonts w:ascii="Times New Roman" w:eastAsia="Times New Roman" w:hAnsi="Times New Roman" w:cs="Times New Roman"/>
          <w:color w:val="000000"/>
          <w:sz w:val="28"/>
          <w:szCs w:val="20"/>
          <w:lang w:eastAsia="ru-RU"/>
        </w:rPr>
        <w:t>РФ</w:t>
      </w:r>
      <w:proofErr w:type="gramEnd"/>
      <w:r w:rsidRPr="00483B6F">
        <w:rPr>
          <w:rFonts w:ascii="Times New Roman" w:eastAsia="Times New Roman" w:hAnsi="Times New Roman" w:cs="Times New Roman"/>
          <w:color w:val="000000"/>
          <w:sz w:val="28"/>
          <w:szCs w:val="20"/>
          <w:lang w:eastAsia="ru-RU"/>
        </w:rPr>
        <w:t xml:space="preserve"> не противоречащими Конституции РФ в той мере, в какой по своему конституционно-правовому смыслу в системе действующего правового регулирования они не предполагают прекращения производства по делу об административном правонарушении, связанному с нарушением правил дорожного движения или эксплуатации транспортного </w:t>
      </w:r>
      <w:r w:rsidRPr="00483B6F">
        <w:rPr>
          <w:rFonts w:ascii="Times New Roman" w:eastAsia="Times New Roman" w:hAnsi="Times New Roman" w:cs="Times New Roman"/>
          <w:color w:val="000000"/>
          <w:sz w:val="28"/>
          <w:szCs w:val="20"/>
          <w:lang w:eastAsia="ru-RU"/>
        </w:rPr>
        <w:lastRenderedPageBreak/>
        <w:t>средства, повлекшим причинение легкого вреда здоровью потерпевшего, в случае наличия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возбуждении уголовного дела, поскольку эти действия (бездействие) повлекли по неосторожности смерть другого человека.</w:t>
      </w:r>
    </w:p>
    <w:p w:rsidR="00483B6F" w:rsidRP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83B6F">
        <w:rPr>
          <w:rFonts w:ascii="Times New Roman" w:eastAsia="Times New Roman" w:hAnsi="Times New Roman" w:cs="Times New Roman"/>
          <w:color w:val="000000"/>
          <w:sz w:val="28"/>
          <w:szCs w:val="20"/>
          <w:lang w:eastAsia="ru-RU"/>
        </w:rPr>
        <w:t xml:space="preserve"> </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83B6F">
        <w:rPr>
          <w:rFonts w:ascii="Times New Roman" w:eastAsia="Times New Roman" w:hAnsi="Times New Roman" w:cs="Times New Roman"/>
          <w:color w:val="000000"/>
          <w:sz w:val="28"/>
          <w:szCs w:val="20"/>
          <w:lang w:eastAsia="ru-RU"/>
        </w:rPr>
        <w:t>10. «Скорректирован предмет государственного жилищного надзора (Постановление Правительства РФ от 12.11.2025 № 1783 «О внесении изменения в постановление Правительства РФ от 30.09.2021 № 1670»)».</w:t>
      </w:r>
    </w:p>
    <w:p w:rsidR="00483B6F" w:rsidRPr="00483B6F" w:rsidRDefault="00483B6F"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83B6F">
        <w:rPr>
          <w:rFonts w:ascii="Times New Roman" w:eastAsia="Times New Roman" w:hAnsi="Times New Roman" w:cs="Times New Roman"/>
          <w:color w:val="000000"/>
          <w:sz w:val="28"/>
          <w:szCs w:val="20"/>
          <w:lang w:eastAsia="ru-RU"/>
        </w:rPr>
        <w:t xml:space="preserve">Уточняется, что предметом государственного жилищного надзора является также соблюдение контролируемыми лицами требований к порядку размещения информации в системе жилищно-коммунального хозяйства </w:t>
      </w:r>
      <w:proofErr w:type="spellStart"/>
      <w:r w:rsidRPr="00483B6F">
        <w:rPr>
          <w:rFonts w:ascii="Times New Roman" w:eastAsia="Times New Roman" w:hAnsi="Times New Roman" w:cs="Times New Roman"/>
          <w:color w:val="000000"/>
          <w:sz w:val="28"/>
          <w:szCs w:val="20"/>
          <w:lang w:eastAsia="ru-RU"/>
        </w:rPr>
        <w:t>ресурсоснабжающими</w:t>
      </w:r>
      <w:proofErr w:type="spellEnd"/>
      <w:r w:rsidRPr="00483B6F">
        <w:rPr>
          <w:rFonts w:ascii="Times New Roman" w:eastAsia="Times New Roman" w:hAnsi="Times New Roman" w:cs="Times New Roman"/>
          <w:color w:val="000000"/>
          <w:sz w:val="28"/>
          <w:szCs w:val="20"/>
          <w:lang w:eastAsia="ru-RU"/>
        </w:rPr>
        <w:t xml:space="preserve">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w:t>
      </w:r>
      <w:proofErr w:type="gramEnd"/>
      <w:r w:rsidRPr="00483B6F">
        <w:rPr>
          <w:rFonts w:ascii="Times New Roman" w:eastAsia="Times New Roman" w:hAnsi="Times New Roman" w:cs="Times New Roman"/>
          <w:color w:val="000000"/>
          <w:sz w:val="28"/>
          <w:szCs w:val="20"/>
          <w:lang w:eastAsia="ru-RU"/>
        </w:rPr>
        <w:t xml:space="preserve"> многоквартирном </w:t>
      </w:r>
      <w:proofErr w:type="gramStart"/>
      <w:r w:rsidRPr="00483B6F">
        <w:rPr>
          <w:rFonts w:ascii="Times New Roman" w:eastAsia="Times New Roman" w:hAnsi="Times New Roman" w:cs="Times New Roman"/>
          <w:color w:val="000000"/>
          <w:sz w:val="28"/>
          <w:szCs w:val="20"/>
          <w:lang w:eastAsia="ru-RU"/>
        </w:rPr>
        <w:t>доме</w:t>
      </w:r>
      <w:proofErr w:type="gramEnd"/>
      <w:r w:rsidRPr="00483B6F">
        <w:rPr>
          <w:rFonts w:ascii="Times New Roman" w:eastAsia="Times New Roman" w:hAnsi="Times New Roman" w:cs="Times New Roman"/>
          <w:color w:val="000000"/>
          <w:sz w:val="28"/>
          <w:szCs w:val="20"/>
          <w:lang w:eastAsia="ru-RU"/>
        </w:rPr>
        <w:t>, лицами, наделенными такими собственниками помещений в многоквартирном доме правом размещения информации в системе жилищно-коммунального хозяйства.</w:t>
      </w:r>
    </w:p>
    <w:p w:rsidR="00483B6F" w:rsidRDefault="00483B6F"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83B6F">
        <w:rPr>
          <w:rFonts w:ascii="Times New Roman" w:eastAsia="Times New Roman" w:hAnsi="Times New Roman" w:cs="Times New Roman"/>
          <w:color w:val="000000"/>
          <w:sz w:val="28"/>
          <w:szCs w:val="20"/>
          <w:lang w:eastAsia="ru-RU"/>
        </w:rPr>
        <w:t>Настоящее постановление вступает в силу с 1 марта 2026 года.</w:t>
      </w:r>
    </w:p>
    <w:p w:rsidR="0058265C" w:rsidRDefault="0058265C" w:rsidP="00483B6F">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58265C" w:rsidRPr="0058265C" w:rsidRDefault="0058265C" w:rsidP="0058265C">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58265C" w:rsidRPr="0058265C" w:rsidRDefault="0058265C" w:rsidP="0058265C">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58265C">
        <w:rPr>
          <w:rFonts w:ascii="Arial" w:eastAsia="Lucida Sans Unicode" w:hAnsi="Arial" w:cs="Arial"/>
          <w:b/>
          <w:spacing w:val="-3"/>
          <w:kern w:val="2"/>
          <w:sz w:val="32"/>
          <w:szCs w:val="32"/>
          <w:lang w:eastAsia="ru-RU"/>
        </w:rPr>
        <w:t>АДМИНИСТРАЦИЯ</w:t>
      </w:r>
    </w:p>
    <w:p w:rsidR="0058265C" w:rsidRPr="0058265C" w:rsidRDefault="0058265C" w:rsidP="0058265C">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58265C">
        <w:rPr>
          <w:rFonts w:ascii="Arial" w:eastAsia="Lucida Sans Unicode" w:hAnsi="Arial" w:cs="Arial"/>
          <w:b/>
          <w:spacing w:val="-3"/>
          <w:kern w:val="2"/>
          <w:sz w:val="32"/>
          <w:szCs w:val="32"/>
          <w:lang w:eastAsia="ru-RU"/>
        </w:rPr>
        <w:t>АПРАКСИНСКОГО СЕЛЬСКОГО ПОСЕЛЕНИЯ</w:t>
      </w:r>
    </w:p>
    <w:p w:rsidR="0058265C" w:rsidRPr="0058265C" w:rsidRDefault="0058265C" w:rsidP="0058265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58265C">
        <w:rPr>
          <w:rFonts w:ascii="Arial" w:eastAsia="Lucida Sans Unicode" w:hAnsi="Arial" w:cs="Arial"/>
          <w:b/>
          <w:spacing w:val="-3"/>
          <w:kern w:val="2"/>
          <w:sz w:val="32"/>
          <w:szCs w:val="32"/>
          <w:lang w:eastAsia="ru-RU"/>
        </w:rPr>
        <w:t>КОСТРОМСКОГО МУНИЦИПАЛЬНОГО РАЙОНА</w:t>
      </w:r>
    </w:p>
    <w:p w:rsidR="0058265C" w:rsidRPr="0058265C" w:rsidRDefault="0058265C" w:rsidP="0058265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58265C">
        <w:rPr>
          <w:rFonts w:ascii="Arial" w:eastAsia="Lucida Sans Unicode" w:hAnsi="Arial" w:cs="Arial"/>
          <w:b/>
          <w:spacing w:val="-3"/>
          <w:kern w:val="2"/>
          <w:sz w:val="32"/>
          <w:szCs w:val="32"/>
          <w:lang w:eastAsia="ru-RU"/>
        </w:rPr>
        <w:t>КОСТРОМСКОЙ ОБЛАСТИ</w:t>
      </w:r>
    </w:p>
    <w:p w:rsidR="0058265C" w:rsidRPr="0058265C" w:rsidRDefault="0058265C" w:rsidP="0058265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58265C" w:rsidRPr="0058265C" w:rsidRDefault="0058265C" w:rsidP="0058265C">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58265C">
        <w:rPr>
          <w:rFonts w:ascii="Arial" w:eastAsia="Lucida Sans Unicode" w:hAnsi="Arial" w:cs="Arial"/>
          <w:b/>
          <w:bCs/>
          <w:spacing w:val="-3"/>
          <w:kern w:val="2"/>
          <w:sz w:val="32"/>
          <w:szCs w:val="32"/>
          <w:lang w:eastAsia="ru-RU"/>
        </w:rPr>
        <w:t>ПОСТАНОВЛЕНИЕ</w:t>
      </w:r>
    </w:p>
    <w:p w:rsidR="0058265C" w:rsidRPr="0058265C" w:rsidRDefault="0058265C" w:rsidP="0058265C">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58265C">
        <w:rPr>
          <w:rFonts w:ascii="Arial" w:eastAsia="Lucida Sans Unicode" w:hAnsi="Arial" w:cs="Arial"/>
          <w:b/>
          <w:spacing w:val="-3"/>
          <w:kern w:val="2"/>
          <w:sz w:val="32"/>
          <w:szCs w:val="32"/>
          <w:lang w:eastAsia="ru-RU"/>
        </w:rPr>
        <w:t>от 21 ноября 2025 года № 188</w:t>
      </w:r>
    </w:p>
    <w:p w:rsidR="0058265C" w:rsidRPr="0058265C" w:rsidRDefault="0058265C" w:rsidP="0058265C">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58265C" w:rsidRPr="0058265C" w:rsidRDefault="0058265C" w:rsidP="0058265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58265C">
        <w:rPr>
          <w:rFonts w:ascii="Arial" w:eastAsia="Times New Roman" w:hAnsi="Arial" w:cs="Arial"/>
          <w:b/>
          <w:caps/>
          <w:sz w:val="32"/>
          <w:szCs w:val="32"/>
          <w:lang w:eastAsia="ru-RU"/>
        </w:rPr>
        <w:t xml:space="preserve">О  ВНЕСЕНИи  ИЗМЕНЕНИЙ   В   ПОСТАНОВЛЕНИЕ   </w:t>
      </w:r>
    </w:p>
    <w:p w:rsidR="0058265C" w:rsidRPr="0058265C" w:rsidRDefault="0058265C" w:rsidP="0058265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58265C">
        <w:rPr>
          <w:rFonts w:ascii="Arial" w:eastAsia="Times New Roman" w:hAnsi="Arial" w:cs="Arial"/>
          <w:b/>
          <w:caps/>
          <w:sz w:val="32"/>
          <w:szCs w:val="32"/>
          <w:lang w:eastAsia="ru-RU"/>
        </w:rPr>
        <w:t>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58265C" w:rsidRPr="0058265C" w:rsidRDefault="0058265C" w:rsidP="0058265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58265C">
        <w:rPr>
          <w:rFonts w:ascii="Arial" w:eastAsia="Times New Roman" w:hAnsi="Arial" w:cs="Arial"/>
          <w:b/>
          <w:caps/>
          <w:sz w:val="32"/>
          <w:szCs w:val="32"/>
          <w:lang w:eastAsia="ru-RU"/>
        </w:rPr>
        <w:t xml:space="preserve"> на 2026 год»» от 10.11.2025 №164 </w:t>
      </w:r>
    </w:p>
    <w:p w:rsidR="0058265C" w:rsidRPr="0058265C" w:rsidRDefault="0058265C" w:rsidP="0058265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58265C" w:rsidRPr="0058265C" w:rsidRDefault="0058265C" w:rsidP="0058265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58265C" w:rsidRPr="0058265C" w:rsidRDefault="0058265C" w:rsidP="0058265C">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58265C">
        <w:rPr>
          <w:rFonts w:ascii="Arial" w:eastAsia="Times New Roman" w:hAnsi="Arial" w:cs="Arial"/>
          <w:sz w:val="24"/>
          <w:szCs w:val="24"/>
          <w:lang w:eastAsia="ar-SA"/>
        </w:rPr>
        <w:t>В целях реализации Федер</w:t>
      </w:r>
      <w:r w:rsidRPr="0058265C">
        <w:rPr>
          <w:rFonts w:ascii="Arial" w:eastAsia="Times New Roman" w:hAnsi="Arial" w:cs="Arial"/>
          <w:color w:val="000000"/>
          <w:sz w:val="24"/>
          <w:szCs w:val="24"/>
          <w:lang w:eastAsia="ar-SA"/>
        </w:rPr>
        <w:t>ального закона от 6 октября 2003 года № 131-ФЗ «Об общих принципах организации местного самоуправления в Российской Федерации»,</w:t>
      </w:r>
      <w:r w:rsidRPr="0058265C">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58265C" w:rsidRPr="0058265C" w:rsidRDefault="0058265C" w:rsidP="0058265C">
      <w:pPr>
        <w:shd w:val="clear" w:color="auto" w:fill="FFFFFF"/>
        <w:spacing w:after="0" w:line="240" w:lineRule="auto"/>
        <w:ind w:firstLine="709"/>
        <w:contextualSpacing/>
        <w:jc w:val="both"/>
        <w:textAlignment w:val="baseline"/>
        <w:rPr>
          <w:rFonts w:ascii="Arial" w:eastAsia="Times New Roman" w:hAnsi="Arial" w:cs="Arial"/>
          <w:color w:val="000000"/>
          <w:sz w:val="24"/>
          <w:szCs w:val="24"/>
          <w:lang w:eastAsia="ar-SA"/>
        </w:rPr>
      </w:pPr>
      <w:r w:rsidRPr="0058265C">
        <w:rPr>
          <w:rFonts w:ascii="Arial" w:eastAsia="Times New Roman" w:hAnsi="Arial" w:cs="Arial"/>
          <w:color w:val="000000"/>
          <w:spacing w:val="2"/>
          <w:sz w:val="24"/>
          <w:szCs w:val="24"/>
          <w:lang w:eastAsia="ru-RU"/>
        </w:rPr>
        <w:lastRenderedPageBreak/>
        <w:t>ПОСТАНОВЛЯЕТ:</w:t>
      </w:r>
    </w:p>
    <w:p w:rsidR="0058265C" w:rsidRPr="0058265C" w:rsidRDefault="0058265C" w:rsidP="0058265C">
      <w:pPr>
        <w:suppressAutoHyphens/>
        <w:spacing w:after="0" w:line="240" w:lineRule="auto"/>
        <w:ind w:firstLine="709"/>
        <w:contextualSpacing/>
        <w:jc w:val="both"/>
        <w:rPr>
          <w:rFonts w:ascii="Arial" w:eastAsia="Times New Roman" w:hAnsi="Arial" w:cs="Arial"/>
          <w:color w:val="000000"/>
          <w:sz w:val="24"/>
          <w:szCs w:val="24"/>
          <w:lang w:eastAsia="ar-SA"/>
        </w:rPr>
      </w:pPr>
      <w:r w:rsidRPr="0058265C">
        <w:rPr>
          <w:rFonts w:ascii="Arial" w:eastAsia="Times New Roman" w:hAnsi="Arial" w:cs="Arial"/>
          <w:color w:val="000000"/>
          <w:sz w:val="24"/>
          <w:szCs w:val="24"/>
          <w:lang w:eastAsia="ar-SA"/>
        </w:rPr>
        <w:t xml:space="preserve">1. Изложить муниципальную программу </w:t>
      </w:r>
      <w:r w:rsidRPr="0058265C">
        <w:rPr>
          <w:rFonts w:ascii="Arial" w:eastAsia="Times New Roman" w:hAnsi="Arial" w:cs="Arial"/>
          <w:color w:val="000000"/>
          <w:sz w:val="24"/>
          <w:szCs w:val="24"/>
          <w:lang w:eastAsia="ru-RU"/>
        </w:rPr>
        <w:t>«Благоустройство территории Апраксинского сельского поселения Костромского муниципального района Костромской области на 2026 год» от 10.11.2025 №164 в новой редакции.</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xml:space="preserve">2. Настоящее постановление подлежит официальному опубликованию и размещению на официальном сайте администрации Апраксинского </w:t>
      </w:r>
      <w:proofErr w:type="gramStart"/>
      <w:r w:rsidRPr="0058265C">
        <w:rPr>
          <w:rFonts w:ascii="Arial" w:eastAsia="Times New Roman" w:hAnsi="Arial" w:cs="Arial"/>
          <w:sz w:val="24"/>
          <w:szCs w:val="24"/>
          <w:lang w:eastAsia="ru-RU"/>
        </w:rPr>
        <w:t>сельского</w:t>
      </w:r>
      <w:proofErr w:type="gramEnd"/>
      <w:r w:rsidRPr="0058265C">
        <w:rPr>
          <w:rFonts w:ascii="Arial" w:eastAsia="Times New Roman" w:hAnsi="Arial" w:cs="Arial"/>
          <w:sz w:val="24"/>
          <w:szCs w:val="24"/>
          <w:lang w:eastAsia="ru-RU"/>
        </w:rPr>
        <w:t xml:space="preserve">  поселения. </w:t>
      </w:r>
    </w:p>
    <w:p w:rsidR="0058265C" w:rsidRPr="0058265C" w:rsidRDefault="0058265C" w:rsidP="0058265C">
      <w:pPr>
        <w:spacing w:after="0" w:line="240" w:lineRule="auto"/>
        <w:ind w:firstLine="709"/>
        <w:jc w:val="right"/>
        <w:rPr>
          <w:rFonts w:ascii="Arial" w:eastAsia="Times New Roman" w:hAnsi="Arial" w:cs="Arial"/>
          <w:sz w:val="24"/>
          <w:szCs w:val="24"/>
          <w:lang w:eastAsia="ru-RU"/>
        </w:rPr>
      </w:pPr>
    </w:p>
    <w:p w:rsidR="0058265C" w:rsidRPr="0058265C" w:rsidRDefault="0058265C" w:rsidP="0058265C">
      <w:pPr>
        <w:spacing w:after="0" w:line="240" w:lineRule="auto"/>
        <w:ind w:firstLine="709"/>
        <w:jc w:val="right"/>
        <w:rPr>
          <w:rFonts w:ascii="Arial" w:eastAsia="Times New Roman" w:hAnsi="Arial" w:cs="Arial"/>
          <w:sz w:val="24"/>
          <w:szCs w:val="24"/>
          <w:lang w:eastAsia="ru-RU"/>
        </w:rPr>
      </w:pPr>
    </w:p>
    <w:p w:rsidR="0058265C" w:rsidRPr="0058265C" w:rsidRDefault="0058265C" w:rsidP="0058265C">
      <w:pPr>
        <w:spacing w:after="0" w:line="240" w:lineRule="auto"/>
        <w:ind w:firstLine="709"/>
        <w:jc w:val="right"/>
        <w:rPr>
          <w:rFonts w:ascii="Arial" w:eastAsia="Times New Roman" w:hAnsi="Arial" w:cs="Arial"/>
          <w:sz w:val="24"/>
          <w:szCs w:val="24"/>
          <w:lang w:eastAsia="ru-RU"/>
        </w:rPr>
      </w:pPr>
    </w:p>
    <w:p w:rsidR="0058265C" w:rsidRPr="0058265C" w:rsidRDefault="0058265C" w:rsidP="0058265C">
      <w:pPr>
        <w:spacing w:after="0" w:line="240" w:lineRule="auto"/>
        <w:ind w:firstLine="709"/>
        <w:jc w:val="right"/>
        <w:rPr>
          <w:rFonts w:ascii="Arial" w:eastAsia="Times New Roman" w:hAnsi="Arial" w:cs="Arial"/>
          <w:sz w:val="24"/>
          <w:szCs w:val="24"/>
          <w:lang w:eastAsia="ru-RU"/>
        </w:rPr>
      </w:pPr>
    </w:p>
    <w:p w:rsidR="0058265C" w:rsidRPr="0058265C" w:rsidRDefault="0058265C" w:rsidP="0058265C">
      <w:pPr>
        <w:spacing w:after="0" w:line="240" w:lineRule="auto"/>
        <w:ind w:firstLine="709"/>
        <w:jc w:val="right"/>
        <w:rPr>
          <w:rFonts w:ascii="Arial" w:eastAsia="Times New Roman" w:hAnsi="Arial" w:cs="Arial"/>
          <w:sz w:val="24"/>
          <w:szCs w:val="24"/>
          <w:lang w:eastAsia="ru-RU"/>
        </w:rPr>
      </w:pPr>
    </w:p>
    <w:p w:rsidR="0058265C" w:rsidRPr="0058265C" w:rsidRDefault="0058265C" w:rsidP="0058265C">
      <w:pPr>
        <w:tabs>
          <w:tab w:val="left" w:pos="1485"/>
        </w:tabs>
        <w:spacing w:after="0" w:line="240" w:lineRule="auto"/>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И. о. главы</w:t>
      </w:r>
    </w:p>
    <w:p w:rsidR="0058265C" w:rsidRPr="0058265C" w:rsidRDefault="0058265C" w:rsidP="0058265C">
      <w:pPr>
        <w:tabs>
          <w:tab w:val="left" w:pos="1485"/>
        </w:tabs>
        <w:spacing w:after="0" w:line="240" w:lineRule="auto"/>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Апраксинского сельского поселения</w:t>
      </w:r>
    </w:p>
    <w:p w:rsidR="0058265C" w:rsidRPr="0058265C" w:rsidRDefault="0058265C" w:rsidP="0058265C">
      <w:pPr>
        <w:tabs>
          <w:tab w:val="left" w:pos="1485"/>
        </w:tabs>
        <w:spacing w:after="0" w:line="240" w:lineRule="auto"/>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Костромского муниципального района</w:t>
      </w:r>
    </w:p>
    <w:p w:rsidR="0058265C" w:rsidRPr="0058265C" w:rsidRDefault="0058265C" w:rsidP="0058265C">
      <w:pPr>
        <w:tabs>
          <w:tab w:val="left" w:pos="1485"/>
        </w:tabs>
        <w:spacing w:after="0" w:line="240" w:lineRule="auto"/>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Костромской области                                                                                     Ю. С. Юдина</w:t>
      </w:r>
    </w:p>
    <w:p w:rsidR="0058265C" w:rsidRPr="0058265C" w:rsidRDefault="0058265C" w:rsidP="0058265C">
      <w:pPr>
        <w:shd w:val="clear" w:color="auto" w:fill="FFFFFF"/>
        <w:spacing w:after="0" w:line="240" w:lineRule="auto"/>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58265C" w:rsidRPr="0058265C" w:rsidRDefault="0058265C" w:rsidP="0058265C">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58265C">
        <w:rPr>
          <w:rFonts w:ascii="Arial" w:eastAsia="Times New Roman" w:hAnsi="Arial" w:cs="Arial"/>
          <w:color w:val="000000"/>
          <w:sz w:val="24"/>
          <w:szCs w:val="24"/>
          <w:lang w:eastAsia="ru-RU"/>
        </w:rPr>
        <w:t>Приложение №1</w:t>
      </w:r>
    </w:p>
    <w:p w:rsidR="0058265C" w:rsidRPr="0058265C" w:rsidRDefault="0058265C" w:rsidP="0058265C">
      <w:pPr>
        <w:spacing w:after="0" w:line="240" w:lineRule="auto"/>
        <w:contextualSpacing/>
        <w:jc w:val="right"/>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к Постановлению администрации</w:t>
      </w:r>
    </w:p>
    <w:p w:rsidR="0058265C" w:rsidRPr="0058265C" w:rsidRDefault="0058265C" w:rsidP="0058265C">
      <w:pPr>
        <w:spacing w:after="0" w:line="240" w:lineRule="auto"/>
        <w:contextualSpacing/>
        <w:jc w:val="right"/>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Апраксинского сельского поселения</w:t>
      </w:r>
    </w:p>
    <w:p w:rsidR="0058265C" w:rsidRPr="0058265C" w:rsidRDefault="0058265C" w:rsidP="0058265C">
      <w:pPr>
        <w:spacing w:after="0" w:line="240" w:lineRule="auto"/>
        <w:contextualSpacing/>
        <w:jc w:val="right"/>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Костромского муниципального района</w:t>
      </w:r>
    </w:p>
    <w:p w:rsidR="0058265C" w:rsidRPr="0058265C" w:rsidRDefault="0058265C" w:rsidP="00582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Костромской области</w:t>
      </w:r>
    </w:p>
    <w:p w:rsidR="0058265C" w:rsidRPr="0058265C" w:rsidRDefault="0058265C" w:rsidP="0058265C">
      <w:pPr>
        <w:spacing w:after="0" w:line="240" w:lineRule="auto"/>
        <w:contextualSpacing/>
        <w:jc w:val="right"/>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от 21 ноября 2025 г. №188</w:t>
      </w:r>
    </w:p>
    <w:p w:rsidR="0058265C" w:rsidRPr="0058265C" w:rsidRDefault="0058265C" w:rsidP="0058265C">
      <w:pPr>
        <w:spacing w:line="240" w:lineRule="auto"/>
        <w:contextualSpacing/>
        <w:jc w:val="center"/>
        <w:rPr>
          <w:rFonts w:ascii="Arial" w:eastAsia="Times New Roman" w:hAnsi="Arial" w:cs="Arial"/>
          <w:b/>
          <w:color w:val="000000"/>
          <w:sz w:val="32"/>
          <w:szCs w:val="32"/>
          <w:lang w:eastAsia="ru-RU"/>
        </w:rPr>
      </w:pPr>
    </w:p>
    <w:p w:rsidR="0058265C" w:rsidRPr="0058265C" w:rsidRDefault="0058265C" w:rsidP="0058265C">
      <w:pPr>
        <w:spacing w:line="240" w:lineRule="auto"/>
        <w:contextualSpacing/>
        <w:jc w:val="center"/>
        <w:rPr>
          <w:rFonts w:ascii="Arial" w:eastAsia="Times New Roman" w:hAnsi="Arial" w:cs="Arial"/>
          <w:b/>
          <w:caps/>
          <w:color w:val="000000"/>
          <w:sz w:val="32"/>
          <w:szCs w:val="24"/>
          <w:lang w:eastAsia="ru-RU"/>
        </w:rPr>
      </w:pPr>
      <w:r w:rsidRPr="0058265C">
        <w:rPr>
          <w:rFonts w:ascii="Arial" w:eastAsia="Times New Roman" w:hAnsi="Arial" w:cs="Arial"/>
          <w:b/>
          <w:color w:val="000000"/>
          <w:sz w:val="32"/>
          <w:szCs w:val="32"/>
          <w:lang w:eastAsia="ru-RU"/>
        </w:rPr>
        <w:t xml:space="preserve">МУНИЦИПАЛЬНАЯ ПРОГРАММА </w:t>
      </w:r>
      <w:r w:rsidRPr="0058265C">
        <w:rPr>
          <w:rFonts w:ascii="Arial" w:eastAsia="Times New Roman" w:hAnsi="Arial" w:cs="Arial"/>
          <w:b/>
          <w:caps/>
          <w:color w:val="000000"/>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2026 год»</w:t>
      </w:r>
    </w:p>
    <w:p w:rsidR="0058265C" w:rsidRPr="0058265C" w:rsidRDefault="0058265C" w:rsidP="0058265C">
      <w:pPr>
        <w:spacing w:line="240" w:lineRule="auto"/>
        <w:contextualSpacing/>
        <w:jc w:val="center"/>
        <w:rPr>
          <w:rFonts w:ascii="Arial" w:eastAsia="Times New Roman" w:hAnsi="Arial" w:cs="Arial"/>
          <w:color w:val="000000"/>
          <w:sz w:val="32"/>
          <w:szCs w:val="32"/>
          <w:lang w:eastAsia="ru-RU"/>
        </w:rPr>
      </w:pPr>
    </w:p>
    <w:p w:rsidR="0058265C" w:rsidRPr="0058265C" w:rsidRDefault="0058265C" w:rsidP="0058265C">
      <w:pPr>
        <w:spacing w:after="0" w:line="240" w:lineRule="auto"/>
        <w:contextualSpacing/>
        <w:jc w:val="center"/>
        <w:rPr>
          <w:rFonts w:ascii="Arial" w:eastAsia="Times New Roman" w:hAnsi="Arial" w:cs="Arial"/>
          <w:b/>
          <w:caps/>
          <w:color w:val="000000"/>
          <w:sz w:val="32"/>
          <w:szCs w:val="32"/>
          <w:lang w:eastAsia="ru-RU"/>
        </w:rPr>
      </w:pPr>
      <w:r w:rsidRPr="0058265C">
        <w:rPr>
          <w:rFonts w:ascii="Arial" w:eastAsia="Times New Roman" w:hAnsi="Arial" w:cs="Arial"/>
          <w:b/>
          <w:caps/>
          <w:color w:val="000000"/>
          <w:sz w:val="32"/>
          <w:szCs w:val="32"/>
          <w:lang w:eastAsia="ru-RU"/>
        </w:rPr>
        <w:t>Паспорт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w:t>
      </w:r>
    </w:p>
    <w:p w:rsidR="0058265C" w:rsidRPr="0058265C" w:rsidRDefault="0058265C" w:rsidP="0058265C">
      <w:pPr>
        <w:spacing w:after="0" w:line="240" w:lineRule="auto"/>
        <w:contextualSpacing/>
        <w:jc w:val="center"/>
        <w:rPr>
          <w:rFonts w:ascii="Arial" w:eastAsia="Times New Roman" w:hAnsi="Arial" w:cs="Arial"/>
          <w:color w:val="000000"/>
          <w:sz w:val="24"/>
          <w:szCs w:val="24"/>
          <w:lang w:eastAsia="ru-RU"/>
        </w:rPr>
      </w:pPr>
    </w:p>
    <w:tbl>
      <w:tblPr>
        <w:tblW w:w="0" w:type="auto"/>
        <w:tblLayout w:type="fixed"/>
        <w:tblLook w:val="0000" w:firstRow="0" w:lastRow="0" w:firstColumn="0" w:lastColumn="0" w:noHBand="0" w:noVBand="0"/>
      </w:tblPr>
      <w:tblGrid>
        <w:gridCol w:w="2268"/>
        <w:gridCol w:w="7088"/>
      </w:tblGrid>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napToGrid w:val="0"/>
              <w:spacing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Отсутствуют</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lastRenderedPageBreak/>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Повышение уровня благоустройства территории Апраксинского сельского поселения</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1. Организация и содержание мест захоронения Апраксинского сельского поселения;</w:t>
            </w:r>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 Организация озеленения территории поселения;</w:t>
            </w:r>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 xml:space="preserve">3. Установка </w:t>
            </w:r>
            <w:r w:rsidRPr="0058265C">
              <w:rPr>
                <w:rFonts w:ascii="Arial" w:eastAsia="Times New Roman" w:hAnsi="Arial" w:cs="Arial"/>
                <w:sz w:val="24"/>
                <w:szCs w:val="24"/>
                <w:lang w:eastAsia="ru-RU"/>
              </w:rPr>
              <w:t>мемориальной доски (список погибших и пропавших в ВОВ)</w:t>
            </w:r>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p w:rsidR="0058265C" w:rsidRPr="0058265C" w:rsidRDefault="0058265C" w:rsidP="0058265C">
            <w:pPr>
              <w:spacing w:after="0" w:line="240" w:lineRule="auto"/>
              <w:contextualSpacing/>
              <w:rPr>
                <w:rFonts w:ascii="Arial" w:eastAsia="Times New Roman" w:hAnsi="Arial" w:cs="Arial"/>
                <w:color w:val="000000"/>
                <w:spacing w:val="-9"/>
                <w:sz w:val="24"/>
                <w:szCs w:val="24"/>
                <w:lang w:eastAsia="ru-RU"/>
              </w:rPr>
            </w:pPr>
            <w:r w:rsidRPr="0058265C">
              <w:rPr>
                <w:rFonts w:ascii="Arial" w:eastAsia="Times New Roman" w:hAnsi="Arial" w:cs="Arial"/>
                <w:color w:val="000000"/>
                <w:sz w:val="24"/>
                <w:szCs w:val="24"/>
                <w:lang w:eastAsia="ru-RU"/>
              </w:rPr>
              <w:t xml:space="preserve">5. </w:t>
            </w:r>
            <w:r w:rsidRPr="0058265C">
              <w:rPr>
                <w:rFonts w:ascii="Arial" w:eastAsia="Times New Roman" w:hAnsi="Arial" w:cs="Arial"/>
                <w:color w:val="000000"/>
                <w:spacing w:val="-9"/>
                <w:sz w:val="24"/>
                <w:szCs w:val="24"/>
                <w:lang w:eastAsia="ru-RU"/>
              </w:rPr>
              <w:t>Создание санитарно-эпидемиологических, экологических и безопасных условий для жизни населения.</w:t>
            </w:r>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pacing w:val="-9"/>
                <w:sz w:val="24"/>
                <w:szCs w:val="24"/>
                <w:lang w:eastAsia="ru-RU"/>
              </w:rPr>
              <w:t>6.</w:t>
            </w:r>
            <w:r w:rsidRPr="0058265C">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58265C">
              <w:rPr>
                <w:rFonts w:ascii="Arial" w:eastAsia="Times New Roman" w:hAnsi="Arial" w:cs="Arial"/>
                <w:color w:val="2D2D2D"/>
                <w:spacing w:val="2"/>
                <w:sz w:val="24"/>
                <w:szCs w:val="24"/>
                <w:lang w:eastAsia="ru-RU"/>
              </w:rPr>
              <w:t>Апраксинского</w:t>
            </w:r>
            <w:r w:rsidRPr="0058265C">
              <w:rPr>
                <w:rFonts w:ascii="Arial" w:eastAsia="Times New Roman" w:hAnsi="Arial" w:cs="Arial"/>
                <w:color w:val="2D2D2D"/>
                <w:sz w:val="24"/>
                <w:szCs w:val="24"/>
                <w:lang w:eastAsia="ru-RU"/>
              </w:rPr>
              <w:t xml:space="preserve"> сельского поселения</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1.Количество отмежеванных кладбищ, шт.</w:t>
            </w:r>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 Доля объектов озеленения «зеленых зон», содержащихся в нормативном состоянии</w:t>
            </w:r>
            <w:proofErr w:type="gramStart"/>
            <w:r w:rsidRPr="0058265C">
              <w:rPr>
                <w:rFonts w:ascii="Arial" w:eastAsia="Times New Roman" w:hAnsi="Arial" w:cs="Arial"/>
                <w:color w:val="000000"/>
                <w:sz w:val="24"/>
                <w:szCs w:val="24"/>
                <w:lang w:eastAsia="ru-RU"/>
              </w:rPr>
              <w:t>,  %;</w:t>
            </w:r>
            <w:proofErr w:type="gramEnd"/>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3 Количество отремонтированных памятников, шт.;</w:t>
            </w:r>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4 Доля населенных пунктов, содержащихся в нормативном состоянии</w:t>
            </w:r>
            <w:proofErr w:type="gramStart"/>
            <w:r w:rsidRPr="0058265C">
              <w:rPr>
                <w:rFonts w:ascii="Arial" w:eastAsia="Times New Roman" w:hAnsi="Arial" w:cs="Arial"/>
                <w:color w:val="000000"/>
                <w:sz w:val="24"/>
                <w:szCs w:val="24"/>
                <w:lang w:eastAsia="ru-RU"/>
              </w:rPr>
              <w:t>, %;</w:t>
            </w:r>
            <w:proofErr w:type="gramEnd"/>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 xml:space="preserve">5 Площадь территории, подвергшейся  противоклещевой обработке, </w:t>
            </w:r>
            <w:proofErr w:type="spellStart"/>
            <w:r w:rsidRPr="0058265C">
              <w:rPr>
                <w:rFonts w:ascii="Arial" w:eastAsia="Times New Roman" w:hAnsi="Arial" w:cs="Arial"/>
                <w:color w:val="000000"/>
                <w:sz w:val="24"/>
                <w:szCs w:val="24"/>
                <w:lang w:eastAsia="ru-RU"/>
              </w:rPr>
              <w:t>м.кв</w:t>
            </w:r>
            <w:proofErr w:type="spellEnd"/>
            <w:r w:rsidRPr="0058265C">
              <w:rPr>
                <w:rFonts w:ascii="Arial" w:eastAsia="Times New Roman" w:hAnsi="Arial" w:cs="Arial"/>
                <w:color w:val="000000"/>
                <w:sz w:val="24"/>
                <w:szCs w:val="24"/>
                <w:lang w:eastAsia="ru-RU"/>
              </w:rPr>
              <w:t>.;</w:t>
            </w:r>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 xml:space="preserve">6 Площадь территории, подвергшейся обработке от борщевика Сосновского, </w:t>
            </w:r>
            <w:proofErr w:type="gramStart"/>
            <w:r w:rsidRPr="0058265C">
              <w:rPr>
                <w:rFonts w:ascii="Arial" w:eastAsia="Times New Roman" w:hAnsi="Arial" w:cs="Arial"/>
                <w:color w:val="000000"/>
                <w:sz w:val="24"/>
                <w:szCs w:val="24"/>
                <w:lang w:eastAsia="ru-RU"/>
              </w:rPr>
              <w:t>га</w:t>
            </w:r>
            <w:proofErr w:type="gramEnd"/>
            <w:r w:rsidRPr="0058265C">
              <w:rPr>
                <w:rFonts w:ascii="Arial" w:eastAsia="Times New Roman" w:hAnsi="Arial" w:cs="Arial"/>
                <w:color w:val="000000"/>
                <w:sz w:val="24"/>
                <w:szCs w:val="24"/>
                <w:lang w:eastAsia="ru-RU"/>
              </w:rPr>
              <w:t>;</w:t>
            </w:r>
          </w:p>
          <w:p w:rsidR="0058265C" w:rsidRPr="0058265C" w:rsidRDefault="0058265C" w:rsidP="0058265C">
            <w:pPr>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7.</w:t>
            </w:r>
            <w:r w:rsidRPr="0058265C">
              <w:rPr>
                <w:rFonts w:ascii="Arial" w:eastAsia="Times New Roman" w:hAnsi="Arial" w:cs="Arial"/>
                <w:color w:val="2D2D2D"/>
                <w:sz w:val="24"/>
                <w:szCs w:val="24"/>
                <w:lang w:eastAsia="ru-RU"/>
              </w:rPr>
              <w:t xml:space="preserve">  Качественная и эффективная работа линии уличного освещения </w:t>
            </w:r>
            <w:r w:rsidRPr="0058265C">
              <w:rPr>
                <w:rFonts w:ascii="Arial" w:eastAsia="Times New Roman" w:hAnsi="Arial" w:cs="Arial"/>
                <w:color w:val="2D2D2D"/>
                <w:spacing w:val="2"/>
                <w:sz w:val="24"/>
                <w:szCs w:val="24"/>
                <w:lang w:eastAsia="ru-RU"/>
              </w:rPr>
              <w:t>Апраксинского</w:t>
            </w:r>
            <w:r w:rsidRPr="0058265C">
              <w:rPr>
                <w:rFonts w:ascii="Arial" w:eastAsia="Times New Roman" w:hAnsi="Arial" w:cs="Arial"/>
                <w:color w:val="2D2D2D"/>
                <w:sz w:val="24"/>
                <w:szCs w:val="24"/>
                <w:lang w:eastAsia="ru-RU"/>
              </w:rPr>
              <w:t xml:space="preserve"> сельского поселения.</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Срок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2026 г.</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Источник финансирования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Средства бюджета Апраксинского сельского поселения Костромского муниципального района Костромской области и средства областного бюджета</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pacing w:after="0" w:line="240" w:lineRule="auto"/>
              <w:ind w:right="252"/>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Общий объем финансирования программы  составляет:</w:t>
            </w:r>
          </w:p>
          <w:p w:rsidR="0058265C" w:rsidRPr="0058265C" w:rsidRDefault="0058265C" w:rsidP="0058265C">
            <w:pPr>
              <w:spacing w:after="0" w:line="240" w:lineRule="auto"/>
              <w:ind w:right="252"/>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 xml:space="preserve"> </w:t>
            </w:r>
          </w:p>
          <w:p w:rsidR="0058265C" w:rsidRPr="0058265C" w:rsidRDefault="0058265C" w:rsidP="0058265C">
            <w:pPr>
              <w:spacing w:after="0" w:line="240" w:lineRule="auto"/>
              <w:ind w:right="252"/>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2026год -  3 458 190,00</w:t>
            </w:r>
          </w:p>
          <w:p w:rsidR="0058265C" w:rsidRPr="0058265C" w:rsidRDefault="0058265C" w:rsidP="0058265C">
            <w:pPr>
              <w:spacing w:after="0" w:line="240" w:lineRule="auto"/>
              <w:ind w:right="252"/>
              <w:contextualSpacing/>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Итого -3 458 190,00</w:t>
            </w:r>
          </w:p>
          <w:p w:rsidR="0058265C" w:rsidRPr="0058265C" w:rsidRDefault="0058265C" w:rsidP="0058265C">
            <w:pPr>
              <w:spacing w:after="0" w:line="240" w:lineRule="auto"/>
              <w:ind w:right="252"/>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За счет средств местного бюджета составляет:</w:t>
            </w:r>
          </w:p>
          <w:p w:rsidR="0058265C" w:rsidRPr="0058265C" w:rsidRDefault="0058265C" w:rsidP="0058265C">
            <w:pPr>
              <w:spacing w:after="0" w:line="240" w:lineRule="auto"/>
              <w:ind w:right="252"/>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2026 год 3 441 321,00</w:t>
            </w:r>
          </w:p>
          <w:p w:rsidR="0058265C" w:rsidRPr="0058265C" w:rsidRDefault="0058265C" w:rsidP="0058265C">
            <w:pPr>
              <w:spacing w:after="0" w:line="240" w:lineRule="auto"/>
              <w:ind w:right="252"/>
              <w:contextualSpacing/>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Итого-3 441 321,00</w:t>
            </w:r>
          </w:p>
          <w:p w:rsidR="0058265C" w:rsidRPr="0058265C" w:rsidRDefault="0058265C" w:rsidP="0058265C">
            <w:pPr>
              <w:spacing w:after="0" w:line="240" w:lineRule="auto"/>
              <w:ind w:right="252"/>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За счет областного бюджета</w:t>
            </w:r>
          </w:p>
          <w:p w:rsidR="0058265C" w:rsidRPr="0058265C" w:rsidRDefault="0058265C" w:rsidP="0058265C">
            <w:pPr>
              <w:spacing w:after="0" w:line="240" w:lineRule="auto"/>
              <w:ind w:right="252"/>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2026 год- 16 869,00</w:t>
            </w:r>
          </w:p>
          <w:p w:rsidR="0058265C" w:rsidRPr="0058265C" w:rsidRDefault="0058265C" w:rsidP="0058265C">
            <w:pPr>
              <w:spacing w:after="0" w:line="240" w:lineRule="auto"/>
              <w:ind w:right="252"/>
              <w:contextualSpacing/>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 xml:space="preserve">Итого-16 869,00 </w:t>
            </w:r>
          </w:p>
        </w:tc>
      </w:tr>
      <w:tr w:rsidR="0058265C" w:rsidRPr="0058265C" w:rsidTr="00EB07DC">
        <w:tc>
          <w:tcPr>
            <w:tcW w:w="2268" w:type="dxa"/>
            <w:tcBorders>
              <w:top w:val="single" w:sz="4" w:space="0" w:color="000000"/>
              <w:left w:val="single" w:sz="4" w:space="0" w:color="000000"/>
              <w:bottom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sz w:val="24"/>
                <w:szCs w:val="24"/>
                <w:lang w:eastAsia="ru-RU"/>
              </w:rPr>
            </w:pPr>
            <w:r w:rsidRPr="0058265C">
              <w:rPr>
                <w:rFonts w:ascii="Arial" w:eastAsia="Times New Roman" w:hAnsi="Arial" w:cs="Arial"/>
                <w:sz w:val="24"/>
                <w:szCs w:val="24"/>
                <w:lang w:eastAsia="ru-RU"/>
              </w:rPr>
              <w:t>Ожидаемые и 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58265C" w:rsidRPr="0058265C" w:rsidRDefault="0058265C" w:rsidP="0058265C">
            <w:pPr>
              <w:snapToGrid w:val="0"/>
              <w:spacing w:after="0" w:line="240" w:lineRule="auto"/>
              <w:contextualSpacing/>
              <w:rPr>
                <w:rFonts w:ascii="Arial" w:eastAsia="Times New Roman" w:hAnsi="Arial" w:cs="Arial"/>
                <w:sz w:val="24"/>
                <w:szCs w:val="24"/>
                <w:lang w:eastAsia="ru-RU"/>
              </w:rPr>
            </w:pPr>
            <w:r w:rsidRPr="0058265C">
              <w:rPr>
                <w:rFonts w:ascii="Arial" w:eastAsia="Times New Roman" w:hAnsi="Arial" w:cs="Arial"/>
                <w:sz w:val="24"/>
                <w:szCs w:val="24"/>
                <w:lang w:eastAsia="ru-RU"/>
              </w:rPr>
              <w:t>Создание комфортных и безопасных условий проживания граждан;</w:t>
            </w:r>
          </w:p>
          <w:p w:rsidR="0058265C" w:rsidRPr="0058265C" w:rsidRDefault="0058265C" w:rsidP="0058265C">
            <w:pPr>
              <w:snapToGrid w:val="0"/>
              <w:spacing w:after="0" w:line="240" w:lineRule="auto"/>
              <w:contextualSpacing/>
              <w:rPr>
                <w:rFonts w:ascii="Arial" w:eastAsia="Times New Roman" w:hAnsi="Arial" w:cs="Arial"/>
                <w:sz w:val="24"/>
                <w:szCs w:val="24"/>
                <w:lang w:eastAsia="ru-RU"/>
              </w:rPr>
            </w:pPr>
            <w:r w:rsidRPr="0058265C">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58265C" w:rsidRPr="0058265C" w:rsidRDefault="0058265C" w:rsidP="0058265C">
            <w:pPr>
              <w:snapToGrid w:val="0"/>
              <w:spacing w:after="0" w:line="240" w:lineRule="auto"/>
              <w:contextualSpacing/>
              <w:rPr>
                <w:rFonts w:ascii="Arial" w:eastAsia="Times New Roman" w:hAnsi="Arial" w:cs="Arial"/>
                <w:sz w:val="24"/>
                <w:szCs w:val="24"/>
                <w:lang w:eastAsia="ru-RU"/>
              </w:rPr>
            </w:pPr>
            <w:r w:rsidRPr="0058265C">
              <w:rPr>
                <w:rFonts w:ascii="Arial" w:eastAsia="Times New Roman" w:hAnsi="Arial" w:cs="Arial"/>
                <w:sz w:val="24"/>
                <w:szCs w:val="24"/>
                <w:lang w:eastAsia="ru-RU"/>
              </w:rPr>
              <w:t>Повышение степени удовлетворенности населения уровнем благоустройства;</w:t>
            </w:r>
          </w:p>
          <w:p w:rsidR="0058265C" w:rsidRPr="0058265C" w:rsidRDefault="0058265C" w:rsidP="0058265C">
            <w:pPr>
              <w:spacing w:after="0" w:line="240" w:lineRule="auto"/>
              <w:contextualSpacing/>
              <w:rPr>
                <w:rFonts w:ascii="Arial" w:eastAsia="Times New Roman" w:hAnsi="Arial" w:cs="Arial"/>
                <w:sz w:val="24"/>
                <w:szCs w:val="24"/>
                <w:lang w:eastAsia="ru-RU"/>
              </w:rPr>
            </w:pPr>
            <w:r w:rsidRPr="0058265C">
              <w:rPr>
                <w:rFonts w:ascii="Arial" w:eastAsia="Times New Roman" w:hAnsi="Arial" w:cs="Arial"/>
                <w:sz w:val="24"/>
                <w:szCs w:val="24"/>
                <w:lang w:eastAsia="ru-RU"/>
              </w:rPr>
              <w:t xml:space="preserve">Улучшение санитарного и экологического состояния </w:t>
            </w:r>
            <w:r w:rsidRPr="0058265C">
              <w:rPr>
                <w:rFonts w:ascii="Arial" w:eastAsia="Times New Roman" w:hAnsi="Arial" w:cs="Arial"/>
                <w:sz w:val="24"/>
                <w:szCs w:val="24"/>
                <w:lang w:eastAsia="ru-RU"/>
              </w:rPr>
              <w:lastRenderedPageBreak/>
              <w:t>населенных пунктов.</w:t>
            </w:r>
          </w:p>
        </w:tc>
      </w:tr>
    </w:tbl>
    <w:p w:rsidR="0058265C" w:rsidRPr="0058265C" w:rsidRDefault="0058265C" w:rsidP="0058265C">
      <w:pPr>
        <w:spacing w:after="0" w:line="240" w:lineRule="auto"/>
        <w:rPr>
          <w:rFonts w:ascii="Arial" w:eastAsia="Times New Roman" w:hAnsi="Arial" w:cs="Arial"/>
          <w:sz w:val="24"/>
          <w:szCs w:val="24"/>
          <w:lang w:eastAsia="ru-RU"/>
        </w:rPr>
      </w:pP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58265C">
        <w:rPr>
          <w:rFonts w:ascii="Arial" w:eastAsia="Times New Roman" w:hAnsi="Arial" w:cs="Arial"/>
          <w:b/>
          <w:sz w:val="24"/>
          <w:szCs w:val="24"/>
          <w:lang w:eastAsia="ru-RU"/>
        </w:rPr>
        <w:t>1. Общие положения</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58265C">
        <w:rPr>
          <w:rFonts w:ascii="Arial" w:eastAsia="Times New Roman" w:hAnsi="Arial" w:cs="Arial"/>
          <w:sz w:val="24"/>
          <w:szCs w:val="24"/>
          <w:lang w:eastAsia="ru-RU"/>
        </w:rPr>
        <w:t>на</w:t>
      </w:r>
      <w:proofErr w:type="gramEnd"/>
      <w:r w:rsidRPr="0058265C">
        <w:rPr>
          <w:rFonts w:ascii="Arial" w:eastAsia="Times New Roman" w:hAnsi="Arial" w:cs="Arial"/>
          <w:sz w:val="24"/>
          <w:szCs w:val="24"/>
          <w:lang w:eastAsia="ru-RU"/>
        </w:rPr>
        <w:t>:</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создание условий для улучшения качества жизни населения;</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58265C" w:rsidRPr="0058265C" w:rsidRDefault="0058265C" w:rsidP="0058265C">
      <w:pPr>
        <w:spacing w:after="0" w:line="240" w:lineRule="auto"/>
        <w:ind w:firstLine="709"/>
        <w:contextualSpacing/>
        <w:jc w:val="both"/>
        <w:rPr>
          <w:rFonts w:ascii="Arial" w:eastAsia="Times New Roman" w:hAnsi="Arial" w:cs="Arial"/>
          <w:b/>
          <w:sz w:val="24"/>
          <w:szCs w:val="24"/>
          <w:lang w:eastAsia="ru-RU"/>
        </w:rPr>
      </w:pPr>
      <w:r w:rsidRPr="0058265C">
        <w:rPr>
          <w:rFonts w:ascii="Arial" w:eastAsia="Times New Roman" w:hAnsi="Arial" w:cs="Arial"/>
          <w:sz w:val="24"/>
          <w:szCs w:val="24"/>
          <w:lang w:eastAsia="ru-RU"/>
        </w:rPr>
        <w:t>2.</w:t>
      </w:r>
      <w:r w:rsidRPr="0058265C">
        <w:rPr>
          <w:rFonts w:ascii="Arial" w:eastAsia="Times New Roman" w:hAnsi="Arial" w:cs="Arial"/>
          <w:b/>
          <w:sz w:val="24"/>
          <w:szCs w:val="24"/>
          <w:lang w:eastAsia="ru-RU"/>
        </w:rPr>
        <w:t>Срок реализации программы</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Реализация Программы рассчитана на 2026 год.</w:t>
      </w:r>
    </w:p>
    <w:p w:rsidR="0058265C" w:rsidRPr="0058265C" w:rsidRDefault="0058265C" w:rsidP="0058265C">
      <w:pPr>
        <w:spacing w:after="0" w:line="240" w:lineRule="auto"/>
        <w:ind w:firstLine="709"/>
        <w:contextualSpacing/>
        <w:jc w:val="both"/>
        <w:rPr>
          <w:rFonts w:ascii="Arial" w:eastAsia="Times New Roman" w:hAnsi="Arial" w:cs="Arial"/>
          <w:b/>
          <w:sz w:val="24"/>
          <w:szCs w:val="24"/>
          <w:lang w:eastAsia="ru-RU"/>
        </w:rPr>
      </w:pPr>
      <w:r w:rsidRPr="0058265C">
        <w:rPr>
          <w:rFonts w:ascii="Arial" w:eastAsia="Times New Roman" w:hAnsi="Arial" w:cs="Arial"/>
          <w:b/>
          <w:sz w:val="24"/>
          <w:szCs w:val="24"/>
          <w:lang w:eastAsia="ru-RU"/>
        </w:rPr>
        <w:t>3.Источники финансирования программы</w:t>
      </w:r>
    </w:p>
    <w:p w:rsidR="0058265C" w:rsidRPr="0058265C" w:rsidRDefault="0058265C" w:rsidP="0058265C">
      <w:pPr>
        <w:tabs>
          <w:tab w:val="left" w:pos="540"/>
        </w:tabs>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58265C" w:rsidRPr="0058265C" w:rsidRDefault="0058265C" w:rsidP="0058265C">
      <w:pPr>
        <w:tabs>
          <w:tab w:val="left" w:pos="540"/>
        </w:tabs>
        <w:spacing w:after="0" w:line="240" w:lineRule="auto"/>
        <w:ind w:firstLine="709"/>
        <w:contextualSpacing/>
        <w:jc w:val="both"/>
        <w:rPr>
          <w:rFonts w:ascii="Arial" w:eastAsia="Times New Roman" w:hAnsi="Arial" w:cs="Arial"/>
          <w:sz w:val="24"/>
          <w:szCs w:val="24"/>
          <w:lang w:eastAsia="ru-RU"/>
        </w:rPr>
      </w:pPr>
    </w:p>
    <w:p w:rsidR="0058265C" w:rsidRPr="0058265C" w:rsidRDefault="0058265C" w:rsidP="0058265C">
      <w:pPr>
        <w:tabs>
          <w:tab w:val="left" w:pos="540"/>
        </w:tabs>
        <w:spacing w:after="0" w:line="240" w:lineRule="auto"/>
        <w:ind w:firstLine="709"/>
        <w:contextualSpacing/>
        <w:jc w:val="both"/>
        <w:rPr>
          <w:rFonts w:ascii="Arial" w:eastAsia="Times New Roman" w:hAnsi="Arial" w:cs="Arial"/>
          <w:b/>
          <w:sz w:val="24"/>
          <w:szCs w:val="24"/>
          <w:lang w:eastAsia="ru-RU"/>
        </w:rPr>
        <w:sectPr w:rsidR="0058265C" w:rsidRPr="0058265C" w:rsidSect="006B448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8" w:footer="708" w:gutter="0"/>
          <w:cols w:space="708"/>
          <w:docGrid w:linePitch="360"/>
        </w:sectPr>
      </w:pPr>
    </w:p>
    <w:p w:rsidR="0058265C" w:rsidRPr="0058265C" w:rsidRDefault="0058265C" w:rsidP="0058265C">
      <w:pPr>
        <w:tabs>
          <w:tab w:val="left" w:pos="540"/>
        </w:tabs>
        <w:spacing w:after="0" w:line="240" w:lineRule="auto"/>
        <w:ind w:firstLine="709"/>
        <w:contextualSpacing/>
        <w:jc w:val="both"/>
        <w:rPr>
          <w:rFonts w:ascii="Arial" w:eastAsia="Times New Roman" w:hAnsi="Arial" w:cs="Arial"/>
          <w:b/>
          <w:sz w:val="24"/>
          <w:szCs w:val="24"/>
          <w:lang w:eastAsia="ru-RU"/>
        </w:rPr>
      </w:pPr>
      <w:r w:rsidRPr="0058265C">
        <w:rPr>
          <w:rFonts w:ascii="Arial" w:eastAsia="Times New Roman" w:hAnsi="Arial" w:cs="Arial"/>
          <w:b/>
          <w:sz w:val="24"/>
          <w:szCs w:val="24"/>
          <w:lang w:eastAsia="ru-RU"/>
        </w:rPr>
        <w:lastRenderedPageBreak/>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58265C" w:rsidRPr="0058265C" w:rsidRDefault="0058265C" w:rsidP="0058265C">
      <w:pPr>
        <w:spacing w:after="0" w:line="240" w:lineRule="auto"/>
        <w:ind w:firstLine="709"/>
        <w:contextualSpacing/>
        <w:jc w:val="center"/>
        <w:rPr>
          <w:rFonts w:ascii="Arial" w:eastAsia="Times New Roman" w:hAnsi="Arial" w:cs="Arial"/>
          <w:sz w:val="24"/>
          <w:szCs w:val="24"/>
          <w:lang w:eastAsia="ru-RU"/>
        </w:rPr>
      </w:pPr>
    </w:p>
    <w:tbl>
      <w:tblPr>
        <w:tblW w:w="14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281"/>
        <w:gridCol w:w="6005"/>
      </w:tblGrid>
      <w:tr w:rsidR="0058265C" w:rsidRPr="0058265C" w:rsidTr="00EB07DC">
        <w:trPr>
          <w:trHeight w:val="645"/>
        </w:trPr>
        <w:tc>
          <w:tcPr>
            <w:tcW w:w="4339" w:type="dxa"/>
            <w:vMerge w:val="restart"/>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Мероприятие</w:t>
            </w:r>
          </w:p>
        </w:tc>
        <w:tc>
          <w:tcPr>
            <w:tcW w:w="4281" w:type="dxa"/>
            <w:vMerge w:val="restart"/>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Ответственный исполнитель</w:t>
            </w:r>
          </w:p>
        </w:tc>
        <w:tc>
          <w:tcPr>
            <w:tcW w:w="6005" w:type="dxa"/>
            <w:shd w:val="clear" w:color="auto" w:fill="auto"/>
            <w:noWrap/>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Объем финансового обеспечения по срокам исполнения, руб.</w:t>
            </w:r>
          </w:p>
        </w:tc>
      </w:tr>
      <w:tr w:rsidR="0058265C" w:rsidRPr="0058265C" w:rsidTr="00EB07DC">
        <w:trPr>
          <w:trHeight w:val="300"/>
        </w:trPr>
        <w:tc>
          <w:tcPr>
            <w:tcW w:w="4339" w:type="dxa"/>
            <w:vMerge/>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4281" w:type="dxa"/>
            <w:vMerge/>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2026год</w:t>
            </w:r>
          </w:p>
          <w:p w:rsidR="0058265C" w:rsidRPr="0058265C" w:rsidRDefault="0058265C" w:rsidP="0058265C">
            <w:pPr>
              <w:spacing w:after="0" w:line="240" w:lineRule="auto"/>
              <w:rPr>
                <w:rFonts w:ascii="Arial" w:eastAsia="Times New Roman" w:hAnsi="Arial" w:cs="Arial"/>
                <w:color w:val="000000"/>
                <w:sz w:val="24"/>
                <w:szCs w:val="24"/>
                <w:lang w:eastAsia="ru-RU"/>
              </w:rPr>
            </w:pPr>
          </w:p>
        </w:tc>
      </w:tr>
      <w:tr w:rsidR="0058265C" w:rsidRPr="0058265C" w:rsidTr="00EB07DC">
        <w:trPr>
          <w:trHeight w:val="765"/>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Повышение уровня благоустройства территории Апраксинского сельского поселения</w:t>
            </w:r>
          </w:p>
        </w:tc>
      </w:tr>
      <w:tr w:rsidR="0058265C" w:rsidRPr="0058265C" w:rsidTr="00EB07DC">
        <w:trPr>
          <w:trHeight w:val="300"/>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Целевой показатель 1.Организация и содержание мест захоронения Апраксинского сельского поселения</w:t>
            </w:r>
          </w:p>
        </w:tc>
      </w:tr>
      <w:tr w:rsidR="0058265C" w:rsidRPr="0058265C" w:rsidTr="00EB07DC">
        <w:trPr>
          <w:trHeight w:val="975"/>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 xml:space="preserve">Вывоз </w:t>
            </w:r>
            <w:proofErr w:type="spellStart"/>
            <w:r w:rsidRPr="0058265C">
              <w:rPr>
                <w:rFonts w:ascii="Arial" w:eastAsia="Times New Roman" w:hAnsi="Arial" w:cs="Arial"/>
                <w:sz w:val="24"/>
                <w:szCs w:val="24"/>
                <w:lang w:eastAsia="ru-RU"/>
              </w:rPr>
              <w:t>ТКО</w:t>
            </w:r>
            <w:proofErr w:type="spellEnd"/>
            <w:r w:rsidRPr="0058265C">
              <w:rPr>
                <w:rFonts w:ascii="Arial" w:eastAsia="Times New Roman" w:hAnsi="Arial" w:cs="Arial"/>
                <w:sz w:val="24"/>
                <w:szCs w:val="24"/>
                <w:lang w:eastAsia="ru-RU"/>
              </w:rPr>
              <w:t xml:space="preserve"> с территории кладбища</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20 000,00</w:t>
            </w:r>
          </w:p>
        </w:tc>
      </w:tr>
      <w:tr w:rsidR="0058265C" w:rsidRPr="0058265C" w:rsidTr="00EB07DC">
        <w:trPr>
          <w:trHeight w:val="825"/>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Организация озеленения территории поселения</w:t>
            </w:r>
          </w:p>
        </w:tc>
      </w:tr>
      <w:tr w:rsidR="0058265C" w:rsidRPr="0058265C" w:rsidTr="00EB07DC">
        <w:trPr>
          <w:trHeight w:val="840"/>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Целевой показатель 2. Доля объектов озеленения «зеленых зон», содержащихся в нормативном состоянии,%</w:t>
            </w:r>
          </w:p>
        </w:tc>
      </w:tr>
      <w:tr w:rsidR="0058265C" w:rsidRPr="0058265C" w:rsidTr="00EB07DC">
        <w:trPr>
          <w:trHeight w:val="120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Окашивание территории</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30 000,00</w:t>
            </w:r>
          </w:p>
        </w:tc>
      </w:tr>
      <w:tr w:rsidR="0058265C" w:rsidRPr="0058265C" w:rsidTr="00EB07DC">
        <w:trPr>
          <w:trHeight w:val="555"/>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b/>
                <w:color w:val="000000"/>
                <w:sz w:val="24"/>
                <w:szCs w:val="24"/>
                <w:lang w:eastAsia="ru-RU"/>
              </w:rPr>
            </w:pPr>
            <w:r w:rsidRPr="0058265C">
              <w:rPr>
                <w:rFonts w:ascii="Arial" w:eastAsia="Times New Roman" w:hAnsi="Arial" w:cs="Arial"/>
                <w:color w:val="000000"/>
                <w:sz w:val="24"/>
                <w:szCs w:val="24"/>
                <w:lang w:eastAsia="ru-RU"/>
              </w:rPr>
              <w:t xml:space="preserve"> </w:t>
            </w:r>
            <w:r w:rsidRPr="0058265C">
              <w:rPr>
                <w:rFonts w:ascii="Arial" w:eastAsia="Times New Roman" w:hAnsi="Arial" w:cs="Arial"/>
                <w:b/>
                <w:color w:val="000000"/>
                <w:sz w:val="24"/>
                <w:szCs w:val="24"/>
                <w:lang w:eastAsia="ru-RU"/>
              </w:rPr>
              <w:t>Содержание памятника Великой Отечественной войны и создание условий по обеспечению его сохранности</w:t>
            </w:r>
          </w:p>
        </w:tc>
      </w:tr>
      <w:tr w:rsidR="0058265C" w:rsidRPr="0058265C" w:rsidTr="00EB07DC">
        <w:trPr>
          <w:trHeight w:val="622"/>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 xml:space="preserve">Целевой показатель 3. Установка </w:t>
            </w:r>
            <w:r w:rsidRPr="0058265C">
              <w:rPr>
                <w:rFonts w:ascii="Arial" w:eastAsia="Times New Roman" w:hAnsi="Arial" w:cs="Arial"/>
                <w:sz w:val="24"/>
                <w:szCs w:val="24"/>
                <w:lang w:eastAsia="ru-RU"/>
              </w:rPr>
              <w:t>мемориальной доски (список погибших и пропавших в ВОВ)</w:t>
            </w:r>
          </w:p>
          <w:p w:rsidR="0058265C" w:rsidRPr="0058265C" w:rsidRDefault="0058265C" w:rsidP="0058265C">
            <w:pPr>
              <w:spacing w:after="0" w:line="240" w:lineRule="auto"/>
              <w:jc w:val="center"/>
              <w:rPr>
                <w:rFonts w:ascii="Arial" w:eastAsia="Times New Roman" w:hAnsi="Arial" w:cs="Arial"/>
                <w:color w:val="000000"/>
                <w:sz w:val="24"/>
                <w:szCs w:val="24"/>
                <w:lang w:eastAsia="ru-RU"/>
              </w:rPr>
            </w:pPr>
          </w:p>
        </w:tc>
      </w:tr>
      <w:tr w:rsidR="0058265C" w:rsidRPr="0058265C" w:rsidTr="00EB07DC">
        <w:trPr>
          <w:trHeight w:val="332"/>
        </w:trPr>
        <w:tc>
          <w:tcPr>
            <w:tcW w:w="8620" w:type="dxa"/>
            <w:gridSpan w:val="2"/>
            <w:shd w:val="clear" w:color="auto" w:fill="auto"/>
            <w:vAlign w:val="center"/>
          </w:tcPr>
          <w:p w:rsidR="0058265C" w:rsidRPr="0058265C" w:rsidRDefault="004305C5" w:rsidP="0058265C">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pict>
                <v:rect id="Рукописный ввод 14" o:spid="_x0000_s1027" style="position:absolute;margin-left:173.4pt;margin-top:10.05pt;width:1.45pt;height:1.45pt;z-index:251659264;visibility:visible;mso-position-horizontal-relative:text;mso-position-vertical-relative:text" filled="f" strokeweight=".5mm">
                  <v:stroke endcap="round"/>
                  <v:path shadowok="f" o:extrusionok="f" fillok="f" insetpenok="f"/>
                  <o:lock v:ext="edit" rotation="t" aspectratio="t" verticies="t" text="t" shapetype="t"/>
                  <o:ink i="AF8dAgYGARBYz1SK5pfFT48G+LrS4ZsiAwZIEEUyRjIFAzgLZBkLOAkA/v8DAAAAAAAKFgICUAEA&#10;EF//QAAKABEg0OrgAVYU2AEKFQICUAEAEF//QAAJPoBGZ0CH1FYHYF==&#10;" annotation="t"/>
                </v:rect>
              </w:pict>
            </w:r>
            <w:r w:rsidR="0058265C" w:rsidRPr="0058265C">
              <w:rPr>
                <w:rFonts w:ascii="Arial" w:eastAsia="Times New Roman" w:hAnsi="Arial" w:cs="Arial"/>
                <w:color w:val="000000"/>
                <w:sz w:val="24"/>
                <w:szCs w:val="24"/>
                <w:lang w:eastAsia="ru-RU"/>
              </w:rPr>
              <w:t xml:space="preserve"> Установка </w:t>
            </w:r>
            <w:r w:rsidR="0058265C" w:rsidRPr="0058265C">
              <w:rPr>
                <w:rFonts w:ascii="Arial" w:eastAsia="Times New Roman" w:hAnsi="Arial" w:cs="Arial"/>
                <w:sz w:val="24"/>
                <w:szCs w:val="24"/>
                <w:lang w:eastAsia="ru-RU"/>
              </w:rPr>
              <w:t>мемориальной доски (список погибших и пропавших в ВОВ)</w:t>
            </w: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100 000,00</w:t>
            </w:r>
          </w:p>
        </w:tc>
      </w:tr>
      <w:tr w:rsidR="0058265C" w:rsidRPr="0058265C" w:rsidTr="00EB07DC">
        <w:trPr>
          <w:trHeight w:val="675"/>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58265C" w:rsidRPr="0058265C" w:rsidTr="00EB07DC">
        <w:trPr>
          <w:trHeight w:val="630"/>
        </w:trPr>
        <w:tc>
          <w:tcPr>
            <w:tcW w:w="8620" w:type="dxa"/>
            <w:gridSpan w:val="2"/>
            <w:shd w:val="clear" w:color="auto" w:fill="auto"/>
            <w:vAlign w:val="bottom"/>
          </w:tcPr>
          <w:p w:rsidR="0058265C" w:rsidRPr="0058265C" w:rsidRDefault="004305C5" w:rsidP="0058265C">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lastRenderedPageBreak/>
              <w:pict>
                <v:rect id="Рукописный ввод 11" o:spid="_x0000_s1028" style="position:absolute;margin-left:344.4pt;margin-top:-.05pt;width:1.45pt;height:1.45pt;z-index:251660288;visibility:visible;mso-position-horizontal-relative:text;mso-position-vertical-relative:text" filled="f" strokeweight=".5mm">
                  <v:stroke endcap="round"/>
                  <v:path shadowok="f" o:extrusionok="f" fillok="f" insetpenok="f"/>
                  <o:lock v:ext="edit" rotation="t" aspectratio="t" verticies="t" text="t" shapetype="t"/>
                  <o:ink i="AEgdAgYGARBYz1SK5pfFT48G+LrS4ZsiAwZIEEUyRjIFAzgLZBkLOAkA/v8DAAAAAAAKFgICUAEA&#10;EF//QAAKABEgoOt5AVYU2AE=&#10;" annotation="t"/>
                </v:rect>
              </w:pict>
            </w:r>
            <w:r w:rsidR="0058265C" w:rsidRPr="0058265C">
              <w:rPr>
                <w:rFonts w:ascii="Arial" w:eastAsia="Times New Roman" w:hAnsi="Arial" w:cs="Arial"/>
                <w:color w:val="000000"/>
                <w:sz w:val="24"/>
                <w:szCs w:val="24"/>
                <w:lang w:eastAsia="ru-RU"/>
              </w:rPr>
              <w:t>Целевой показатель 4. Доля населенных пунктов, содержащихся в нормативном состоянии,%</w:t>
            </w:r>
          </w:p>
        </w:tc>
        <w:tc>
          <w:tcPr>
            <w:tcW w:w="6005" w:type="dxa"/>
            <w:shd w:val="clear" w:color="auto" w:fill="auto"/>
            <w:noWrap/>
            <w:vAlign w:val="center"/>
          </w:tcPr>
          <w:p w:rsidR="0058265C" w:rsidRPr="0058265C" w:rsidRDefault="0058265C" w:rsidP="0058265C">
            <w:pPr>
              <w:spacing w:after="0" w:line="240" w:lineRule="auto"/>
              <w:jc w:val="center"/>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50%</w:t>
            </w:r>
          </w:p>
        </w:tc>
      </w:tr>
      <w:tr w:rsidR="0058265C" w:rsidRPr="0058265C" w:rsidTr="00EB07DC">
        <w:trPr>
          <w:trHeight w:val="1485"/>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 xml:space="preserve">Уборка территории поселения от мусора </w:t>
            </w:r>
            <w:proofErr w:type="gramStart"/>
            <w:r w:rsidRPr="0058265C">
              <w:rPr>
                <w:rFonts w:ascii="Arial" w:eastAsia="Times New Roman" w:hAnsi="Arial" w:cs="Arial"/>
                <w:sz w:val="24"/>
                <w:szCs w:val="24"/>
                <w:lang w:eastAsia="ru-RU"/>
              </w:rPr>
              <w:t>согласно договора</w:t>
            </w:r>
            <w:proofErr w:type="gramEnd"/>
            <w:r w:rsidRPr="0058265C">
              <w:rPr>
                <w:rFonts w:ascii="Arial" w:eastAsia="Times New Roman" w:hAnsi="Arial" w:cs="Arial"/>
                <w:sz w:val="24"/>
                <w:szCs w:val="24"/>
                <w:lang w:eastAsia="ru-RU"/>
              </w:rPr>
              <w:t xml:space="preserve"> </w:t>
            </w:r>
            <w:proofErr w:type="spellStart"/>
            <w:r w:rsidRPr="0058265C">
              <w:rPr>
                <w:rFonts w:ascii="Arial" w:eastAsia="Times New Roman" w:hAnsi="Arial" w:cs="Arial"/>
                <w:sz w:val="24"/>
                <w:szCs w:val="24"/>
                <w:lang w:eastAsia="ru-RU"/>
              </w:rPr>
              <w:t>ГПХ</w:t>
            </w:r>
            <w:proofErr w:type="spellEnd"/>
            <w:r w:rsidRPr="0058265C">
              <w:rPr>
                <w:rFonts w:ascii="Arial" w:eastAsia="Times New Roman" w:hAnsi="Arial" w:cs="Arial"/>
                <w:sz w:val="24"/>
                <w:szCs w:val="24"/>
                <w:lang w:eastAsia="ru-RU"/>
              </w:rPr>
              <w:t xml:space="preserve"> с начислениями</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58265C" w:rsidRPr="0058265C" w:rsidRDefault="0058265C" w:rsidP="0058265C">
            <w:pPr>
              <w:spacing w:after="0" w:line="240" w:lineRule="auto"/>
              <w:jc w:val="center"/>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740 000,00</w:t>
            </w:r>
          </w:p>
        </w:tc>
      </w:tr>
      <w:tr w:rsidR="0058265C" w:rsidRPr="0058265C" w:rsidTr="00EB07DC">
        <w:trPr>
          <w:trHeight w:val="1485"/>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Спил деревьев</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300 000,00</w:t>
            </w:r>
          </w:p>
        </w:tc>
      </w:tr>
      <w:tr w:rsidR="0058265C" w:rsidRPr="0058265C" w:rsidTr="00EB07DC">
        <w:trPr>
          <w:trHeight w:val="120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Обслуживание камер видеонаблюдения</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45 000,00</w:t>
            </w:r>
          </w:p>
        </w:tc>
      </w:tr>
      <w:tr w:rsidR="0058265C" w:rsidRPr="0058265C" w:rsidTr="00EB07DC">
        <w:trPr>
          <w:trHeight w:val="120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Ремонт детских площадок на территории поселения</w:t>
            </w:r>
          </w:p>
        </w:tc>
        <w:tc>
          <w:tcPr>
            <w:tcW w:w="6005" w:type="dxa"/>
            <w:shd w:val="clear" w:color="auto" w:fill="auto"/>
            <w:noWrap/>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15 000,00</w:t>
            </w:r>
          </w:p>
        </w:tc>
      </w:tr>
      <w:tr w:rsidR="0058265C" w:rsidRPr="0058265C" w:rsidTr="00EB07DC">
        <w:trPr>
          <w:trHeight w:val="1549"/>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 xml:space="preserve">Проект обустройства комплекса на </w:t>
            </w:r>
            <w:proofErr w:type="spellStart"/>
            <w:proofErr w:type="gramStart"/>
            <w:r w:rsidRPr="0058265C">
              <w:rPr>
                <w:rFonts w:ascii="Arial" w:eastAsia="Times New Roman" w:hAnsi="Arial" w:cs="Arial"/>
                <w:sz w:val="24"/>
                <w:szCs w:val="24"/>
                <w:lang w:eastAsia="ru-RU"/>
              </w:rPr>
              <w:t>ул</w:t>
            </w:r>
            <w:proofErr w:type="spellEnd"/>
            <w:proofErr w:type="gramEnd"/>
            <w:r w:rsidRPr="0058265C">
              <w:rPr>
                <w:rFonts w:ascii="Arial" w:eastAsia="Times New Roman" w:hAnsi="Arial" w:cs="Arial"/>
                <w:sz w:val="24"/>
                <w:szCs w:val="24"/>
                <w:lang w:eastAsia="ru-RU"/>
              </w:rPr>
              <w:t xml:space="preserve"> Коммунаров, в реализации проекта развития, основанного на общественных инициативах «Местные инициативы»</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727 500,00</w:t>
            </w:r>
          </w:p>
        </w:tc>
      </w:tr>
      <w:tr w:rsidR="0058265C" w:rsidRPr="0058265C" w:rsidTr="00EB07DC">
        <w:trPr>
          <w:trHeight w:val="70"/>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Создание санитарно-эпидемиологических, экологических и безопасных условий для жизни населения</w:t>
            </w:r>
          </w:p>
        </w:tc>
      </w:tr>
      <w:tr w:rsidR="0058265C" w:rsidRPr="0058265C" w:rsidTr="00EB07DC">
        <w:trPr>
          <w:trHeight w:val="690"/>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 xml:space="preserve">Площадь территории, подвергшейся  противоклещевой обработке- </w:t>
            </w:r>
            <w:r w:rsidRPr="0058265C">
              <w:rPr>
                <w:rFonts w:ascii="Arial" w:eastAsia="Times New Roman" w:hAnsi="Arial" w:cs="Arial"/>
                <w:sz w:val="24"/>
                <w:szCs w:val="24"/>
                <w:lang w:eastAsia="ru-RU"/>
              </w:rPr>
              <w:t>2,8 га</w:t>
            </w:r>
          </w:p>
        </w:tc>
      </w:tr>
      <w:tr w:rsidR="0058265C" w:rsidRPr="0058265C" w:rsidTr="00EB07DC">
        <w:trPr>
          <w:trHeight w:val="69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Аккарицидная обработка территории поселения</w:t>
            </w: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75 000,00</w:t>
            </w:r>
          </w:p>
        </w:tc>
      </w:tr>
      <w:tr w:rsidR="0058265C" w:rsidRPr="0058265C" w:rsidTr="00EB07DC">
        <w:trPr>
          <w:trHeight w:val="1005"/>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lastRenderedPageBreak/>
              <w:t>Площадь территории, подвергшейся обработке от борщевика Сосновского 0,5 га</w:t>
            </w:r>
          </w:p>
          <w:p w:rsidR="0058265C" w:rsidRPr="0058265C" w:rsidRDefault="0058265C" w:rsidP="0058265C">
            <w:pPr>
              <w:spacing w:after="0" w:line="240" w:lineRule="auto"/>
              <w:jc w:val="center"/>
              <w:rPr>
                <w:rFonts w:ascii="Arial" w:eastAsia="Times New Roman" w:hAnsi="Arial" w:cs="Arial"/>
                <w:color w:val="000000"/>
                <w:sz w:val="24"/>
                <w:szCs w:val="24"/>
                <w:lang w:eastAsia="ru-RU"/>
              </w:rPr>
            </w:pPr>
          </w:p>
        </w:tc>
      </w:tr>
      <w:tr w:rsidR="0058265C" w:rsidRPr="0058265C" w:rsidTr="00EB07DC">
        <w:trPr>
          <w:trHeight w:val="130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sz w:val="24"/>
                <w:szCs w:val="24"/>
                <w:lang w:eastAsia="ru-RU"/>
              </w:rPr>
              <w:t xml:space="preserve">Реализация мероприятий по борьбе с борщевиком Сосновского  </w:t>
            </w: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17 757,00(ОБ16 869,00 МБ 888,00)</w:t>
            </w:r>
          </w:p>
        </w:tc>
      </w:tr>
      <w:tr w:rsidR="0058265C" w:rsidRPr="0058265C" w:rsidTr="00EB07DC">
        <w:trPr>
          <w:trHeight w:val="1230"/>
        </w:trPr>
        <w:tc>
          <w:tcPr>
            <w:tcW w:w="14625" w:type="dxa"/>
            <w:gridSpan w:val="3"/>
            <w:shd w:val="clear" w:color="auto" w:fill="auto"/>
            <w:vAlign w:val="center"/>
          </w:tcPr>
          <w:p w:rsidR="0058265C" w:rsidRPr="0058265C" w:rsidRDefault="0058265C" w:rsidP="0058265C">
            <w:pPr>
              <w:spacing w:after="0" w:line="240" w:lineRule="auto"/>
              <w:rPr>
                <w:rFonts w:ascii="Arial" w:eastAsia="Times New Roman" w:hAnsi="Arial" w:cs="Arial"/>
                <w:b/>
                <w:sz w:val="24"/>
                <w:szCs w:val="24"/>
                <w:lang w:eastAsia="ru-RU"/>
              </w:rPr>
            </w:pPr>
            <w:r w:rsidRPr="0058265C">
              <w:rPr>
                <w:rFonts w:ascii="Arial" w:eastAsia="Times New Roman" w:hAnsi="Arial" w:cs="Arial"/>
                <w:b/>
                <w:color w:val="2D2D2D"/>
                <w:sz w:val="24"/>
                <w:szCs w:val="24"/>
                <w:lang w:eastAsia="ru-RU"/>
              </w:rPr>
              <w:t xml:space="preserve">Повышение качества и эффективности наружного освещения </w:t>
            </w:r>
            <w:r w:rsidRPr="0058265C">
              <w:rPr>
                <w:rFonts w:ascii="Arial" w:eastAsia="Times New Roman" w:hAnsi="Arial" w:cs="Arial"/>
                <w:b/>
                <w:color w:val="2D2D2D"/>
                <w:spacing w:val="2"/>
                <w:sz w:val="24"/>
                <w:szCs w:val="24"/>
                <w:lang w:eastAsia="ru-RU"/>
              </w:rPr>
              <w:t>Апраксинского</w:t>
            </w:r>
            <w:r w:rsidRPr="0058265C">
              <w:rPr>
                <w:rFonts w:ascii="Arial" w:eastAsia="Times New Roman" w:hAnsi="Arial" w:cs="Arial"/>
                <w:b/>
                <w:color w:val="2D2D2D"/>
                <w:sz w:val="24"/>
                <w:szCs w:val="24"/>
                <w:lang w:eastAsia="ru-RU"/>
              </w:rPr>
              <w:t xml:space="preserve"> сельского поселения</w:t>
            </w:r>
          </w:p>
        </w:tc>
      </w:tr>
      <w:tr w:rsidR="0058265C" w:rsidRPr="0058265C" w:rsidTr="00EB07DC">
        <w:trPr>
          <w:trHeight w:val="123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Электромонтажные работы уличного освещения деревни Бочкино</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200 000,00</w:t>
            </w:r>
          </w:p>
        </w:tc>
      </w:tr>
      <w:tr w:rsidR="0058265C" w:rsidRPr="0058265C" w:rsidTr="00EB07DC">
        <w:trPr>
          <w:trHeight w:val="123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proofErr w:type="gramStart"/>
            <w:r w:rsidRPr="0058265C">
              <w:rPr>
                <w:rFonts w:ascii="Arial" w:eastAsia="Times New Roman" w:hAnsi="Arial" w:cs="Arial"/>
                <w:sz w:val="24"/>
                <w:szCs w:val="24"/>
                <w:lang w:eastAsia="ru-RU"/>
              </w:rPr>
              <w:t>Электромонтажные работы уличного освещения  ул. Скворцова, п. Апраксино</w:t>
            </w:r>
            <w:proofErr w:type="gramEnd"/>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150 000,00</w:t>
            </w:r>
          </w:p>
        </w:tc>
      </w:tr>
      <w:tr w:rsidR="0058265C" w:rsidRPr="0058265C" w:rsidTr="00EB07DC">
        <w:trPr>
          <w:trHeight w:val="123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Замена ламп и светильников</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50 000,00</w:t>
            </w:r>
          </w:p>
        </w:tc>
      </w:tr>
      <w:tr w:rsidR="0058265C" w:rsidRPr="0058265C" w:rsidTr="00EB07DC">
        <w:trPr>
          <w:trHeight w:val="123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sz w:val="24"/>
                <w:szCs w:val="24"/>
                <w:lang w:eastAsia="ru-RU"/>
              </w:rPr>
            </w:pPr>
            <w:r w:rsidRPr="0058265C">
              <w:rPr>
                <w:rFonts w:ascii="Arial" w:eastAsia="Times New Roman" w:hAnsi="Arial" w:cs="Arial"/>
                <w:sz w:val="24"/>
                <w:szCs w:val="24"/>
                <w:lang w:eastAsia="ru-RU"/>
              </w:rPr>
              <w:t>Приобретение электротоваров для текущего ремонта уличной сети</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50 000,00</w:t>
            </w:r>
          </w:p>
        </w:tc>
      </w:tr>
      <w:tr w:rsidR="0058265C" w:rsidRPr="0058265C" w:rsidTr="00EB07DC">
        <w:trPr>
          <w:trHeight w:val="1230"/>
        </w:trPr>
        <w:tc>
          <w:tcPr>
            <w:tcW w:w="8620" w:type="dxa"/>
            <w:gridSpan w:val="2"/>
            <w:shd w:val="clear" w:color="auto" w:fill="auto"/>
          </w:tcPr>
          <w:p w:rsidR="0058265C" w:rsidRPr="0058265C" w:rsidRDefault="0058265C" w:rsidP="0058265C">
            <w:pPr>
              <w:spacing w:after="0" w:line="240" w:lineRule="auto"/>
              <w:ind w:left="-108" w:right="-6228" w:firstLine="108"/>
              <w:rPr>
                <w:rFonts w:ascii="Arial" w:eastAsia="Times New Roman" w:hAnsi="Arial" w:cs="Arial"/>
                <w:spacing w:val="2"/>
                <w:sz w:val="24"/>
                <w:szCs w:val="24"/>
                <w:lang w:eastAsia="ru-RU"/>
              </w:rPr>
            </w:pPr>
            <w:r w:rsidRPr="0058265C">
              <w:rPr>
                <w:rFonts w:ascii="Arial" w:eastAsia="Times New Roman" w:hAnsi="Arial" w:cs="Arial"/>
                <w:sz w:val="24"/>
                <w:szCs w:val="24"/>
                <w:lang w:eastAsia="ru-RU"/>
              </w:rPr>
              <w:t>Электроэнергия</w:t>
            </w:r>
          </w:p>
          <w:p w:rsidR="0058265C" w:rsidRPr="0058265C" w:rsidRDefault="0058265C" w:rsidP="0058265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937 933,00</w:t>
            </w:r>
          </w:p>
        </w:tc>
      </w:tr>
      <w:tr w:rsidR="0058265C" w:rsidRPr="0058265C" w:rsidTr="00EB07DC">
        <w:trPr>
          <w:trHeight w:val="1230"/>
        </w:trPr>
        <w:tc>
          <w:tcPr>
            <w:tcW w:w="8620" w:type="dxa"/>
            <w:gridSpan w:val="2"/>
            <w:shd w:val="clear" w:color="auto" w:fill="auto"/>
            <w:vAlign w:val="center"/>
          </w:tcPr>
          <w:p w:rsidR="0058265C" w:rsidRPr="0058265C" w:rsidRDefault="0058265C" w:rsidP="0058265C">
            <w:pPr>
              <w:spacing w:after="0" w:line="240" w:lineRule="auto"/>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lastRenderedPageBreak/>
              <w:t>Итого</w:t>
            </w:r>
          </w:p>
        </w:tc>
        <w:tc>
          <w:tcPr>
            <w:tcW w:w="6005" w:type="dxa"/>
            <w:shd w:val="clear" w:color="auto" w:fill="auto"/>
            <w:vAlign w:val="center"/>
          </w:tcPr>
          <w:p w:rsidR="0058265C" w:rsidRPr="0058265C" w:rsidRDefault="0058265C" w:rsidP="0058265C">
            <w:pPr>
              <w:spacing w:after="0" w:line="240" w:lineRule="auto"/>
              <w:jc w:val="center"/>
              <w:rPr>
                <w:rFonts w:ascii="Arial" w:eastAsia="Times New Roman" w:hAnsi="Arial" w:cs="Arial"/>
                <w:sz w:val="24"/>
                <w:szCs w:val="24"/>
                <w:lang w:eastAsia="ru-RU"/>
              </w:rPr>
            </w:pPr>
            <w:r w:rsidRPr="0058265C">
              <w:rPr>
                <w:rFonts w:ascii="Arial" w:eastAsia="Times New Roman" w:hAnsi="Arial" w:cs="Arial"/>
                <w:sz w:val="24"/>
                <w:szCs w:val="24"/>
                <w:lang w:eastAsia="ru-RU"/>
              </w:rPr>
              <w:t>3 458 190,00</w:t>
            </w:r>
          </w:p>
        </w:tc>
      </w:tr>
    </w:tbl>
    <w:p w:rsidR="0058265C" w:rsidRPr="0058265C" w:rsidRDefault="0058265C" w:rsidP="0058265C">
      <w:pPr>
        <w:spacing w:after="0" w:line="240" w:lineRule="auto"/>
        <w:ind w:right="252"/>
        <w:jc w:val="center"/>
        <w:rPr>
          <w:rFonts w:ascii="Arial" w:eastAsia="Times New Roman" w:hAnsi="Arial" w:cs="Arial"/>
          <w:b/>
          <w:sz w:val="24"/>
          <w:szCs w:val="24"/>
          <w:lang w:eastAsia="ru-RU"/>
        </w:rPr>
      </w:pPr>
    </w:p>
    <w:p w:rsidR="0058265C" w:rsidRPr="0058265C" w:rsidRDefault="0058265C" w:rsidP="0058265C">
      <w:pPr>
        <w:spacing w:after="0" w:line="240" w:lineRule="auto"/>
        <w:ind w:right="252"/>
        <w:jc w:val="both"/>
        <w:rPr>
          <w:rFonts w:ascii="Arial" w:eastAsia="Times New Roman" w:hAnsi="Arial" w:cs="Arial"/>
          <w:b/>
          <w:sz w:val="24"/>
          <w:szCs w:val="24"/>
          <w:lang w:eastAsia="ru-RU"/>
        </w:rPr>
        <w:sectPr w:rsidR="0058265C" w:rsidRPr="0058265C" w:rsidSect="002F5E58">
          <w:pgSz w:w="16838" w:h="11906" w:orient="landscape"/>
          <w:pgMar w:top="1134" w:right="1134" w:bottom="567" w:left="1134" w:header="709" w:footer="709" w:gutter="0"/>
          <w:cols w:space="708"/>
          <w:docGrid w:linePitch="360"/>
        </w:sectPr>
      </w:pPr>
    </w:p>
    <w:p w:rsidR="0058265C" w:rsidRPr="0058265C" w:rsidRDefault="0058265C" w:rsidP="0058265C">
      <w:pPr>
        <w:spacing w:after="0" w:line="240" w:lineRule="auto"/>
        <w:ind w:right="252"/>
        <w:jc w:val="both"/>
        <w:rPr>
          <w:rFonts w:ascii="Arial" w:eastAsia="Times New Roman" w:hAnsi="Arial" w:cs="Arial"/>
          <w:b/>
          <w:sz w:val="24"/>
          <w:szCs w:val="24"/>
          <w:lang w:eastAsia="ru-RU"/>
        </w:rPr>
      </w:pPr>
    </w:p>
    <w:p w:rsidR="0058265C" w:rsidRPr="0058265C" w:rsidRDefault="0058265C" w:rsidP="0058265C">
      <w:pPr>
        <w:spacing w:after="0" w:line="240" w:lineRule="auto"/>
        <w:ind w:firstLine="709"/>
        <w:contextualSpacing/>
        <w:jc w:val="both"/>
        <w:rPr>
          <w:rFonts w:ascii="Arial" w:eastAsia="Times New Roman" w:hAnsi="Arial" w:cs="Arial"/>
          <w:b/>
          <w:sz w:val="24"/>
          <w:szCs w:val="24"/>
          <w:lang w:eastAsia="ru-RU"/>
        </w:rPr>
      </w:pPr>
      <w:r w:rsidRPr="0058265C">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58265C" w:rsidRPr="0058265C" w:rsidTr="00EB07DC">
        <w:trPr>
          <w:trHeight w:val="654"/>
        </w:trPr>
        <w:tc>
          <w:tcPr>
            <w:tcW w:w="4820" w:type="dxa"/>
            <w:shd w:val="clear" w:color="auto" w:fill="auto"/>
            <w:vAlign w:val="center"/>
          </w:tcPr>
          <w:p w:rsidR="0058265C" w:rsidRPr="0058265C" w:rsidRDefault="0058265C" w:rsidP="0058265C">
            <w:pPr>
              <w:spacing w:after="0" w:line="240" w:lineRule="auto"/>
              <w:ind w:right="252"/>
              <w:rPr>
                <w:rFonts w:ascii="Arial" w:eastAsia="Times New Roman" w:hAnsi="Arial" w:cs="Arial"/>
                <w:sz w:val="24"/>
                <w:szCs w:val="24"/>
                <w:lang w:eastAsia="ru-RU"/>
              </w:rPr>
            </w:pPr>
            <w:r w:rsidRPr="0058265C">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58265C" w:rsidRPr="0058265C" w:rsidRDefault="0058265C" w:rsidP="0058265C">
            <w:pPr>
              <w:spacing w:after="0" w:line="240" w:lineRule="auto"/>
              <w:ind w:right="252"/>
              <w:rPr>
                <w:rFonts w:ascii="Arial" w:eastAsia="Times New Roman" w:hAnsi="Arial" w:cs="Arial"/>
                <w:sz w:val="24"/>
                <w:szCs w:val="24"/>
                <w:lang w:eastAsia="ru-RU"/>
              </w:rPr>
            </w:pPr>
            <w:r w:rsidRPr="0058265C">
              <w:rPr>
                <w:rFonts w:ascii="Arial" w:eastAsia="Times New Roman" w:hAnsi="Arial" w:cs="Arial"/>
                <w:sz w:val="24"/>
                <w:szCs w:val="24"/>
                <w:lang w:eastAsia="ru-RU"/>
              </w:rPr>
              <w:t>Объем финансирования  Программы, руб.</w:t>
            </w:r>
          </w:p>
        </w:tc>
      </w:tr>
      <w:tr w:rsidR="0058265C" w:rsidRPr="0058265C" w:rsidTr="00EB07DC">
        <w:tc>
          <w:tcPr>
            <w:tcW w:w="4820" w:type="dxa"/>
            <w:shd w:val="clear" w:color="auto" w:fill="auto"/>
          </w:tcPr>
          <w:p w:rsidR="0058265C" w:rsidRPr="0058265C" w:rsidRDefault="0058265C" w:rsidP="0058265C">
            <w:pPr>
              <w:spacing w:after="0" w:line="240" w:lineRule="auto"/>
              <w:ind w:right="252"/>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Объем финансирования программы</w:t>
            </w:r>
          </w:p>
          <w:p w:rsidR="0058265C" w:rsidRPr="0058265C" w:rsidRDefault="0058265C" w:rsidP="0058265C">
            <w:pPr>
              <w:spacing w:after="0" w:line="240" w:lineRule="auto"/>
              <w:ind w:right="252"/>
              <w:rPr>
                <w:rFonts w:ascii="Arial" w:eastAsia="Times New Roman" w:hAnsi="Arial" w:cs="Arial"/>
                <w:sz w:val="24"/>
                <w:szCs w:val="24"/>
                <w:lang w:eastAsia="ru-RU"/>
              </w:rPr>
            </w:pPr>
          </w:p>
        </w:tc>
        <w:tc>
          <w:tcPr>
            <w:tcW w:w="4536" w:type="dxa"/>
            <w:shd w:val="clear" w:color="auto" w:fill="auto"/>
            <w:vAlign w:val="center"/>
          </w:tcPr>
          <w:p w:rsidR="0058265C" w:rsidRPr="0058265C" w:rsidRDefault="0058265C" w:rsidP="0058265C">
            <w:pPr>
              <w:spacing w:after="0" w:line="240" w:lineRule="auto"/>
              <w:ind w:right="252"/>
              <w:contextualSpacing/>
              <w:rPr>
                <w:rFonts w:ascii="Arial" w:eastAsia="Times New Roman" w:hAnsi="Arial" w:cs="Arial"/>
                <w:color w:val="000000"/>
                <w:sz w:val="24"/>
                <w:szCs w:val="24"/>
                <w:lang w:eastAsia="ru-RU"/>
              </w:rPr>
            </w:pPr>
          </w:p>
          <w:p w:rsidR="0058265C" w:rsidRPr="0058265C" w:rsidRDefault="0058265C" w:rsidP="0058265C">
            <w:pPr>
              <w:spacing w:after="0" w:line="240" w:lineRule="auto"/>
              <w:ind w:right="252"/>
              <w:contextualSpacing/>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2026год -  3 458 190,00 рублей</w:t>
            </w:r>
          </w:p>
          <w:p w:rsidR="0058265C" w:rsidRPr="0058265C" w:rsidRDefault="0058265C" w:rsidP="0058265C">
            <w:pPr>
              <w:spacing w:after="0" w:line="240" w:lineRule="auto"/>
              <w:ind w:right="252"/>
              <w:contextualSpacing/>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Итого -3 458 190,00 рублей</w:t>
            </w:r>
          </w:p>
          <w:p w:rsidR="0058265C" w:rsidRPr="0058265C" w:rsidRDefault="0058265C" w:rsidP="0058265C">
            <w:pPr>
              <w:spacing w:after="0" w:line="240" w:lineRule="auto"/>
              <w:ind w:right="252"/>
              <w:rPr>
                <w:rFonts w:ascii="Arial" w:eastAsia="Times New Roman" w:hAnsi="Arial" w:cs="Arial"/>
                <w:color w:val="000000"/>
                <w:sz w:val="24"/>
                <w:szCs w:val="24"/>
                <w:lang w:eastAsia="ru-RU"/>
              </w:rPr>
            </w:pPr>
          </w:p>
        </w:tc>
      </w:tr>
      <w:tr w:rsidR="0058265C" w:rsidRPr="0058265C" w:rsidTr="00EB07DC">
        <w:tc>
          <w:tcPr>
            <w:tcW w:w="4820" w:type="dxa"/>
            <w:shd w:val="clear" w:color="auto" w:fill="auto"/>
          </w:tcPr>
          <w:p w:rsidR="0058265C" w:rsidRPr="0058265C" w:rsidRDefault="0058265C" w:rsidP="0058265C">
            <w:pPr>
              <w:spacing w:after="0" w:line="240" w:lineRule="auto"/>
              <w:ind w:right="252"/>
              <w:rPr>
                <w:rFonts w:ascii="Arial" w:eastAsia="Times New Roman" w:hAnsi="Arial" w:cs="Arial"/>
                <w:sz w:val="24"/>
                <w:szCs w:val="24"/>
                <w:lang w:eastAsia="ru-RU"/>
              </w:rPr>
            </w:pPr>
            <w:r w:rsidRPr="0058265C">
              <w:rPr>
                <w:rFonts w:ascii="Arial" w:eastAsia="Times New Roman" w:hAnsi="Arial" w:cs="Arial"/>
                <w:sz w:val="24"/>
                <w:szCs w:val="24"/>
                <w:lang w:eastAsia="ru-RU"/>
              </w:rPr>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58265C" w:rsidRPr="0058265C" w:rsidRDefault="0058265C" w:rsidP="0058265C">
            <w:pPr>
              <w:spacing w:after="0" w:line="240" w:lineRule="auto"/>
              <w:ind w:right="252"/>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2026 год 3 441 321,00</w:t>
            </w:r>
          </w:p>
          <w:p w:rsidR="0058265C" w:rsidRPr="0058265C" w:rsidRDefault="0058265C" w:rsidP="0058265C">
            <w:pPr>
              <w:spacing w:after="0" w:line="240" w:lineRule="auto"/>
              <w:ind w:right="252"/>
              <w:rPr>
                <w:rFonts w:ascii="Arial" w:eastAsia="Times New Roman" w:hAnsi="Arial" w:cs="Arial"/>
                <w:color w:val="000000"/>
                <w:sz w:val="24"/>
                <w:szCs w:val="24"/>
                <w:lang w:eastAsia="ru-RU"/>
              </w:rPr>
            </w:pPr>
          </w:p>
          <w:p w:rsidR="0058265C" w:rsidRPr="0058265C" w:rsidRDefault="0058265C" w:rsidP="0058265C">
            <w:pPr>
              <w:spacing w:after="0" w:line="240" w:lineRule="auto"/>
              <w:ind w:right="252"/>
              <w:contextualSpacing/>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Итого-3 441 321,00 рублей</w:t>
            </w:r>
          </w:p>
          <w:p w:rsidR="0058265C" w:rsidRPr="0058265C" w:rsidRDefault="0058265C" w:rsidP="0058265C">
            <w:pPr>
              <w:spacing w:after="0" w:line="240" w:lineRule="auto"/>
              <w:ind w:right="252"/>
              <w:rPr>
                <w:rFonts w:ascii="Arial" w:eastAsia="Times New Roman" w:hAnsi="Arial" w:cs="Arial"/>
                <w:color w:val="000000"/>
                <w:sz w:val="24"/>
                <w:szCs w:val="24"/>
                <w:lang w:eastAsia="ru-RU"/>
              </w:rPr>
            </w:pPr>
          </w:p>
        </w:tc>
      </w:tr>
      <w:tr w:rsidR="0058265C" w:rsidRPr="0058265C" w:rsidTr="00EB07DC">
        <w:tc>
          <w:tcPr>
            <w:tcW w:w="4820" w:type="dxa"/>
            <w:shd w:val="clear" w:color="auto" w:fill="auto"/>
          </w:tcPr>
          <w:p w:rsidR="0058265C" w:rsidRPr="0058265C" w:rsidRDefault="0058265C" w:rsidP="0058265C">
            <w:pPr>
              <w:spacing w:after="0" w:line="240" w:lineRule="auto"/>
              <w:ind w:right="252"/>
              <w:rPr>
                <w:rFonts w:ascii="Arial" w:eastAsia="Times New Roman" w:hAnsi="Arial" w:cs="Arial"/>
                <w:sz w:val="24"/>
                <w:szCs w:val="24"/>
                <w:lang w:eastAsia="ru-RU"/>
              </w:rPr>
            </w:pPr>
            <w:r w:rsidRPr="0058265C">
              <w:rPr>
                <w:rFonts w:ascii="Arial" w:eastAsia="Times New Roman" w:hAnsi="Arial" w:cs="Arial"/>
                <w:sz w:val="24"/>
                <w:szCs w:val="24"/>
                <w:lang w:eastAsia="ru-RU"/>
              </w:rPr>
              <w:t>Областной Бюджет</w:t>
            </w:r>
          </w:p>
        </w:tc>
        <w:tc>
          <w:tcPr>
            <w:tcW w:w="4536" w:type="dxa"/>
            <w:shd w:val="clear" w:color="auto" w:fill="auto"/>
            <w:vAlign w:val="center"/>
          </w:tcPr>
          <w:p w:rsidR="0058265C" w:rsidRPr="0058265C" w:rsidRDefault="0058265C" w:rsidP="0058265C">
            <w:pPr>
              <w:spacing w:after="0" w:line="240" w:lineRule="auto"/>
              <w:ind w:right="252"/>
              <w:rPr>
                <w:rFonts w:ascii="Arial" w:eastAsia="Times New Roman" w:hAnsi="Arial" w:cs="Arial"/>
                <w:color w:val="000000"/>
                <w:sz w:val="24"/>
                <w:szCs w:val="24"/>
                <w:lang w:eastAsia="ru-RU"/>
              </w:rPr>
            </w:pPr>
            <w:r w:rsidRPr="0058265C">
              <w:rPr>
                <w:rFonts w:ascii="Arial" w:eastAsia="Times New Roman" w:hAnsi="Arial" w:cs="Arial"/>
                <w:color w:val="000000"/>
                <w:sz w:val="24"/>
                <w:szCs w:val="24"/>
                <w:lang w:eastAsia="ru-RU"/>
              </w:rPr>
              <w:t>2026 год-16 869,00рублей</w:t>
            </w:r>
          </w:p>
        </w:tc>
      </w:tr>
      <w:tr w:rsidR="0058265C" w:rsidRPr="0058265C" w:rsidTr="00EB07DC">
        <w:tc>
          <w:tcPr>
            <w:tcW w:w="4820" w:type="dxa"/>
            <w:shd w:val="clear" w:color="auto" w:fill="auto"/>
          </w:tcPr>
          <w:p w:rsidR="0058265C" w:rsidRPr="0058265C" w:rsidRDefault="0058265C" w:rsidP="0058265C">
            <w:pPr>
              <w:spacing w:after="0" w:line="240" w:lineRule="auto"/>
              <w:ind w:right="252"/>
              <w:rPr>
                <w:rFonts w:ascii="Arial" w:eastAsia="Times New Roman" w:hAnsi="Arial" w:cs="Arial"/>
                <w:sz w:val="24"/>
                <w:szCs w:val="24"/>
                <w:lang w:eastAsia="ru-RU"/>
              </w:rPr>
            </w:pPr>
          </w:p>
        </w:tc>
        <w:tc>
          <w:tcPr>
            <w:tcW w:w="4536" w:type="dxa"/>
            <w:shd w:val="clear" w:color="auto" w:fill="auto"/>
            <w:vAlign w:val="center"/>
          </w:tcPr>
          <w:p w:rsidR="0058265C" w:rsidRPr="0058265C" w:rsidRDefault="0058265C" w:rsidP="0058265C">
            <w:pPr>
              <w:spacing w:after="0" w:line="240" w:lineRule="auto"/>
              <w:ind w:right="252"/>
              <w:rPr>
                <w:rFonts w:ascii="Arial" w:eastAsia="Times New Roman" w:hAnsi="Arial" w:cs="Arial"/>
                <w:b/>
                <w:color w:val="000000"/>
                <w:sz w:val="24"/>
                <w:szCs w:val="24"/>
                <w:lang w:eastAsia="ru-RU"/>
              </w:rPr>
            </w:pPr>
            <w:r w:rsidRPr="0058265C">
              <w:rPr>
                <w:rFonts w:ascii="Arial" w:eastAsia="Times New Roman" w:hAnsi="Arial" w:cs="Arial"/>
                <w:b/>
                <w:color w:val="000000"/>
                <w:sz w:val="24"/>
                <w:szCs w:val="24"/>
                <w:lang w:eastAsia="ru-RU"/>
              </w:rPr>
              <w:t>Итого-16 869,00рублей</w:t>
            </w:r>
          </w:p>
        </w:tc>
      </w:tr>
    </w:tbl>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b/>
          <w:bCs/>
          <w:sz w:val="24"/>
          <w:szCs w:val="24"/>
          <w:lang w:eastAsia="ru-RU"/>
        </w:rPr>
        <w:t>6. Ожидаемые конечные результаты реализации Программы</w:t>
      </w:r>
    </w:p>
    <w:p w:rsidR="0058265C" w:rsidRPr="0058265C" w:rsidRDefault="0058265C" w:rsidP="0058265C">
      <w:pPr>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Реализация Программы обеспечит:</w:t>
      </w: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Создание комфортных и безопасных условий проживания граждан;</w:t>
      </w: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Повышение степени удовлетворенности населения уровнем благоустройства;</w:t>
      </w: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58265C">
        <w:rPr>
          <w:rFonts w:ascii="Arial" w:eastAsia="Times New Roman" w:hAnsi="Arial" w:cs="Arial"/>
          <w:sz w:val="24"/>
          <w:szCs w:val="24"/>
          <w:lang w:eastAsia="ru-RU"/>
        </w:rPr>
        <w:t>-</w:t>
      </w:r>
      <w:r w:rsidRPr="0058265C">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58265C">
        <w:rPr>
          <w:rFonts w:ascii="Arial" w:eastAsia="Times New Roman" w:hAnsi="Arial" w:cs="Arial"/>
          <w:color w:val="2D2D2D"/>
          <w:spacing w:val="2"/>
          <w:sz w:val="24"/>
          <w:szCs w:val="24"/>
          <w:lang w:eastAsia="ru-RU"/>
        </w:rPr>
        <w:t>Апраксинского</w:t>
      </w:r>
      <w:r w:rsidRPr="0058265C">
        <w:rPr>
          <w:rFonts w:ascii="Arial" w:eastAsia="Times New Roman" w:hAnsi="Arial" w:cs="Arial"/>
          <w:color w:val="2D2D2D"/>
          <w:sz w:val="24"/>
          <w:szCs w:val="24"/>
          <w:lang w:eastAsia="ru-RU"/>
        </w:rPr>
        <w:t xml:space="preserve"> сельского поселения.</w:t>
      </w: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206E69" w:rsidRPr="00206E69" w:rsidRDefault="00206E69" w:rsidP="00206E69">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206E69" w:rsidRPr="00206E69" w:rsidRDefault="00206E69" w:rsidP="00206E69">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206E69">
        <w:rPr>
          <w:rFonts w:ascii="Arial" w:eastAsia="Lucida Sans Unicode" w:hAnsi="Arial" w:cs="Arial"/>
          <w:b/>
          <w:spacing w:val="-3"/>
          <w:kern w:val="2"/>
          <w:sz w:val="32"/>
          <w:szCs w:val="32"/>
          <w:lang w:eastAsia="ru-RU"/>
        </w:rPr>
        <w:t>АДМИНИСТРАЦИЯ</w:t>
      </w:r>
    </w:p>
    <w:p w:rsidR="00206E69" w:rsidRPr="00206E69" w:rsidRDefault="00206E69" w:rsidP="00206E69">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206E69">
        <w:rPr>
          <w:rFonts w:ascii="Arial" w:eastAsia="Lucida Sans Unicode" w:hAnsi="Arial" w:cs="Arial"/>
          <w:b/>
          <w:spacing w:val="-3"/>
          <w:kern w:val="2"/>
          <w:sz w:val="32"/>
          <w:szCs w:val="32"/>
          <w:lang w:eastAsia="ru-RU"/>
        </w:rPr>
        <w:t>АПРАКСИНСКОГО СЕЛЬСКОГО ПОСЕЛЕНИЯ</w:t>
      </w:r>
    </w:p>
    <w:p w:rsidR="00206E69" w:rsidRPr="00206E69" w:rsidRDefault="00206E69" w:rsidP="00206E69">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206E69">
        <w:rPr>
          <w:rFonts w:ascii="Arial" w:eastAsia="Lucida Sans Unicode" w:hAnsi="Arial" w:cs="Arial"/>
          <w:b/>
          <w:spacing w:val="-3"/>
          <w:kern w:val="2"/>
          <w:sz w:val="32"/>
          <w:szCs w:val="32"/>
          <w:lang w:eastAsia="ru-RU"/>
        </w:rPr>
        <w:t>КОСТРОМСКОГО МУНИЦИПАЛЬНОГО РАЙОНА</w:t>
      </w:r>
    </w:p>
    <w:p w:rsidR="00206E69" w:rsidRPr="00206E69" w:rsidRDefault="00206E69" w:rsidP="00206E69">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206E69">
        <w:rPr>
          <w:rFonts w:ascii="Arial" w:eastAsia="Lucida Sans Unicode" w:hAnsi="Arial" w:cs="Arial"/>
          <w:b/>
          <w:spacing w:val="-3"/>
          <w:kern w:val="2"/>
          <w:sz w:val="32"/>
          <w:szCs w:val="32"/>
          <w:lang w:eastAsia="ru-RU"/>
        </w:rPr>
        <w:t>КОСТРОМСКОЙ ОБЛАСТИ</w:t>
      </w:r>
    </w:p>
    <w:p w:rsidR="00206E69" w:rsidRPr="00206E69" w:rsidRDefault="00206E69" w:rsidP="00206E69">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206E69" w:rsidRPr="00206E69" w:rsidRDefault="00206E69" w:rsidP="00206E69">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206E69">
        <w:rPr>
          <w:rFonts w:ascii="Arial" w:eastAsia="Lucida Sans Unicode" w:hAnsi="Arial" w:cs="Arial"/>
          <w:b/>
          <w:bCs/>
          <w:spacing w:val="-3"/>
          <w:kern w:val="2"/>
          <w:sz w:val="32"/>
          <w:szCs w:val="32"/>
          <w:lang w:eastAsia="ru-RU"/>
        </w:rPr>
        <w:t>ПОСТАНОВЛЕНИЕ</w:t>
      </w:r>
    </w:p>
    <w:p w:rsidR="00206E69" w:rsidRPr="00206E69" w:rsidRDefault="00206E69" w:rsidP="00206E69">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206E69">
        <w:rPr>
          <w:rFonts w:ascii="Arial" w:eastAsia="Lucida Sans Unicode" w:hAnsi="Arial" w:cs="Arial"/>
          <w:b/>
          <w:spacing w:val="-3"/>
          <w:kern w:val="2"/>
          <w:sz w:val="32"/>
          <w:szCs w:val="32"/>
          <w:lang w:eastAsia="ru-RU"/>
        </w:rPr>
        <w:t>от 28 ноября 2025 года № 192</w:t>
      </w:r>
    </w:p>
    <w:p w:rsidR="00206E69" w:rsidRPr="00206E69" w:rsidRDefault="00206E69" w:rsidP="00206E69">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206E69" w:rsidRPr="00206E69" w:rsidRDefault="00206E69" w:rsidP="00206E69">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206E69">
        <w:rPr>
          <w:rFonts w:ascii="Arial" w:eastAsia="Times New Roman" w:hAnsi="Arial" w:cs="Arial"/>
          <w:b/>
          <w:caps/>
          <w:sz w:val="32"/>
          <w:szCs w:val="32"/>
          <w:lang w:eastAsia="ru-RU"/>
        </w:rPr>
        <w:t xml:space="preserve">О  ВНЕСЕНИи  ИЗМЕНЕНИЙ   В   ПОСТАНОВЛЕНИЕ   </w:t>
      </w:r>
    </w:p>
    <w:p w:rsidR="00206E69" w:rsidRPr="00206E69" w:rsidRDefault="00206E69" w:rsidP="00206E69">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206E69">
        <w:rPr>
          <w:rFonts w:ascii="Arial" w:eastAsia="Times New Roman" w:hAnsi="Arial" w:cs="Arial"/>
          <w:b/>
          <w:caps/>
          <w:sz w:val="32"/>
          <w:szCs w:val="32"/>
          <w:lang w:eastAsia="ru-RU"/>
        </w:rPr>
        <w:t>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 от 15.11.2024 №137</w:t>
      </w:r>
    </w:p>
    <w:p w:rsidR="00206E69" w:rsidRPr="00206E69" w:rsidRDefault="00206E69" w:rsidP="00206E69">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206E69" w:rsidRPr="00206E69" w:rsidRDefault="00206E69" w:rsidP="00206E69">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206E69" w:rsidRPr="00206E69" w:rsidRDefault="00206E69" w:rsidP="00206E69">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206E69">
        <w:rPr>
          <w:rFonts w:ascii="Arial" w:eastAsia="Times New Roman" w:hAnsi="Arial" w:cs="Arial"/>
          <w:sz w:val="24"/>
          <w:szCs w:val="24"/>
          <w:lang w:eastAsia="ar-SA"/>
        </w:rPr>
        <w:t>В целях реализации Федер</w:t>
      </w:r>
      <w:r w:rsidRPr="00206E69">
        <w:rPr>
          <w:rFonts w:ascii="Arial" w:eastAsia="Times New Roman" w:hAnsi="Arial" w:cs="Arial"/>
          <w:color w:val="000000"/>
          <w:sz w:val="24"/>
          <w:szCs w:val="24"/>
          <w:lang w:eastAsia="ar-SA"/>
        </w:rPr>
        <w:t>ального закона от 6 октября 2003 года № 131-ФЗ «Об общих принципах организации местного самоуправления в Российской Федерации»,</w:t>
      </w:r>
      <w:r w:rsidRPr="00206E69">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206E69" w:rsidRPr="00206E69" w:rsidRDefault="00206E69" w:rsidP="00206E69">
      <w:pPr>
        <w:shd w:val="clear" w:color="auto" w:fill="FFFFFF"/>
        <w:spacing w:after="0" w:line="240" w:lineRule="auto"/>
        <w:ind w:firstLine="709"/>
        <w:contextualSpacing/>
        <w:jc w:val="both"/>
        <w:textAlignment w:val="baseline"/>
        <w:rPr>
          <w:rFonts w:ascii="Arial" w:eastAsia="Times New Roman" w:hAnsi="Arial" w:cs="Arial"/>
          <w:color w:val="000000"/>
          <w:sz w:val="24"/>
          <w:szCs w:val="24"/>
          <w:lang w:eastAsia="ar-SA"/>
        </w:rPr>
      </w:pPr>
      <w:r w:rsidRPr="00206E69">
        <w:rPr>
          <w:rFonts w:ascii="Arial" w:eastAsia="Times New Roman" w:hAnsi="Arial" w:cs="Arial"/>
          <w:color w:val="000000"/>
          <w:spacing w:val="2"/>
          <w:sz w:val="24"/>
          <w:szCs w:val="24"/>
          <w:lang w:eastAsia="ru-RU"/>
        </w:rPr>
        <w:t>ПОСТАНОВЛЯЕТ:</w:t>
      </w:r>
    </w:p>
    <w:p w:rsidR="00206E69" w:rsidRPr="00206E69" w:rsidRDefault="00206E69" w:rsidP="00206E69">
      <w:pPr>
        <w:suppressAutoHyphens/>
        <w:spacing w:after="0" w:line="240" w:lineRule="auto"/>
        <w:ind w:firstLine="709"/>
        <w:contextualSpacing/>
        <w:jc w:val="both"/>
        <w:rPr>
          <w:rFonts w:ascii="Arial" w:eastAsia="Times New Roman" w:hAnsi="Arial" w:cs="Arial"/>
          <w:color w:val="000000"/>
          <w:sz w:val="24"/>
          <w:szCs w:val="24"/>
          <w:lang w:eastAsia="ar-SA"/>
        </w:rPr>
      </w:pPr>
      <w:r w:rsidRPr="00206E69">
        <w:rPr>
          <w:rFonts w:ascii="Arial" w:eastAsia="Times New Roman" w:hAnsi="Arial" w:cs="Arial"/>
          <w:color w:val="000000"/>
          <w:sz w:val="24"/>
          <w:szCs w:val="24"/>
          <w:lang w:eastAsia="ar-SA"/>
        </w:rPr>
        <w:t>1. Изложить муниципальную программу «Благоустройство территории Апраксинского сельского поселения Костромского муниципального района Костромской области на 2025-2027 годы» от 15.11.24 № 137 в новой редакции (Приложение 1).</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xml:space="preserve">2. Настоящее постановление подлежит официальному опубликованию и размещению на официальном сайте администрации Апраксинского </w:t>
      </w:r>
      <w:proofErr w:type="gramStart"/>
      <w:r w:rsidRPr="00206E69">
        <w:rPr>
          <w:rFonts w:ascii="Arial" w:eastAsia="Times New Roman" w:hAnsi="Arial" w:cs="Arial"/>
          <w:sz w:val="24"/>
          <w:szCs w:val="24"/>
          <w:lang w:eastAsia="ru-RU"/>
        </w:rPr>
        <w:t>сельского</w:t>
      </w:r>
      <w:proofErr w:type="gramEnd"/>
      <w:r w:rsidRPr="00206E69">
        <w:rPr>
          <w:rFonts w:ascii="Arial" w:eastAsia="Times New Roman" w:hAnsi="Arial" w:cs="Arial"/>
          <w:sz w:val="24"/>
          <w:szCs w:val="24"/>
          <w:lang w:eastAsia="ru-RU"/>
        </w:rPr>
        <w:t xml:space="preserve">  поселения. </w:t>
      </w:r>
    </w:p>
    <w:p w:rsidR="00206E69" w:rsidRPr="00206E69" w:rsidRDefault="00206E69" w:rsidP="00206E69">
      <w:pPr>
        <w:spacing w:after="0" w:line="240" w:lineRule="auto"/>
        <w:ind w:firstLine="709"/>
        <w:jc w:val="right"/>
        <w:rPr>
          <w:rFonts w:ascii="Arial" w:eastAsia="Times New Roman" w:hAnsi="Arial" w:cs="Arial"/>
          <w:sz w:val="24"/>
          <w:szCs w:val="24"/>
          <w:lang w:eastAsia="ru-RU"/>
        </w:rPr>
      </w:pPr>
    </w:p>
    <w:p w:rsidR="00206E69" w:rsidRPr="00206E69" w:rsidRDefault="00206E69" w:rsidP="00206E69">
      <w:pPr>
        <w:spacing w:after="0" w:line="240" w:lineRule="auto"/>
        <w:ind w:firstLine="709"/>
        <w:jc w:val="right"/>
        <w:rPr>
          <w:rFonts w:ascii="Arial" w:eastAsia="Times New Roman" w:hAnsi="Arial" w:cs="Arial"/>
          <w:sz w:val="24"/>
          <w:szCs w:val="24"/>
          <w:lang w:eastAsia="ru-RU"/>
        </w:rPr>
      </w:pPr>
    </w:p>
    <w:p w:rsidR="00206E69" w:rsidRPr="00206E69" w:rsidRDefault="00206E69" w:rsidP="00206E69">
      <w:pPr>
        <w:spacing w:after="0" w:line="240" w:lineRule="auto"/>
        <w:ind w:firstLine="709"/>
        <w:jc w:val="right"/>
        <w:rPr>
          <w:rFonts w:ascii="Arial" w:eastAsia="Times New Roman" w:hAnsi="Arial" w:cs="Arial"/>
          <w:sz w:val="24"/>
          <w:szCs w:val="24"/>
          <w:lang w:eastAsia="ru-RU"/>
        </w:rPr>
      </w:pPr>
    </w:p>
    <w:p w:rsidR="00206E69" w:rsidRPr="00206E69" w:rsidRDefault="00206E69" w:rsidP="00206E69">
      <w:pPr>
        <w:spacing w:after="0" w:line="240" w:lineRule="auto"/>
        <w:ind w:firstLine="709"/>
        <w:jc w:val="right"/>
        <w:rPr>
          <w:rFonts w:ascii="Arial" w:eastAsia="Times New Roman" w:hAnsi="Arial" w:cs="Arial"/>
          <w:sz w:val="24"/>
          <w:szCs w:val="24"/>
          <w:lang w:eastAsia="ru-RU"/>
        </w:rPr>
      </w:pPr>
    </w:p>
    <w:p w:rsidR="00206E69" w:rsidRPr="00206E69" w:rsidRDefault="00206E69" w:rsidP="00206E69">
      <w:pPr>
        <w:spacing w:after="0" w:line="240" w:lineRule="auto"/>
        <w:ind w:firstLine="709"/>
        <w:jc w:val="right"/>
        <w:rPr>
          <w:rFonts w:ascii="Arial" w:eastAsia="Times New Roman" w:hAnsi="Arial" w:cs="Arial"/>
          <w:sz w:val="24"/>
          <w:szCs w:val="24"/>
          <w:lang w:eastAsia="ru-RU"/>
        </w:rPr>
      </w:pPr>
    </w:p>
    <w:p w:rsidR="00206E69" w:rsidRPr="00206E69" w:rsidRDefault="00206E69" w:rsidP="00206E69">
      <w:pPr>
        <w:tabs>
          <w:tab w:val="left" w:pos="1485"/>
        </w:tabs>
        <w:spacing w:after="0" w:line="240" w:lineRule="auto"/>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И. о. главы</w:t>
      </w:r>
    </w:p>
    <w:p w:rsidR="00206E69" w:rsidRPr="00206E69" w:rsidRDefault="00206E69" w:rsidP="00206E69">
      <w:pPr>
        <w:tabs>
          <w:tab w:val="left" w:pos="1485"/>
        </w:tabs>
        <w:spacing w:after="0" w:line="240" w:lineRule="auto"/>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Апраксинского сельского поселения</w:t>
      </w:r>
    </w:p>
    <w:p w:rsidR="00206E69" w:rsidRPr="00206E69" w:rsidRDefault="00206E69" w:rsidP="00206E69">
      <w:pPr>
        <w:tabs>
          <w:tab w:val="left" w:pos="1485"/>
        </w:tabs>
        <w:spacing w:after="0" w:line="240" w:lineRule="auto"/>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Костромского муниципального района</w:t>
      </w:r>
    </w:p>
    <w:p w:rsidR="00206E69" w:rsidRPr="00206E69" w:rsidRDefault="00206E69" w:rsidP="00206E69">
      <w:pPr>
        <w:tabs>
          <w:tab w:val="left" w:pos="1485"/>
        </w:tabs>
        <w:spacing w:after="0" w:line="240" w:lineRule="auto"/>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Костромской области                                                                                         Ю. С. Юдина</w:t>
      </w:r>
    </w:p>
    <w:p w:rsidR="00206E69" w:rsidRPr="00206E69" w:rsidRDefault="00206E69" w:rsidP="00206E69">
      <w:pPr>
        <w:shd w:val="clear" w:color="auto" w:fill="FFFFFF"/>
        <w:spacing w:after="0" w:line="240" w:lineRule="auto"/>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06E69" w:rsidRPr="00206E69" w:rsidRDefault="00206E69" w:rsidP="00206E69">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206E69">
        <w:rPr>
          <w:rFonts w:ascii="Arial" w:eastAsia="Times New Roman" w:hAnsi="Arial" w:cs="Arial"/>
          <w:color w:val="000000"/>
          <w:sz w:val="24"/>
          <w:szCs w:val="24"/>
          <w:lang w:eastAsia="ru-RU"/>
        </w:rPr>
        <w:t>Приложение №1</w:t>
      </w:r>
    </w:p>
    <w:p w:rsidR="00206E69" w:rsidRPr="00206E69" w:rsidRDefault="00206E69" w:rsidP="00206E69">
      <w:pPr>
        <w:spacing w:after="0" w:line="240" w:lineRule="auto"/>
        <w:contextualSpacing/>
        <w:jc w:val="right"/>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к Постановлению администрации</w:t>
      </w:r>
    </w:p>
    <w:p w:rsidR="00206E69" w:rsidRPr="00206E69" w:rsidRDefault="00206E69" w:rsidP="00206E69">
      <w:pPr>
        <w:spacing w:after="0" w:line="240" w:lineRule="auto"/>
        <w:contextualSpacing/>
        <w:jc w:val="right"/>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Апраксинского сельского поселения</w:t>
      </w:r>
    </w:p>
    <w:p w:rsidR="00206E69" w:rsidRPr="00206E69" w:rsidRDefault="00206E69" w:rsidP="00206E69">
      <w:pPr>
        <w:spacing w:after="0" w:line="240" w:lineRule="auto"/>
        <w:contextualSpacing/>
        <w:jc w:val="right"/>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Костромского муниципального района</w:t>
      </w:r>
    </w:p>
    <w:p w:rsidR="00206E69" w:rsidRPr="00206E69" w:rsidRDefault="00206E69" w:rsidP="0020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Костромской области</w:t>
      </w:r>
    </w:p>
    <w:p w:rsidR="00206E69" w:rsidRPr="00206E69" w:rsidRDefault="00206E69" w:rsidP="00206E69">
      <w:pPr>
        <w:spacing w:after="0" w:line="240" w:lineRule="auto"/>
        <w:contextualSpacing/>
        <w:jc w:val="right"/>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от 28 ноября 2025 г. 192</w:t>
      </w:r>
    </w:p>
    <w:p w:rsidR="00206E69" w:rsidRPr="00206E69" w:rsidRDefault="00206E69" w:rsidP="00206E69">
      <w:pPr>
        <w:spacing w:line="240" w:lineRule="auto"/>
        <w:contextualSpacing/>
        <w:jc w:val="center"/>
        <w:rPr>
          <w:rFonts w:ascii="Arial" w:eastAsia="Times New Roman" w:hAnsi="Arial" w:cs="Arial"/>
          <w:b/>
          <w:color w:val="000000"/>
          <w:sz w:val="32"/>
          <w:szCs w:val="32"/>
          <w:lang w:eastAsia="ru-RU"/>
        </w:rPr>
      </w:pPr>
    </w:p>
    <w:p w:rsidR="00206E69" w:rsidRPr="00206E69" w:rsidRDefault="00206E69" w:rsidP="00206E69">
      <w:pPr>
        <w:spacing w:line="240" w:lineRule="auto"/>
        <w:contextualSpacing/>
        <w:jc w:val="center"/>
        <w:rPr>
          <w:rFonts w:ascii="Arial" w:eastAsia="Times New Roman" w:hAnsi="Arial" w:cs="Arial"/>
          <w:b/>
          <w:caps/>
          <w:color w:val="000000"/>
          <w:sz w:val="32"/>
          <w:szCs w:val="24"/>
          <w:lang w:eastAsia="ru-RU"/>
        </w:rPr>
      </w:pPr>
      <w:r w:rsidRPr="00206E69">
        <w:rPr>
          <w:rFonts w:ascii="Arial" w:eastAsia="Times New Roman" w:hAnsi="Arial" w:cs="Arial"/>
          <w:b/>
          <w:color w:val="000000"/>
          <w:sz w:val="32"/>
          <w:szCs w:val="32"/>
          <w:lang w:eastAsia="ru-RU"/>
        </w:rPr>
        <w:t xml:space="preserve">МУНИЦИПАЛЬНАЯ ПРОГРАММА </w:t>
      </w:r>
      <w:r w:rsidRPr="00206E69">
        <w:rPr>
          <w:rFonts w:ascii="Arial" w:eastAsia="Times New Roman" w:hAnsi="Arial" w:cs="Arial"/>
          <w:b/>
          <w:caps/>
          <w:color w:val="000000"/>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2025-2027 годы»</w:t>
      </w:r>
    </w:p>
    <w:p w:rsidR="00206E69" w:rsidRPr="00206E69" w:rsidRDefault="00206E69" w:rsidP="00206E69">
      <w:pPr>
        <w:spacing w:line="240" w:lineRule="auto"/>
        <w:contextualSpacing/>
        <w:jc w:val="center"/>
        <w:rPr>
          <w:rFonts w:ascii="Arial" w:eastAsia="Times New Roman" w:hAnsi="Arial" w:cs="Arial"/>
          <w:color w:val="000000"/>
          <w:sz w:val="32"/>
          <w:szCs w:val="32"/>
          <w:lang w:eastAsia="ru-RU"/>
        </w:rPr>
      </w:pPr>
    </w:p>
    <w:p w:rsidR="00206E69" w:rsidRPr="00206E69" w:rsidRDefault="00206E69" w:rsidP="00206E69">
      <w:pPr>
        <w:spacing w:after="0" w:line="240" w:lineRule="auto"/>
        <w:contextualSpacing/>
        <w:jc w:val="center"/>
        <w:rPr>
          <w:rFonts w:ascii="Arial" w:eastAsia="Times New Roman" w:hAnsi="Arial" w:cs="Arial"/>
          <w:b/>
          <w:caps/>
          <w:color w:val="000000"/>
          <w:sz w:val="32"/>
          <w:szCs w:val="32"/>
          <w:lang w:eastAsia="ru-RU"/>
        </w:rPr>
      </w:pPr>
      <w:r w:rsidRPr="00206E69">
        <w:rPr>
          <w:rFonts w:ascii="Arial" w:eastAsia="Times New Roman" w:hAnsi="Arial" w:cs="Arial"/>
          <w:b/>
          <w:caps/>
          <w:color w:val="000000"/>
          <w:sz w:val="32"/>
          <w:szCs w:val="32"/>
          <w:lang w:eastAsia="ru-RU"/>
        </w:rPr>
        <w:t xml:space="preserve">Паспорт муниципальной программы «Благоустройство территории Апраксинского сельского поселения Костромского </w:t>
      </w:r>
      <w:r w:rsidRPr="00206E69">
        <w:rPr>
          <w:rFonts w:ascii="Arial" w:eastAsia="Times New Roman" w:hAnsi="Arial" w:cs="Arial"/>
          <w:b/>
          <w:caps/>
          <w:color w:val="000000"/>
          <w:sz w:val="32"/>
          <w:szCs w:val="32"/>
          <w:lang w:eastAsia="ru-RU"/>
        </w:rPr>
        <w:lastRenderedPageBreak/>
        <w:t>муниципального района Костромской области на 2025-2027 годы»</w:t>
      </w:r>
    </w:p>
    <w:p w:rsidR="00206E69" w:rsidRPr="00206E69" w:rsidRDefault="00206E69" w:rsidP="00206E69">
      <w:pPr>
        <w:spacing w:after="0" w:line="240" w:lineRule="auto"/>
        <w:contextualSpacing/>
        <w:jc w:val="center"/>
        <w:rPr>
          <w:rFonts w:ascii="Arial" w:eastAsia="Times New Roman" w:hAnsi="Arial" w:cs="Arial"/>
          <w:color w:val="000000"/>
          <w:sz w:val="24"/>
          <w:szCs w:val="24"/>
          <w:lang w:eastAsia="ru-RU"/>
        </w:rPr>
      </w:pPr>
    </w:p>
    <w:tbl>
      <w:tblPr>
        <w:tblW w:w="0" w:type="auto"/>
        <w:tblLayout w:type="fixed"/>
        <w:tblLook w:val="0000" w:firstRow="0" w:lastRow="0" w:firstColumn="0" w:lastColumn="0" w:noHBand="0" w:noVBand="0"/>
      </w:tblPr>
      <w:tblGrid>
        <w:gridCol w:w="2268"/>
        <w:gridCol w:w="7088"/>
      </w:tblGrid>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napToGrid w:val="0"/>
              <w:spacing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Отсутствуют</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Повышение уровня благоустройства территории Апраксинского сельского поселения</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1. Организация и содержание мест захоронения Апраксинского сельского поселения;</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 Организация озеленения территории поселения;</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3. Установка памятника погибшим и пропавшим без вести в годы Великой Отечественной войны и создание условий по обеспечению его сохранности;</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p w:rsidR="00206E69" w:rsidRPr="00206E69" w:rsidRDefault="00206E69" w:rsidP="00206E69">
            <w:pPr>
              <w:spacing w:after="0" w:line="240" w:lineRule="auto"/>
              <w:contextualSpacing/>
              <w:rPr>
                <w:rFonts w:ascii="Arial" w:eastAsia="Times New Roman" w:hAnsi="Arial" w:cs="Arial"/>
                <w:color w:val="000000"/>
                <w:spacing w:val="-9"/>
                <w:sz w:val="24"/>
                <w:szCs w:val="24"/>
                <w:lang w:eastAsia="ru-RU"/>
              </w:rPr>
            </w:pPr>
            <w:r w:rsidRPr="00206E69">
              <w:rPr>
                <w:rFonts w:ascii="Arial" w:eastAsia="Times New Roman" w:hAnsi="Arial" w:cs="Arial"/>
                <w:color w:val="000000"/>
                <w:sz w:val="24"/>
                <w:szCs w:val="24"/>
                <w:lang w:eastAsia="ru-RU"/>
              </w:rPr>
              <w:t xml:space="preserve">5. </w:t>
            </w:r>
            <w:r w:rsidRPr="00206E69">
              <w:rPr>
                <w:rFonts w:ascii="Arial" w:eastAsia="Times New Roman" w:hAnsi="Arial" w:cs="Arial"/>
                <w:color w:val="000000"/>
                <w:spacing w:val="-9"/>
                <w:sz w:val="24"/>
                <w:szCs w:val="24"/>
                <w:lang w:eastAsia="ru-RU"/>
              </w:rPr>
              <w:t>Создание санитарно-эпидемиологических, экологических и безопасных условий для жизни населения.</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pacing w:val="-9"/>
                <w:sz w:val="24"/>
                <w:szCs w:val="24"/>
                <w:lang w:eastAsia="ru-RU"/>
              </w:rPr>
              <w:t>6.</w:t>
            </w:r>
            <w:r w:rsidRPr="00206E69">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206E69">
              <w:rPr>
                <w:rFonts w:ascii="Arial" w:eastAsia="Times New Roman" w:hAnsi="Arial" w:cs="Arial"/>
                <w:color w:val="2D2D2D"/>
                <w:spacing w:val="2"/>
                <w:sz w:val="24"/>
                <w:szCs w:val="24"/>
                <w:lang w:eastAsia="ru-RU"/>
              </w:rPr>
              <w:t>Апраксинского</w:t>
            </w:r>
            <w:r w:rsidRPr="00206E69">
              <w:rPr>
                <w:rFonts w:ascii="Arial" w:eastAsia="Times New Roman" w:hAnsi="Arial" w:cs="Arial"/>
                <w:color w:val="2D2D2D"/>
                <w:sz w:val="24"/>
                <w:szCs w:val="24"/>
                <w:lang w:eastAsia="ru-RU"/>
              </w:rPr>
              <w:t xml:space="preserve"> сельского поселения</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1.Количество отмежеванных кладбищ, шт.</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 Доля объектов озеленения «зеленых зон», содержащихся в нормативном состоянии</w:t>
            </w:r>
            <w:proofErr w:type="gramStart"/>
            <w:r w:rsidRPr="00206E69">
              <w:rPr>
                <w:rFonts w:ascii="Arial" w:eastAsia="Times New Roman" w:hAnsi="Arial" w:cs="Arial"/>
                <w:color w:val="000000"/>
                <w:sz w:val="24"/>
                <w:szCs w:val="24"/>
                <w:lang w:eastAsia="ru-RU"/>
              </w:rPr>
              <w:t>,  %;</w:t>
            </w:r>
            <w:proofErr w:type="gramEnd"/>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3 Количество отремонтированных памятников, шт.;</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4 Доля населенных пунктов, содержащихся в нормативном состоянии</w:t>
            </w:r>
            <w:proofErr w:type="gramStart"/>
            <w:r w:rsidRPr="00206E69">
              <w:rPr>
                <w:rFonts w:ascii="Arial" w:eastAsia="Times New Roman" w:hAnsi="Arial" w:cs="Arial"/>
                <w:color w:val="000000"/>
                <w:sz w:val="24"/>
                <w:szCs w:val="24"/>
                <w:lang w:eastAsia="ru-RU"/>
              </w:rPr>
              <w:t>, %;</w:t>
            </w:r>
            <w:proofErr w:type="gramEnd"/>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5 Площадь территории, подвергшейся  противоклещевой обработке, </w:t>
            </w:r>
            <w:proofErr w:type="spellStart"/>
            <w:r w:rsidRPr="00206E69">
              <w:rPr>
                <w:rFonts w:ascii="Arial" w:eastAsia="Times New Roman" w:hAnsi="Arial" w:cs="Arial"/>
                <w:color w:val="000000"/>
                <w:sz w:val="24"/>
                <w:szCs w:val="24"/>
                <w:lang w:eastAsia="ru-RU"/>
              </w:rPr>
              <w:t>м.кв</w:t>
            </w:r>
            <w:proofErr w:type="spellEnd"/>
            <w:r w:rsidRPr="00206E69">
              <w:rPr>
                <w:rFonts w:ascii="Arial" w:eastAsia="Times New Roman" w:hAnsi="Arial" w:cs="Arial"/>
                <w:color w:val="000000"/>
                <w:sz w:val="24"/>
                <w:szCs w:val="24"/>
                <w:lang w:eastAsia="ru-RU"/>
              </w:rPr>
              <w:t>.;</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6 Площадь территории, подвергшейся обработке от борщевика Сосновского, </w:t>
            </w:r>
            <w:proofErr w:type="gramStart"/>
            <w:r w:rsidRPr="00206E69">
              <w:rPr>
                <w:rFonts w:ascii="Arial" w:eastAsia="Times New Roman" w:hAnsi="Arial" w:cs="Arial"/>
                <w:color w:val="000000"/>
                <w:sz w:val="24"/>
                <w:szCs w:val="24"/>
                <w:lang w:eastAsia="ru-RU"/>
              </w:rPr>
              <w:t>га</w:t>
            </w:r>
            <w:proofErr w:type="gramEnd"/>
            <w:r w:rsidRPr="00206E69">
              <w:rPr>
                <w:rFonts w:ascii="Arial" w:eastAsia="Times New Roman" w:hAnsi="Arial" w:cs="Arial"/>
                <w:color w:val="000000"/>
                <w:sz w:val="24"/>
                <w:szCs w:val="24"/>
                <w:lang w:eastAsia="ru-RU"/>
              </w:rPr>
              <w:t>;</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7 Количество отловленных безнадзорных и бродячих животных, шт.</w:t>
            </w:r>
          </w:p>
          <w:p w:rsidR="00206E69" w:rsidRPr="00206E69" w:rsidRDefault="00206E69" w:rsidP="00206E69">
            <w:pPr>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8.</w:t>
            </w:r>
            <w:r w:rsidRPr="00206E69">
              <w:rPr>
                <w:rFonts w:ascii="Arial" w:eastAsia="Times New Roman" w:hAnsi="Arial" w:cs="Arial"/>
                <w:color w:val="2D2D2D"/>
                <w:sz w:val="24"/>
                <w:szCs w:val="24"/>
                <w:lang w:eastAsia="ru-RU"/>
              </w:rPr>
              <w:t xml:space="preserve"> . Качественная и эффективная работа линии уличного освещения </w:t>
            </w:r>
            <w:r w:rsidRPr="00206E69">
              <w:rPr>
                <w:rFonts w:ascii="Arial" w:eastAsia="Times New Roman" w:hAnsi="Arial" w:cs="Arial"/>
                <w:color w:val="2D2D2D"/>
                <w:spacing w:val="2"/>
                <w:sz w:val="24"/>
                <w:szCs w:val="24"/>
                <w:lang w:eastAsia="ru-RU"/>
              </w:rPr>
              <w:t>Апраксинского</w:t>
            </w:r>
            <w:r w:rsidRPr="00206E69">
              <w:rPr>
                <w:rFonts w:ascii="Arial" w:eastAsia="Times New Roman" w:hAnsi="Arial" w:cs="Arial"/>
                <w:color w:val="2D2D2D"/>
                <w:sz w:val="24"/>
                <w:szCs w:val="24"/>
                <w:lang w:eastAsia="ru-RU"/>
              </w:rPr>
              <w:t xml:space="preserve"> сельского поселения.</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Срок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2025-2027 </w:t>
            </w:r>
            <w:proofErr w:type="spellStart"/>
            <w:r w:rsidRPr="00206E69">
              <w:rPr>
                <w:rFonts w:ascii="Arial" w:eastAsia="Times New Roman" w:hAnsi="Arial" w:cs="Arial"/>
                <w:color w:val="000000"/>
                <w:sz w:val="24"/>
                <w:szCs w:val="24"/>
                <w:lang w:eastAsia="ru-RU"/>
              </w:rPr>
              <w:t>г.</w:t>
            </w:r>
            <w:proofErr w:type="gramStart"/>
            <w:r w:rsidRPr="00206E69">
              <w:rPr>
                <w:rFonts w:ascii="Arial" w:eastAsia="Times New Roman" w:hAnsi="Arial" w:cs="Arial"/>
                <w:color w:val="000000"/>
                <w:sz w:val="24"/>
                <w:szCs w:val="24"/>
                <w:lang w:eastAsia="ru-RU"/>
              </w:rPr>
              <w:t>г</w:t>
            </w:r>
            <w:proofErr w:type="spellEnd"/>
            <w:proofErr w:type="gramEnd"/>
            <w:r w:rsidRPr="00206E69">
              <w:rPr>
                <w:rFonts w:ascii="Arial" w:eastAsia="Times New Roman" w:hAnsi="Arial" w:cs="Arial"/>
                <w:color w:val="000000"/>
                <w:sz w:val="24"/>
                <w:szCs w:val="24"/>
                <w:lang w:eastAsia="ru-RU"/>
              </w:rPr>
              <w:t>.</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Источник финансирования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Средства бюджета Апраксинского сельского поселения Костромского муниципального района Костромской области и средства областного бюджета</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Общий объем финансирования программы  составляет:</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 2025 год – 4 202 000,00рублей</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2026год -  1 034 500,00 рублей</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2027 год-   882 716,90 рублей</w:t>
            </w:r>
          </w:p>
          <w:p w:rsidR="00206E69" w:rsidRPr="00206E69" w:rsidRDefault="00206E69" w:rsidP="00206E69">
            <w:pPr>
              <w:spacing w:after="0" w:line="240" w:lineRule="auto"/>
              <w:ind w:right="252"/>
              <w:contextualSpacing/>
              <w:rPr>
                <w:rFonts w:ascii="Arial" w:eastAsia="Times New Roman" w:hAnsi="Arial" w:cs="Arial"/>
                <w:b/>
                <w:color w:val="000000"/>
                <w:sz w:val="24"/>
                <w:szCs w:val="24"/>
                <w:lang w:eastAsia="ru-RU"/>
              </w:rPr>
            </w:pPr>
            <w:r w:rsidRPr="00206E69">
              <w:rPr>
                <w:rFonts w:ascii="Arial" w:eastAsia="Times New Roman" w:hAnsi="Arial" w:cs="Arial"/>
                <w:b/>
                <w:color w:val="000000"/>
                <w:sz w:val="24"/>
                <w:szCs w:val="24"/>
                <w:lang w:eastAsia="ru-RU"/>
              </w:rPr>
              <w:t>Итого -6 119 216,9 рублей</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lastRenderedPageBreak/>
              <w:t>За счет средств местного бюджета составляет:</w:t>
            </w:r>
          </w:p>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2025 год – 4 105 600,00</w:t>
            </w:r>
          </w:p>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2026 год 1 015 480,00</w:t>
            </w:r>
          </w:p>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2027 год – 863 696,90</w:t>
            </w:r>
          </w:p>
          <w:p w:rsidR="00206E69" w:rsidRPr="00206E69" w:rsidRDefault="00206E69" w:rsidP="00206E69">
            <w:pPr>
              <w:spacing w:after="0" w:line="240" w:lineRule="auto"/>
              <w:ind w:right="252"/>
              <w:contextualSpacing/>
              <w:rPr>
                <w:rFonts w:ascii="Arial" w:eastAsia="Times New Roman" w:hAnsi="Arial" w:cs="Arial"/>
                <w:b/>
                <w:color w:val="000000"/>
                <w:sz w:val="24"/>
                <w:szCs w:val="24"/>
                <w:lang w:eastAsia="ru-RU"/>
              </w:rPr>
            </w:pPr>
            <w:r w:rsidRPr="00206E69">
              <w:rPr>
                <w:rFonts w:ascii="Arial" w:eastAsia="Times New Roman" w:hAnsi="Arial" w:cs="Arial"/>
                <w:b/>
                <w:color w:val="000000"/>
                <w:sz w:val="24"/>
                <w:szCs w:val="24"/>
                <w:lang w:eastAsia="ru-RU"/>
              </w:rPr>
              <w:t>Итого-5 984 776,9 рублей</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За счет федерального бюджета</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За счет областного бюджета</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2025 год- 96 400,0</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2026 год- 19 020,0</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2027 год- 19 020,0</w:t>
            </w:r>
          </w:p>
          <w:p w:rsidR="00206E69" w:rsidRPr="00206E69" w:rsidRDefault="00206E69" w:rsidP="00206E69">
            <w:pPr>
              <w:spacing w:after="0" w:line="240" w:lineRule="auto"/>
              <w:ind w:right="252"/>
              <w:contextualSpacing/>
              <w:rPr>
                <w:rFonts w:ascii="Arial" w:eastAsia="Times New Roman" w:hAnsi="Arial" w:cs="Arial"/>
                <w:b/>
                <w:color w:val="000000"/>
                <w:sz w:val="24"/>
                <w:szCs w:val="24"/>
                <w:lang w:eastAsia="ru-RU"/>
              </w:rPr>
            </w:pPr>
            <w:r w:rsidRPr="00206E69">
              <w:rPr>
                <w:rFonts w:ascii="Arial" w:eastAsia="Times New Roman" w:hAnsi="Arial" w:cs="Arial"/>
                <w:b/>
                <w:color w:val="000000"/>
                <w:sz w:val="24"/>
                <w:szCs w:val="24"/>
                <w:lang w:eastAsia="ru-RU"/>
              </w:rPr>
              <w:t>Итого-134 440,00 рублей</w:t>
            </w:r>
          </w:p>
        </w:tc>
      </w:tr>
      <w:tr w:rsidR="00206E69" w:rsidRPr="00206E69" w:rsidTr="009726F7">
        <w:tc>
          <w:tcPr>
            <w:tcW w:w="2268" w:type="dxa"/>
            <w:tcBorders>
              <w:top w:val="single" w:sz="4" w:space="0" w:color="000000"/>
              <w:left w:val="single" w:sz="4" w:space="0" w:color="000000"/>
              <w:bottom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sz w:val="24"/>
                <w:szCs w:val="24"/>
                <w:lang w:eastAsia="ru-RU"/>
              </w:rPr>
            </w:pPr>
            <w:r w:rsidRPr="00206E69">
              <w:rPr>
                <w:rFonts w:ascii="Arial" w:eastAsia="Times New Roman" w:hAnsi="Arial" w:cs="Arial"/>
                <w:sz w:val="24"/>
                <w:szCs w:val="24"/>
                <w:lang w:eastAsia="ru-RU"/>
              </w:rPr>
              <w:lastRenderedPageBreak/>
              <w:t>Ожидаемые и 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06E69" w:rsidRPr="00206E69" w:rsidRDefault="00206E69" w:rsidP="00206E69">
            <w:pPr>
              <w:snapToGrid w:val="0"/>
              <w:spacing w:after="0" w:line="240" w:lineRule="auto"/>
              <w:contextualSpacing/>
              <w:rPr>
                <w:rFonts w:ascii="Arial" w:eastAsia="Times New Roman" w:hAnsi="Arial" w:cs="Arial"/>
                <w:sz w:val="24"/>
                <w:szCs w:val="24"/>
                <w:lang w:eastAsia="ru-RU"/>
              </w:rPr>
            </w:pPr>
            <w:r w:rsidRPr="00206E69">
              <w:rPr>
                <w:rFonts w:ascii="Arial" w:eastAsia="Times New Roman" w:hAnsi="Arial" w:cs="Arial"/>
                <w:sz w:val="24"/>
                <w:szCs w:val="24"/>
                <w:lang w:eastAsia="ru-RU"/>
              </w:rPr>
              <w:t>Создание комфортных и безопасных условий проживания граждан;</w:t>
            </w:r>
          </w:p>
          <w:p w:rsidR="00206E69" w:rsidRPr="00206E69" w:rsidRDefault="00206E69" w:rsidP="00206E69">
            <w:pPr>
              <w:snapToGrid w:val="0"/>
              <w:spacing w:after="0" w:line="240" w:lineRule="auto"/>
              <w:contextualSpacing/>
              <w:rPr>
                <w:rFonts w:ascii="Arial" w:eastAsia="Times New Roman" w:hAnsi="Arial" w:cs="Arial"/>
                <w:sz w:val="24"/>
                <w:szCs w:val="24"/>
                <w:lang w:eastAsia="ru-RU"/>
              </w:rPr>
            </w:pPr>
            <w:r w:rsidRPr="00206E69">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206E69" w:rsidRPr="00206E69" w:rsidRDefault="00206E69" w:rsidP="00206E69">
            <w:pPr>
              <w:snapToGrid w:val="0"/>
              <w:spacing w:after="0" w:line="240" w:lineRule="auto"/>
              <w:contextualSpacing/>
              <w:rPr>
                <w:rFonts w:ascii="Arial" w:eastAsia="Times New Roman" w:hAnsi="Arial" w:cs="Arial"/>
                <w:sz w:val="24"/>
                <w:szCs w:val="24"/>
                <w:lang w:eastAsia="ru-RU"/>
              </w:rPr>
            </w:pPr>
            <w:r w:rsidRPr="00206E69">
              <w:rPr>
                <w:rFonts w:ascii="Arial" w:eastAsia="Times New Roman" w:hAnsi="Arial" w:cs="Arial"/>
                <w:sz w:val="24"/>
                <w:szCs w:val="24"/>
                <w:lang w:eastAsia="ru-RU"/>
              </w:rPr>
              <w:t>Повышение степени удовлетворенности населения уровнем благоустройства;</w:t>
            </w:r>
          </w:p>
          <w:p w:rsidR="00206E69" w:rsidRPr="00206E69" w:rsidRDefault="00206E69" w:rsidP="00206E69">
            <w:pPr>
              <w:spacing w:after="0" w:line="240" w:lineRule="auto"/>
              <w:contextualSpacing/>
              <w:rPr>
                <w:rFonts w:ascii="Arial" w:eastAsia="Times New Roman" w:hAnsi="Arial" w:cs="Arial"/>
                <w:sz w:val="24"/>
                <w:szCs w:val="24"/>
                <w:lang w:eastAsia="ru-RU"/>
              </w:rPr>
            </w:pPr>
            <w:r w:rsidRPr="00206E69">
              <w:rPr>
                <w:rFonts w:ascii="Arial" w:eastAsia="Times New Roman" w:hAnsi="Arial" w:cs="Arial"/>
                <w:sz w:val="24"/>
                <w:szCs w:val="24"/>
                <w:lang w:eastAsia="ru-RU"/>
              </w:rPr>
              <w:t>Улучшение санитарного и экологического состояния населенных пунктов.</w:t>
            </w:r>
          </w:p>
        </w:tc>
      </w:tr>
    </w:tbl>
    <w:p w:rsidR="00206E69" w:rsidRPr="00206E69" w:rsidRDefault="00206E69" w:rsidP="00206E69">
      <w:pPr>
        <w:spacing w:after="0" w:line="240" w:lineRule="auto"/>
        <w:rPr>
          <w:rFonts w:ascii="Arial" w:eastAsia="Times New Roman" w:hAnsi="Arial" w:cs="Arial"/>
          <w:sz w:val="24"/>
          <w:szCs w:val="24"/>
          <w:lang w:eastAsia="ru-RU"/>
        </w:rPr>
      </w:pP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206E69">
        <w:rPr>
          <w:rFonts w:ascii="Arial" w:eastAsia="Times New Roman" w:hAnsi="Arial" w:cs="Arial"/>
          <w:b/>
          <w:sz w:val="24"/>
          <w:szCs w:val="24"/>
          <w:lang w:eastAsia="ru-RU"/>
        </w:rPr>
        <w:t>1. Общие положения</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206E69">
        <w:rPr>
          <w:rFonts w:ascii="Arial" w:eastAsia="Times New Roman" w:hAnsi="Arial" w:cs="Arial"/>
          <w:sz w:val="24"/>
          <w:szCs w:val="24"/>
          <w:lang w:eastAsia="ru-RU"/>
        </w:rPr>
        <w:t>на</w:t>
      </w:r>
      <w:proofErr w:type="gramEnd"/>
      <w:r w:rsidRPr="00206E69">
        <w:rPr>
          <w:rFonts w:ascii="Arial" w:eastAsia="Times New Roman" w:hAnsi="Arial" w:cs="Arial"/>
          <w:sz w:val="24"/>
          <w:szCs w:val="24"/>
          <w:lang w:eastAsia="ru-RU"/>
        </w:rPr>
        <w:t>:</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создание условий для улучшения качества жизни населения;</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206E69" w:rsidRPr="00206E69" w:rsidRDefault="00206E69" w:rsidP="00206E69">
      <w:pPr>
        <w:spacing w:after="0" w:line="240" w:lineRule="auto"/>
        <w:ind w:firstLine="709"/>
        <w:contextualSpacing/>
        <w:jc w:val="both"/>
        <w:rPr>
          <w:rFonts w:ascii="Arial" w:eastAsia="Times New Roman" w:hAnsi="Arial" w:cs="Arial"/>
          <w:b/>
          <w:sz w:val="24"/>
          <w:szCs w:val="24"/>
          <w:lang w:eastAsia="ru-RU"/>
        </w:rPr>
      </w:pPr>
      <w:r w:rsidRPr="00206E69">
        <w:rPr>
          <w:rFonts w:ascii="Arial" w:eastAsia="Times New Roman" w:hAnsi="Arial" w:cs="Arial"/>
          <w:sz w:val="24"/>
          <w:szCs w:val="24"/>
          <w:lang w:eastAsia="ru-RU"/>
        </w:rPr>
        <w:t>2.</w:t>
      </w:r>
      <w:r w:rsidRPr="00206E69">
        <w:rPr>
          <w:rFonts w:ascii="Arial" w:eastAsia="Times New Roman" w:hAnsi="Arial" w:cs="Arial"/>
          <w:b/>
          <w:sz w:val="24"/>
          <w:szCs w:val="24"/>
          <w:lang w:eastAsia="ru-RU"/>
        </w:rPr>
        <w:t>Срок реализации программы</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Реализация Программы рассчитана на 2025-2027 годы.</w:t>
      </w:r>
    </w:p>
    <w:p w:rsidR="00206E69" w:rsidRPr="00206E69" w:rsidRDefault="00206E69" w:rsidP="00206E69">
      <w:pPr>
        <w:spacing w:after="0" w:line="240" w:lineRule="auto"/>
        <w:ind w:firstLine="709"/>
        <w:contextualSpacing/>
        <w:jc w:val="both"/>
        <w:rPr>
          <w:rFonts w:ascii="Arial" w:eastAsia="Times New Roman" w:hAnsi="Arial" w:cs="Arial"/>
          <w:b/>
          <w:sz w:val="24"/>
          <w:szCs w:val="24"/>
          <w:lang w:eastAsia="ru-RU"/>
        </w:rPr>
      </w:pPr>
      <w:r w:rsidRPr="00206E69">
        <w:rPr>
          <w:rFonts w:ascii="Arial" w:eastAsia="Times New Roman" w:hAnsi="Arial" w:cs="Arial"/>
          <w:b/>
          <w:sz w:val="24"/>
          <w:szCs w:val="24"/>
          <w:lang w:eastAsia="ru-RU"/>
        </w:rPr>
        <w:t>3.Источники финансирования программы</w:t>
      </w:r>
    </w:p>
    <w:p w:rsidR="00206E69" w:rsidRPr="00206E69" w:rsidRDefault="00206E69" w:rsidP="00206E69">
      <w:pPr>
        <w:tabs>
          <w:tab w:val="left" w:pos="540"/>
        </w:tabs>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206E69" w:rsidRPr="00206E69" w:rsidRDefault="00206E69" w:rsidP="00206E69">
      <w:pPr>
        <w:tabs>
          <w:tab w:val="left" w:pos="540"/>
        </w:tabs>
        <w:spacing w:after="0" w:line="240" w:lineRule="auto"/>
        <w:ind w:firstLine="709"/>
        <w:contextualSpacing/>
        <w:jc w:val="both"/>
        <w:rPr>
          <w:rFonts w:ascii="Arial" w:eastAsia="Times New Roman" w:hAnsi="Arial" w:cs="Arial"/>
          <w:sz w:val="24"/>
          <w:szCs w:val="24"/>
          <w:lang w:eastAsia="ru-RU"/>
        </w:rPr>
      </w:pPr>
    </w:p>
    <w:p w:rsidR="00206E69" w:rsidRPr="00206E69" w:rsidRDefault="00206E69" w:rsidP="00206E69">
      <w:pPr>
        <w:tabs>
          <w:tab w:val="left" w:pos="540"/>
        </w:tabs>
        <w:spacing w:after="0" w:line="240" w:lineRule="auto"/>
        <w:ind w:firstLine="709"/>
        <w:contextualSpacing/>
        <w:jc w:val="both"/>
        <w:rPr>
          <w:rFonts w:ascii="Arial" w:eastAsia="Times New Roman" w:hAnsi="Arial" w:cs="Arial"/>
          <w:b/>
          <w:sz w:val="24"/>
          <w:szCs w:val="24"/>
          <w:lang w:eastAsia="ru-RU"/>
        </w:rPr>
        <w:sectPr w:rsidR="00206E69" w:rsidRPr="00206E69" w:rsidSect="006B4480">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134" w:header="708" w:footer="708" w:gutter="0"/>
          <w:cols w:space="708"/>
          <w:docGrid w:linePitch="360"/>
        </w:sectPr>
      </w:pPr>
    </w:p>
    <w:p w:rsidR="00206E69" w:rsidRPr="00206E69" w:rsidRDefault="00206E69" w:rsidP="00206E69">
      <w:pPr>
        <w:tabs>
          <w:tab w:val="left" w:pos="540"/>
        </w:tabs>
        <w:spacing w:after="0" w:line="240" w:lineRule="auto"/>
        <w:ind w:firstLine="709"/>
        <w:contextualSpacing/>
        <w:jc w:val="both"/>
        <w:rPr>
          <w:rFonts w:ascii="Arial" w:eastAsia="Times New Roman" w:hAnsi="Arial" w:cs="Arial"/>
          <w:b/>
          <w:sz w:val="24"/>
          <w:szCs w:val="24"/>
          <w:lang w:eastAsia="ru-RU"/>
        </w:rPr>
      </w:pPr>
      <w:r w:rsidRPr="00206E69">
        <w:rPr>
          <w:rFonts w:ascii="Arial" w:eastAsia="Times New Roman" w:hAnsi="Arial" w:cs="Arial"/>
          <w:b/>
          <w:sz w:val="24"/>
          <w:szCs w:val="24"/>
          <w:lang w:eastAsia="ru-RU"/>
        </w:rPr>
        <w:lastRenderedPageBreak/>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206E69" w:rsidRPr="00206E69" w:rsidRDefault="00206E69" w:rsidP="00206E69">
      <w:pPr>
        <w:spacing w:after="0" w:line="240" w:lineRule="auto"/>
        <w:ind w:firstLine="709"/>
        <w:contextualSpacing/>
        <w:jc w:val="center"/>
        <w:rPr>
          <w:rFonts w:ascii="Arial" w:eastAsia="Times New Roman" w:hAnsi="Arial" w:cs="Arial"/>
          <w:sz w:val="24"/>
          <w:szCs w:val="24"/>
          <w:lang w:eastAsia="ru-RU"/>
        </w:rPr>
      </w:pPr>
    </w:p>
    <w:tbl>
      <w:tblPr>
        <w:tblW w:w="14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46"/>
        <w:gridCol w:w="1338"/>
        <w:gridCol w:w="1020"/>
        <w:gridCol w:w="4281"/>
        <w:gridCol w:w="1907"/>
        <w:gridCol w:w="1907"/>
        <w:gridCol w:w="2191"/>
      </w:tblGrid>
      <w:tr w:rsidR="00206E69" w:rsidRPr="00206E69" w:rsidTr="009726F7">
        <w:trPr>
          <w:trHeight w:val="645"/>
        </w:trPr>
        <w:tc>
          <w:tcPr>
            <w:tcW w:w="4339" w:type="dxa"/>
            <w:gridSpan w:val="4"/>
            <w:vMerge w:val="restart"/>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Мероприятие</w:t>
            </w:r>
          </w:p>
        </w:tc>
        <w:tc>
          <w:tcPr>
            <w:tcW w:w="4281" w:type="dxa"/>
            <w:vMerge w:val="restart"/>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Ответственный исполнитель</w:t>
            </w:r>
          </w:p>
        </w:tc>
        <w:tc>
          <w:tcPr>
            <w:tcW w:w="6005" w:type="dxa"/>
            <w:gridSpan w:val="3"/>
            <w:shd w:val="clear" w:color="auto" w:fill="auto"/>
            <w:noWrap/>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Объем финансового обеспечения по срокам исполнения, руб.</w:t>
            </w:r>
          </w:p>
        </w:tc>
      </w:tr>
      <w:tr w:rsidR="00206E69" w:rsidRPr="00206E69" w:rsidTr="009726F7">
        <w:trPr>
          <w:trHeight w:val="300"/>
        </w:trPr>
        <w:tc>
          <w:tcPr>
            <w:tcW w:w="4339" w:type="dxa"/>
            <w:gridSpan w:val="4"/>
            <w:vMerge/>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4281" w:type="dxa"/>
            <w:vMerge/>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2025 год</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2026год</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2027год</w:t>
            </w:r>
          </w:p>
        </w:tc>
      </w:tr>
      <w:tr w:rsidR="00206E69" w:rsidRPr="00206E69" w:rsidTr="009726F7">
        <w:trPr>
          <w:trHeight w:val="765"/>
        </w:trPr>
        <w:tc>
          <w:tcPr>
            <w:tcW w:w="14625" w:type="dxa"/>
            <w:gridSpan w:val="8"/>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Цель: Повышение уровня благоустройства территории Апраксинского сельского поселения</w:t>
            </w:r>
          </w:p>
        </w:tc>
      </w:tr>
      <w:tr w:rsidR="00206E69" w:rsidRPr="00206E69" w:rsidTr="009726F7">
        <w:trPr>
          <w:trHeight w:val="300"/>
        </w:trPr>
        <w:tc>
          <w:tcPr>
            <w:tcW w:w="14625" w:type="dxa"/>
            <w:gridSpan w:val="8"/>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Задача 1. Организация и содержание мест захоронения Апраксинского сельского поселения</w:t>
            </w:r>
          </w:p>
        </w:tc>
      </w:tr>
      <w:tr w:rsidR="00206E69" w:rsidRPr="00206E69" w:rsidTr="009726F7">
        <w:trPr>
          <w:trHeight w:val="975"/>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Целевой показатель 1.</w:t>
            </w:r>
          </w:p>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 </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highlight w:val="yellow"/>
                <w:lang w:eastAsia="ru-RU"/>
              </w:rPr>
            </w:pP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highlight w:val="yellow"/>
                <w:lang w:eastAsia="ru-RU"/>
              </w:rPr>
            </w:pP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r>
      <w:tr w:rsidR="00206E69" w:rsidRPr="00206E69" w:rsidTr="009726F7">
        <w:trPr>
          <w:trHeight w:val="975"/>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Вывоз мусора с территории кладбища</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20 000,00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20 000,00</w:t>
            </w:r>
          </w:p>
        </w:tc>
      </w:tr>
      <w:tr w:rsidR="00206E69" w:rsidRPr="00206E69" w:rsidTr="009726F7">
        <w:trPr>
          <w:trHeight w:val="825"/>
        </w:trPr>
        <w:tc>
          <w:tcPr>
            <w:tcW w:w="14625" w:type="dxa"/>
            <w:gridSpan w:val="8"/>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Задача 2. Организация озеленения территории поселения</w:t>
            </w:r>
          </w:p>
        </w:tc>
      </w:tr>
      <w:tr w:rsidR="00206E69" w:rsidRPr="00206E69" w:rsidTr="009726F7">
        <w:trPr>
          <w:trHeight w:val="840"/>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Целевой показатель 2. Доля объектов озеленения «зеленых зон», содержащихся в нормативном состоянии,%</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w:t>
            </w:r>
          </w:p>
        </w:tc>
      </w:tr>
      <w:tr w:rsidR="00206E69" w:rsidRPr="00206E69" w:rsidTr="009726F7">
        <w:trPr>
          <w:trHeight w:val="1200"/>
        </w:trPr>
        <w:tc>
          <w:tcPr>
            <w:tcW w:w="4339" w:type="dxa"/>
            <w:gridSpan w:val="4"/>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Окашивание территории </w:t>
            </w:r>
          </w:p>
        </w:tc>
        <w:tc>
          <w:tcPr>
            <w:tcW w:w="428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90 000,00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30 000,00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30 000,00</w:t>
            </w:r>
          </w:p>
        </w:tc>
      </w:tr>
      <w:tr w:rsidR="00206E69" w:rsidRPr="00206E69" w:rsidTr="009726F7">
        <w:trPr>
          <w:trHeight w:val="555"/>
        </w:trPr>
        <w:tc>
          <w:tcPr>
            <w:tcW w:w="14625" w:type="dxa"/>
            <w:gridSpan w:val="8"/>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Задача 3. Содержание памятника Великой Отечественной войны и создание условий по обеспечению его сохранности</w:t>
            </w:r>
          </w:p>
        </w:tc>
      </w:tr>
      <w:tr w:rsidR="00206E69" w:rsidRPr="00206E69" w:rsidTr="009726F7">
        <w:trPr>
          <w:trHeight w:val="622"/>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Целевой показатель 3. Установка памятника погибшим и пропавшим без вести в годы ВОВ </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1</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1</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1</w:t>
            </w:r>
          </w:p>
        </w:tc>
      </w:tr>
      <w:tr w:rsidR="00206E69" w:rsidRPr="00206E69" w:rsidTr="009726F7">
        <w:trPr>
          <w:trHeight w:val="332"/>
        </w:trPr>
        <w:tc>
          <w:tcPr>
            <w:tcW w:w="8620" w:type="dxa"/>
            <w:gridSpan w:val="5"/>
            <w:shd w:val="clear" w:color="auto" w:fill="auto"/>
            <w:vAlign w:val="center"/>
          </w:tcPr>
          <w:p w:rsidR="00206E69" w:rsidRPr="00206E69" w:rsidRDefault="004305C5" w:rsidP="00206E69">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pict>
                <v:rect id="_x0000_s1031" style="position:absolute;margin-left:173.4pt;margin-top:10.05pt;width:1.45pt;height:1.45pt;z-index:251663360;visibility:visible;mso-position-horizontal-relative:text;mso-position-vertical-relative:text" filled="f" strokeweight=".5mm">
                  <v:stroke endcap="round"/>
                  <v:path shadowok="f" o:extrusionok="f" fillok="f" insetpenok="f"/>
                  <o:lock v:ext="edit" rotation="t" aspectratio="t" verticies="t" text="t" shapetype="t"/>
                  <o:ink i="AF8dAgYGARBYz1SK5pfFT48G+LrS4ZsiAwZIEEUyRjIFAzgLZBkLOAkA/v8DAAAAAAAKFgICUAEA&#10;EF//QAAKABEg0OrgAVYU2AEKFQICUAEAEF//QAAJPoBGZ0CH1FYHYF==&#10;" annotation="t"/>
                </v:rect>
              </w:pict>
            </w:r>
            <w:r w:rsidR="00206E69" w:rsidRPr="00206E69">
              <w:rPr>
                <w:rFonts w:ascii="Arial" w:eastAsia="Times New Roman" w:hAnsi="Arial" w:cs="Arial"/>
                <w:color w:val="000000"/>
                <w:sz w:val="24"/>
                <w:szCs w:val="24"/>
                <w:lang w:eastAsia="ru-RU"/>
              </w:rPr>
              <w:t>Установка</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577 000,0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0</w:t>
            </w:r>
          </w:p>
        </w:tc>
      </w:tr>
      <w:tr w:rsidR="00206E69" w:rsidRPr="00206E69" w:rsidTr="009726F7">
        <w:trPr>
          <w:trHeight w:val="675"/>
        </w:trPr>
        <w:tc>
          <w:tcPr>
            <w:tcW w:w="14625" w:type="dxa"/>
            <w:gridSpan w:val="8"/>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lastRenderedPageBreak/>
              <w:t>Задача 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206E69" w:rsidRPr="00206E69" w:rsidTr="009726F7">
        <w:trPr>
          <w:trHeight w:val="630"/>
        </w:trPr>
        <w:tc>
          <w:tcPr>
            <w:tcW w:w="8620" w:type="dxa"/>
            <w:gridSpan w:val="5"/>
            <w:shd w:val="clear" w:color="auto" w:fill="auto"/>
            <w:vAlign w:val="bottom"/>
          </w:tcPr>
          <w:p w:rsidR="00206E69" w:rsidRPr="00206E69" w:rsidRDefault="004305C5" w:rsidP="00206E69">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pict>
                <v:rect id="_x0000_s1030" style="position:absolute;margin-left:344.4pt;margin-top:-.05pt;width:1.45pt;height:1.45pt;z-index:251662336;visibility:visible;mso-position-horizontal-relative:text;mso-position-vertical-relative:text" filled="f" strokeweight=".5mm">
                  <v:stroke endcap="round"/>
                  <v:path shadowok="f" o:extrusionok="f" fillok="f" insetpenok="f"/>
                  <o:lock v:ext="edit" rotation="t" aspectratio="t" verticies="t" text="t" shapetype="t"/>
                  <o:ink i="AEgdAgYGARBYz1SK5pfFT48G+LrS4ZsiAwZIEEUyRjIFAzgLZBkLOAkA/v8DAAAAAAAKFgICUAEA&#10;EF//QAAKABEgoOt5AVYU2AE=&#10;" annotation="t"/>
                </v:rect>
              </w:pict>
            </w:r>
            <w:r w:rsidR="00206E69" w:rsidRPr="00206E69">
              <w:rPr>
                <w:rFonts w:ascii="Arial" w:eastAsia="Times New Roman" w:hAnsi="Arial" w:cs="Arial"/>
                <w:color w:val="000000"/>
                <w:sz w:val="24"/>
                <w:szCs w:val="24"/>
                <w:lang w:eastAsia="ru-RU"/>
              </w:rPr>
              <w:t>Целевой показатель 4. Доля населенных пунктов, содержащихся в нормативном состоянии,%</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40</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50</w:t>
            </w:r>
          </w:p>
        </w:tc>
        <w:tc>
          <w:tcPr>
            <w:tcW w:w="2191" w:type="dxa"/>
            <w:shd w:val="clear" w:color="auto" w:fill="auto"/>
            <w:noWrap/>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60</w:t>
            </w:r>
          </w:p>
        </w:tc>
      </w:tr>
      <w:tr w:rsidR="00206E69" w:rsidRPr="00206E69" w:rsidTr="009726F7">
        <w:trPr>
          <w:trHeight w:val="1485"/>
        </w:trPr>
        <w:tc>
          <w:tcPr>
            <w:tcW w:w="4339" w:type="dxa"/>
            <w:gridSpan w:val="4"/>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Уборка территории поселения</w:t>
            </w:r>
          </w:p>
        </w:tc>
        <w:tc>
          <w:tcPr>
            <w:tcW w:w="428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635 000,00</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0</w:t>
            </w:r>
          </w:p>
        </w:tc>
        <w:tc>
          <w:tcPr>
            <w:tcW w:w="2191" w:type="dxa"/>
            <w:shd w:val="clear" w:color="auto" w:fill="auto"/>
            <w:noWrap/>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0</w:t>
            </w:r>
          </w:p>
        </w:tc>
      </w:tr>
      <w:tr w:rsidR="00206E69" w:rsidRPr="00206E69" w:rsidTr="009726F7">
        <w:trPr>
          <w:trHeight w:val="1485"/>
        </w:trPr>
        <w:tc>
          <w:tcPr>
            <w:tcW w:w="4339" w:type="dxa"/>
            <w:gridSpan w:val="4"/>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Спил деревьев на территории поселения</w:t>
            </w:r>
          </w:p>
        </w:tc>
        <w:tc>
          <w:tcPr>
            <w:tcW w:w="428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180 000 ,00</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50 000 ,00</w:t>
            </w:r>
          </w:p>
        </w:tc>
        <w:tc>
          <w:tcPr>
            <w:tcW w:w="2191"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50</w:t>
            </w:r>
          </w:p>
        </w:tc>
      </w:tr>
      <w:tr w:rsidR="00206E69" w:rsidRPr="00206E69" w:rsidTr="009726F7">
        <w:trPr>
          <w:trHeight w:val="1485"/>
        </w:trPr>
        <w:tc>
          <w:tcPr>
            <w:tcW w:w="4339" w:type="dxa"/>
            <w:gridSpan w:val="4"/>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Обустройство детской спортивной</w:t>
            </w:r>
          </w:p>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площадки</w:t>
            </w:r>
          </w:p>
        </w:tc>
        <w:tc>
          <w:tcPr>
            <w:tcW w:w="428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411 000,00</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1200"/>
        </w:trPr>
        <w:tc>
          <w:tcPr>
            <w:tcW w:w="4339" w:type="dxa"/>
            <w:gridSpan w:val="4"/>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Приобретение материальных запасов для благоустройства территории</w:t>
            </w:r>
          </w:p>
        </w:tc>
        <w:tc>
          <w:tcPr>
            <w:tcW w:w="428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30 000,00</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c>
          <w:tcPr>
            <w:tcW w:w="2191"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3 206,90</w:t>
            </w:r>
          </w:p>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1200"/>
        </w:trPr>
        <w:tc>
          <w:tcPr>
            <w:tcW w:w="4339" w:type="dxa"/>
            <w:gridSpan w:val="4"/>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Ремонт детских площадок на территории поселения</w:t>
            </w:r>
          </w:p>
        </w:tc>
        <w:tc>
          <w:tcPr>
            <w:tcW w:w="428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12 000,00</w:t>
            </w:r>
          </w:p>
        </w:tc>
        <w:tc>
          <w:tcPr>
            <w:tcW w:w="2191"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12 000,00</w:t>
            </w:r>
          </w:p>
        </w:tc>
      </w:tr>
      <w:tr w:rsidR="00206E69" w:rsidRPr="00206E69" w:rsidTr="009726F7">
        <w:trPr>
          <w:trHeight w:val="1200"/>
        </w:trPr>
        <w:tc>
          <w:tcPr>
            <w:tcW w:w="198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Обустройство</w:t>
            </w:r>
          </w:p>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Пространства для проведения общественных </w:t>
            </w:r>
            <w:r w:rsidRPr="00206E69">
              <w:rPr>
                <w:rFonts w:ascii="Arial" w:eastAsia="Times New Roman" w:hAnsi="Arial" w:cs="Arial"/>
                <w:color w:val="000000"/>
                <w:sz w:val="24"/>
                <w:szCs w:val="24"/>
                <w:lang w:eastAsia="ru-RU"/>
              </w:rPr>
              <w:lastRenderedPageBreak/>
              <w:t>мероприятий Зона отдыха улица Молодежная</w:t>
            </w:r>
          </w:p>
        </w:tc>
        <w:tc>
          <w:tcPr>
            <w:tcW w:w="2358"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lastRenderedPageBreak/>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4281" w:type="dxa"/>
            <w:vMerge w:val="restart"/>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130 500,0</w:t>
            </w: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c>
          <w:tcPr>
            <w:tcW w:w="2191"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 xml:space="preserve">0  </w:t>
            </w:r>
          </w:p>
          <w:p w:rsidR="00206E69" w:rsidRPr="00206E69" w:rsidRDefault="00206E69" w:rsidP="00206E69">
            <w:pPr>
              <w:spacing w:after="0" w:line="240" w:lineRule="auto"/>
              <w:rPr>
                <w:rFonts w:ascii="Arial" w:eastAsia="Times New Roman" w:hAnsi="Arial" w:cs="Arial"/>
                <w:color w:val="FF0000"/>
                <w:sz w:val="24"/>
                <w:szCs w:val="24"/>
                <w:lang w:eastAsia="ru-RU"/>
              </w:rPr>
            </w:pPr>
          </w:p>
        </w:tc>
      </w:tr>
      <w:tr w:rsidR="00206E69" w:rsidRPr="00206E69" w:rsidTr="009726F7">
        <w:trPr>
          <w:trHeight w:val="1783"/>
        </w:trPr>
        <w:tc>
          <w:tcPr>
            <w:tcW w:w="1981" w:type="dxa"/>
            <w:gridSpan w:val="2"/>
            <w:vMerge w:val="restart"/>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lastRenderedPageBreak/>
              <w:t>Обустройство</w:t>
            </w:r>
          </w:p>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Пространства для проведения общественных мероприятий Обустройство уличного освещения улицы Коммунаров</w:t>
            </w:r>
          </w:p>
        </w:tc>
        <w:tc>
          <w:tcPr>
            <w:tcW w:w="2358"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Заинтересованные лица</w:t>
            </w:r>
          </w:p>
        </w:tc>
        <w:tc>
          <w:tcPr>
            <w:tcW w:w="4281" w:type="dxa"/>
            <w:vMerge/>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16 200,00</w:t>
            </w:r>
          </w:p>
        </w:tc>
        <w:tc>
          <w:tcPr>
            <w:tcW w:w="1907" w:type="dxa"/>
            <w:vMerge w:val="restart"/>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c>
          <w:tcPr>
            <w:tcW w:w="2191" w:type="dxa"/>
            <w:vMerge w:val="restart"/>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r>
      <w:tr w:rsidR="00206E69" w:rsidRPr="00206E69" w:rsidTr="009726F7">
        <w:trPr>
          <w:trHeight w:val="1783"/>
        </w:trPr>
        <w:tc>
          <w:tcPr>
            <w:tcW w:w="1981" w:type="dxa"/>
            <w:gridSpan w:val="2"/>
            <w:vMerge/>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2358"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4281" w:type="dxa"/>
            <w:vMerge/>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80 900,00</w:t>
            </w:r>
          </w:p>
        </w:tc>
        <w:tc>
          <w:tcPr>
            <w:tcW w:w="1907" w:type="dxa"/>
            <w:vMerge/>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vMerge/>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1802"/>
        </w:trPr>
        <w:tc>
          <w:tcPr>
            <w:tcW w:w="1981" w:type="dxa"/>
            <w:gridSpan w:val="2"/>
            <w:vMerge/>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2358"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Областной бюджет</w:t>
            </w:r>
          </w:p>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Областной бюджет</w:t>
            </w:r>
          </w:p>
        </w:tc>
        <w:tc>
          <w:tcPr>
            <w:tcW w:w="4281" w:type="dxa"/>
            <w:vMerge/>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1907" w:type="dxa"/>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96 400,00</w:t>
            </w:r>
          </w:p>
        </w:tc>
        <w:tc>
          <w:tcPr>
            <w:tcW w:w="1907" w:type="dxa"/>
            <w:vMerge/>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vMerge/>
            <w:shd w:val="clear" w:color="auto" w:fill="auto"/>
            <w:noWrap/>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300"/>
        </w:trPr>
        <w:tc>
          <w:tcPr>
            <w:tcW w:w="14625" w:type="dxa"/>
            <w:gridSpan w:val="8"/>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Задача 5. Создание санитарно-эпидемиологических, экологических и безопасных условий для жизни населения</w:t>
            </w:r>
          </w:p>
        </w:tc>
      </w:tr>
      <w:tr w:rsidR="00206E69" w:rsidRPr="00206E69" w:rsidTr="009726F7">
        <w:trPr>
          <w:trHeight w:val="690"/>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Целевой показатель 5. Площадь территории, подвергшейся  противоклещевой обработке, </w:t>
            </w:r>
            <w:proofErr w:type="gramStart"/>
            <w:r w:rsidRPr="00206E69">
              <w:rPr>
                <w:rFonts w:ascii="Arial" w:eastAsia="Times New Roman" w:hAnsi="Arial" w:cs="Arial"/>
                <w:color w:val="000000"/>
                <w:sz w:val="24"/>
                <w:szCs w:val="24"/>
                <w:lang w:eastAsia="ru-RU"/>
              </w:rPr>
              <w:t>га</w:t>
            </w:r>
            <w:proofErr w:type="gramEnd"/>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2,8</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2,8</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2,8</w:t>
            </w:r>
          </w:p>
        </w:tc>
      </w:tr>
      <w:tr w:rsidR="00206E69" w:rsidRPr="00206E69" w:rsidTr="009726F7">
        <w:trPr>
          <w:trHeight w:val="690"/>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Аккарицидная обработка территории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110 000,00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20 000,00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20 000,00</w:t>
            </w:r>
          </w:p>
        </w:tc>
      </w:tr>
      <w:tr w:rsidR="00206E69" w:rsidRPr="00206E69" w:rsidTr="009726F7">
        <w:trPr>
          <w:trHeight w:val="1005"/>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Целевой показатель 6. Площадь территории, подвергшейся обработке от борщевика Сосновского, </w:t>
            </w:r>
            <w:proofErr w:type="gramStart"/>
            <w:r w:rsidRPr="00206E69">
              <w:rPr>
                <w:rFonts w:ascii="Arial" w:eastAsia="Times New Roman" w:hAnsi="Arial" w:cs="Arial"/>
                <w:color w:val="000000"/>
                <w:sz w:val="24"/>
                <w:szCs w:val="24"/>
                <w:lang w:eastAsia="ru-RU"/>
              </w:rPr>
              <w:t>га</w:t>
            </w:r>
            <w:proofErr w:type="gramEnd"/>
          </w:p>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0,9</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0,5</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0,4</w:t>
            </w:r>
          </w:p>
        </w:tc>
      </w:tr>
      <w:tr w:rsidR="00206E69" w:rsidRPr="00206E69" w:rsidTr="009726F7">
        <w:trPr>
          <w:trHeight w:val="645"/>
        </w:trPr>
        <w:tc>
          <w:tcPr>
            <w:tcW w:w="1935"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lastRenderedPageBreak/>
              <w:t>Провести обработку территории от борщевика Сосновского</w:t>
            </w:r>
          </w:p>
        </w:tc>
        <w:tc>
          <w:tcPr>
            <w:tcW w:w="2404" w:type="dxa"/>
            <w:gridSpan w:val="3"/>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4281" w:type="dxa"/>
            <w:vMerge w:val="restart"/>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21 980,0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21 980,</w:t>
            </w:r>
          </w:p>
        </w:tc>
      </w:tr>
      <w:tr w:rsidR="00206E69" w:rsidRPr="00206E69" w:rsidTr="009726F7">
        <w:trPr>
          <w:trHeight w:val="645"/>
        </w:trPr>
        <w:tc>
          <w:tcPr>
            <w:tcW w:w="1935" w:type="dxa"/>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Провести обработку территории от борщевика Сосновского</w:t>
            </w:r>
          </w:p>
        </w:tc>
        <w:tc>
          <w:tcPr>
            <w:tcW w:w="2404" w:type="dxa"/>
            <w:gridSpan w:val="3"/>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Областной бюджет</w:t>
            </w:r>
          </w:p>
        </w:tc>
        <w:tc>
          <w:tcPr>
            <w:tcW w:w="4281" w:type="dxa"/>
            <w:vMerge/>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19 020,0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19 020,0</w:t>
            </w:r>
          </w:p>
        </w:tc>
      </w:tr>
      <w:tr w:rsidR="00206E69" w:rsidRPr="00206E69" w:rsidTr="009726F7">
        <w:trPr>
          <w:trHeight w:val="960"/>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Целевой показатель 6. Количество отловленных безнадзорных и бродячих животных, шт.</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10</w:t>
            </w:r>
          </w:p>
        </w:tc>
      </w:tr>
      <w:tr w:rsidR="00206E69" w:rsidRPr="00206E69" w:rsidTr="009726F7">
        <w:trPr>
          <w:trHeight w:val="1230"/>
        </w:trPr>
        <w:tc>
          <w:tcPr>
            <w:tcW w:w="3319" w:type="dxa"/>
            <w:gridSpan w:val="3"/>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Организовать отлов безнадзорных и бродячих животных</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11 000,00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11 000,00</w:t>
            </w:r>
          </w:p>
        </w:tc>
      </w:tr>
      <w:tr w:rsidR="00206E69" w:rsidRPr="00206E69" w:rsidTr="009726F7">
        <w:trPr>
          <w:trHeight w:val="1230"/>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Целевой показатель 6. Услуги видео камеры на территории поселения, шт.</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1230"/>
        </w:trPr>
        <w:tc>
          <w:tcPr>
            <w:tcW w:w="3319" w:type="dxa"/>
            <w:gridSpan w:val="3"/>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Обслуживание камер на территории поселения</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40 000,00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45 000,00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0</w:t>
            </w:r>
          </w:p>
        </w:tc>
      </w:tr>
      <w:tr w:rsidR="00206E69" w:rsidRPr="00206E69" w:rsidTr="009726F7">
        <w:trPr>
          <w:trHeight w:val="1230"/>
        </w:trPr>
        <w:tc>
          <w:tcPr>
            <w:tcW w:w="8620" w:type="dxa"/>
            <w:gridSpan w:val="5"/>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Целевой показатель 7.</w:t>
            </w:r>
            <w:r w:rsidRPr="00206E69">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206E69">
              <w:rPr>
                <w:rFonts w:ascii="Arial" w:eastAsia="Times New Roman" w:hAnsi="Arial" w:cs="Arial"/>
                <w:color w:val="2D2D2D"/>
                <w:spacing w:val="2"/>
                <w:sz w:val="24"/>
                <w:szCs w:val="24"/>
                <w:lang w:eastAsia="ru-RU"/>
              </w:rPr>
              <w:t>Апраксинского</w:t>
            </w:r>
            <w:r w:rsidRPr="00206E69">
              <w:rPr>
                <w:rFonts w:ascii="Arial" w:eastAsia="Times New Roman" w:hAnsi="Arial" w:cs="Arial"/>
                <w:color w:val="2D2D2D"/>
                <w:sz w:val="24"/>
                <w:szCs w:val="24"/>
                <w:lang w:eastAsia="ru-RU"/>
              </w:rPr>
              <w:t xml:space="preserve"> сельского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1230"/>
        </w:trPr>
        <w:tc>
          <w:tcPr>
            <w:tcW w:w="3319" w:type="dxa"/>
            <w:gridSpan w:val="3"/>
            <w:shd w:val="clear" w:color="auto" w:fill="auto"/>
            <w:vAlign w:val="center"/>
          </w:tcPr>
          <w:p w:rsidR="00206E69" w:rsidRPr="00206E69" w:rsidRDefault="00206E69" w:rsidP="00206E69">
            <w:pPr>
              <w:suppressAutoHyphens/>
              <w:autoSpaceDE w:val="0"/>
              <w:spacing w:after="0" w:line="240" w:lineRule="auto"/>
              <w:ind w:left="-108" w:right="-6228" w:firstLine="108"/>
              <w:rPr>
                <w:rFonts w:ascii="Arial" w:eastAsia="Times New Roman" w:hAnsi="Arial" w:cs="Arial"/>
                <w:spacing w:val="2"/>
                <w:sz w:val="24"/>
                <w:szCs w:val="24"/>
                <w:lang w:eastAsia="ar-SA"/>
              </w:rPr>
            </w:pPr>
            <w:r w:rsidRPr="00206E69">
              <w:rPr>
                <w:rFonts w:ascii="Arial" w:eastAsia="Times New Roman" w:hAnsi="Arial" w:cs="Arial"/>
                <w:spacing w:val="2"/>
                <w:sz w:val="24"/>
                <w:szCs w:val="24"/>
                <w:lang w:eastAsia="ar-SA"/>
              </w:rPr>
              <w:lastRenderedPageBreak/>
              <w:t>Электромонтажные работы</w:t>
            </w:r>
          </w:p>
          <w:p w:rsidR="00206E69" w:rsidRPr="00206E69" w:rsidRDefault="00206E69" w:rsidP="00206E69">
            <w:pPr>
              <w:suppressAutoHyphens/>
              <w:autoSpaceDE w:val="0"/>
              <w:spacing w:after="0" w:line="240" w:lineRule="auto"/>
              <w:ind w:left="-108" w:right="-6228" w:firstLine="108"/>
              <w:rPr>
                <w:rFonts w:ascii="Arial" w:eastAsia="Times New Roman" w:hAnsi="Arial" w:cs="Arial"/>
                <w:spacing w:val="2"/>
                <w:sz w:val="24"/>
                <w:szCs w:val="24"/>
                <w:lang w:eastAsia="ar-SA"/>
              </w:rPr>
            </w:pPr>
            <w:r w:rsidRPr="00206E69">
              <w:rPr>
                <w:rFonts w:ascii="Arial" w:eastAsia="Times New Roman" w:hAnsi="Arial" w:cs="Arial"/>
                <w:spacing w:val="2"/>
                <w:sz w:val="24"/>
                <w:szCs w:val="24"/>
                <w:lang w:eastAsia="ar-SA"/>
              </w:rPr>
              <w:t>уличного</w:t>
            </w:r>
          </w:p>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spacing w:val="2"/>
                <w:sz w:val="24"/>
                <w:szCs w:val="24"/>
                <w:lang w:eastAsia="ar-SA"/>
              </w:rPr>
              <w:t>освещения</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600 000,00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140 000,00</w:t>
            </w:r>
          </w:p>
        </w:tc>
      </w:tr>
      <w:tr w:rsidR="00206E69" w:rsidRPr="00206E69" w:rsidTr="009726F7">
        <w:trPr>
          <w:trHeight w:val="1230"/>
        </w:trPr>
        <w:tc>
          <w:tcPr>
            <w:tcW w:w="3319" w:type="dxa"/>
            <w:gridSpan w:val="3"/>
            <w:shd w:val="clear" w:color="auto" w:fill="auto"/>
            <w:vAlign w:val="center"/>
          </w:tcPr>
          <w:p w:rsidR="00206E69" w:rsidRPr="00206E69" w:rsidRDefault="00206E69" w:rsidP="00206E69">
            <w:pPr>
              <w:suppressAutoHyphens/>
              <w:autoSpaceDE w:val="0"/>
              <w:spacing w:after="0" w:line="240" w:lineRule="auto"/>
              <w:ind w:left="-108" w:right="-6228" w:firstLine="108"/>
              <w:jc w:val="both"/>
              <w:rPr>
                <w:rFonts w:ascii="Arial" w:eastAsia="Times New Roman" w:hAnsi="Arial" w:cs="Arial"/>
                <w:spacing w:val="2"/>
                <w:sz w:val="24"/>
                <w:szCs w:val="24"/>
                <w:lang w:eastAsia="ar-SA"/>
              </w:rPr>
            </w:pPr>
            <w:r w:rsidRPr="00206E69">
              <w:rPr>
                <w:rFonts w:ascii="Arial" w:eastAsia="Times New Roman" w:hAnsi="Arial" w:cs="Arial"/>
                <w:spacing w:val="2"/>
                <w:sz w:val="24"/>
                <w:szCs w:val="24"/>
                <w:lang w:eastAsia="ar-SA"/>
              </w:rPr>
              <w:t>Электромонтажные работы</w:t>
            </w:r>
          </w:p>
          <w:p w:rsidR="00206E69" w:rsidRPr="00206E69" w:rsidRDefault="00206E69" w:rsidP="00206E69">
            <w:pPr>
              <w:suppressAutoHyphens/>
              <w:autoSpaceDE w:val="0"/>
              <w:spacing w:after="0" w:line="240" w:lineRule="auto"/>
              <w:ind w:left="-108" w:right="-6228" w:firstLine="108"/>
              <w:jc w:val="both"/>
              <w:rPr>
                <w:rFonts w:ascii="Arial" w:eastAsia="Times New Roman" w:hAnsi="Arial" w:cs="Arial"/>
                <w:spacing w:val="2"/>
                <w:sz w:val="24"/>
                <w:szCs w:val="24"/>
                <w:lang w:eastAsia="ar-SA"/>
              </w:rPr>
            </w:pPr>
            <w:r w:rsidRPr="00206E69">
              <w:rPr>
                <w:rFonts w:ascii="Arial" w:eastAsia="Times New Roman" w:hAnsi="Arial" w:cs="Arial"/>
                <w:spacing w:val="2"/>
                <w:sz w:val="24"/>
                <w:szCs w:val="24"/>
                <w:lang w:eastAsia="ar-SA"/>
              </w:rPr>
              <w:t xml:space="preserve"> по увеличению</w:t>
            </w:r>
          </w:p>
          <w:p w:rsidR="00206E69" w:rsidRPr="00206E69" w:rsidRDefault="00206E69" w:rsidP="00206E69">
            <w:pPr>
              <w:suppressAutoHyphens/>
              <w:autoSpaceDE w:val="0"/>
              <w:spacing w:after="0" w:line="240" w:lineRule="auto"/>
              <w:ind w:left="-108" w:right="-6228" w:firstLine="108"/>
              <w:jc w:val="both"/>
              <w:rPr>
                <w:rFonts w:ascii="Arial" w:eastAsia="Times New Roman" w:hAnsi="Arial" w:cs="Arial"/>
                <w:sz w:val="24"/>
                <w:szCs w:val="24"/>
                <w:lang w:eastAsia="ar-SA"/>
              </w:rPr>
            </w:pPr>
            <w:r w:rsidRPr="00206E69">
              <w:rPr>
                <w:rFonts w:ascii="Arial" w:eastAsia="Times New Roman" w:hAnsi="Arial" w:cs="Arial"/>
                <w:spacing w:val="2"/>
                <w:sz w:val="24"/>
                <w:szCs w:val="24"/>
                <w:lang w:eastAsia="ar-SA"/>
              </w:rPr>
              <w:t>мощности у</w:t>
            </w:r>
            <w:r w:rsidRPr="00206E69">
              <w:rPr>
                <w:rFonts w:ascii="Arial" w:eastAsia="Times New Roman" w:hAnsi="Arial" w:cs="Arial"/>
                <w:sz w:val="24"/>
                <w:szCs w:val="24"/>
                <w:lang w:eastAsia="ar-SA"/>
              </w:rPr>
              <w:t xml:space="preserve">лицы Скворцова, </w:t>
            </w:r>
          </w:p>
          <w:p w:rsidR="00206E69" w:rsidRPr="00206E69" w:rsidRDefault="00206E69" w:rsidP="00206E69">
            <w:pPr>
              <w:spacing w:after="0" w:line="240" w:lineRule="auto"/>
              <w:jc w:val="both"/>
              <w:rPr>
                <w:rFonts w:ascii="Arial" w:eastAsia="Times New Roman" w:hAnsi="Arial" w:cs="Arial"/>
                <w:color w:val="000000"/>
                <w:sz w:val="24"/>
                <w:szCs w:val="24"/>
                <w:lang w:eastAsia="ru-RU"/>
              </w:rPr>
            </w:pPr>
            <w:r w:rsidRPr="00206E69">
              <w:rPr>
                <w:rFonts w:ascii="Arial" w:eastAsia="Times New Roman" w:hAnsi="Arial" w:cs="Arial"/>
                <w:sz w:val="24"/>
                <w:szCs w:val="24"/>
                <w:lang w:eastAsia="ar-SA"/>
              </w:rPr>
              <w:t>улицы Молодежной</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100 000,00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1230"/>
        </w:trPr>
        <w:tc>
          <w:tcPr>
            <w:tcW w:w="3319" w:type="dxa"/>
            <w:gridSpan w:val="3"/>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spacing w:val="2"/>
                <w:sz w:val="24"/>
                <w:szCs w:val="24"/>
                <w:lang w:eastAsia="ru-RU"/>
              </w:rPr>
              <w:t>Модернизация освещения улицы Скворцова</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94 680,00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948"/>
        </w:trPr>
        <w:tc>
          <w:tcPr>
            <w:tcW w:w="3319" w:type="dxa"/>
            <w:gridSpan w:val="3"/>
            <w:shd w:val="clear" w:color="auto" w:fill="auto"/>
            <w:vAlign w:val="center"/>
          </w:tcPr>
          <w:p w:rsidR="00206E69" w:rsidRPr="00206E69" w:rsidRDefault="00206E69" w:rsidP="00206E69">
            <w:pPr>
              <w:spacing w:after="0" w:line="240" w:lineRule="auto"/>
              <w:rPr>
                <w:rFonts w:ascii="Arial" w:eastAsia="Times New Roman" w:hAnsi="Arial" w:cs="Arial"/>
                <w:spacing w:val="2"/>
                <w:sz w:val="24"/>
                <w:szCs w:val="24"/>
                <w:lang w:eastAsia="ru-RU"/>
              </w:rPr>
            </w:pPr>
            <w:r w:rsidRPr="00206E69">
              <w:rPr>
                <w:rFonts w:ascii="Arial" w:eastAsia="Times New Roman" w:hAnsi="Arial" w:cs="Arial"/>
                <w:spacing w:val="2"/>
                <w:sz w:val="24"/>
                <w:szCs w:val="24"/>
                <w:lang w:eastAsia="ru-RU"/>
              </w:rPr>
              <w:t>Модернизация освещения улицы Молодежной</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255 320,00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1230"/>
        </w:trPr>
        <w:tc>
          <w:tcPr>
            <w:tcW w:w="3319" w:type="dxa"/>
            <w:gridSpan w:val="3"/>
            <w:shd w:val="clear" w:color="auto" w:fill="auto"/>
          </w:tcPr>
          <w:p w:rsidR="00206E69" w:rsidRPr="00206E69" w:rsidRDefault="00206E69" w:rsidP="00206E69">
            <w:pPr>
              <w:spacing w:after="0" w:line="240" w:lineRule="auto"/>
              <w:ind w:left="-108" w:right="-6228" w:firstLine="108"/>
              <w:rPr>
                <w:rFonts w:ascii="Arial" w:eastAsia="Times New Roman" w:hAnsi="Arial" w:cs="Arial"/>
                <w:spacing w:val="2"/>
                <w:sz w:val="24"/>
                <w:szCs w:val="24"/>
                <w:lang w:eastAsia="ru-RU"/>
              </w:rPr>
            </w:pPr>
            <w:r w:rsidRPr="00206E69">
              <w:rPr>
                <w:rFonts w:ascii="Arial" w:eastAsia="Times New Roman" w:hAnsi="Arial" w:cs="Arial"/>
                <w:spacing w:val="2"/>
                <w:sz w:val="24"/>
                <w:szCs w:val="24"/>
                <w:lang w:eastAsia="ru-RU"/>
              </w:rPr>
              <w:t xml:space="preserve">Приобретение </w:t>
            </w:r>
          </w:p>
          <w:p w:rsidR="00206E69" w:rsidRPr="00206E69" w:rsidRDefault="00206E69" w:rsidP="00206E69">
            <w:pPr>
              <w:spacing w:after="0" w:line="240" w:lineRule="auto"/>
              <w:ind w:left="-108" w:right="-6228" w:firstLine="108"/>
              <w:rPr>
                <w:rFonts w:ascii="Arial" w:eastAsia="Times New Roman" w:hAnsi="Arial" w:cs="Arial"/>
                <w:spacing w:val="2"/>
                <w:sz w:val="24"/>
                <w:szCs w:val="24"/>
                <w:lang w:eastAsia="ru-RU"/>
              </w:rPr>
            </w:pPr>
            <w:r w:rsidRPr="00206E69">
              <w:rPr>
                <w:rFonts w:ascii="Arial" w:eastAsia="Times New Roman" w:hAnsi="Arial" w:cs="Arial"/>
                <w:spacing w:val="2"/>
                <w:sz w:val="24"/>
                <w:szCs w:val="24"/>
                <w:lang w:eastAsia="ru-RU"/>
              </w:rPr>
              <w:t>электрических товаров</w:t>
            </w:r>
          </w:p>
          <w:p w:rsidR="00206E69" w:rsidRPr="00206E69" w:rsidRDefault="00206E69" w:rsidP="00206E69">
            <w:pPr>
              <w:spacing w:after="0" w:line="240" w:lineRule="auto"/>
              <w:ind w:left="-108" w:right="-6228" w:firstLine="108"/>
              <w:rPr>
                <w:rFonts w:ascii="Arial" w:eastAsia="Times New Roman" w:hAnsi="Arial" w:cs="Arial"/>
                <w:spacing w:val="2"/>
                <w:sz w:val="24"/>
                <w:szCs w:val="24"/>
                <w:lang w:eastAsia="ru-RU"/>
              </w:rPr>
            </w:pPr>
            <w:r w:rsidRPr="00206E69">
              <w:rPr>
                <w:rFonts w:ascii="Arial" w:eastAsia="Times New Roman" w:hAnsi="Arial" w:cs="Arial"/>
                <w:spacing w:val="2"/>
                <w:sz w:val="24"/>
                <w:szCs w:val="24"/>
                <w:lang w:eastAsia="ru-RU"/>
              </w:rPr>
              <w:t>для текущего ремонта</w:t>
            </w:r>
          </w:p>
          <w:p w:rsidR="00206E69" w:rsidRPr="00206E69" w:rsidRDefault="00206E69" w:rsidP="00206E69">
            <w:pPr>
              <w:spacing w:after="0" w:line="240" w:lineRule="auto"/>
              <w:ind w:right="-6228"/>
              <w:rPr>
                <w:rFonts w:ascii="Arial" w:eastAsia="Times New Roman" w:hAnsi="Arial" w:cs="Arial"/>
                <w:spacing w:val="2"/>
                <w:sz w:val="24"/>
                <w:szCs w:val="24"/>
                <w:lang w:eastAsia="ru-RU"/>
              </w:rPr>
            </w:pPr>
            <w:r w:rsidRPr="00206E69">
              <w:rPr>
                <w:rFonts w:ascii="Arial" w:eastAsia="Times New Roman" w:hAnsi="Arial" w:cs="Arial"/>
                <w:spacing w:val="2"/>
                <w:sz w:val="24"/>
                <w:szCs w:val="24"/>
                <w:lang w:eastAsia="ru-RU"/>
              </w:rPr>
              <w:t xml:space="preserve"> уличной сети</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100 000,00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739"/>
        </w:trPr>
        <w:tc>
          <w:tcPr>
            <w:tcW w:w="3319" w:type="dxa"/>
            <w:gridSpan w:val="3"/>
            <w:shd w:val="clear" w:color="auto" w:fill="auto"/>
          </w:tcPr>
          <w:p w:rsidR="00206E69" w:rsidRPr="00206E69" w:rsidRDefault="00206E69" w:rsidP="00206E69">
            <w:pPr>
              <w:spacing w:after="0" w:line="240" w:lineRule="auto"/>
              <w:ind w:left="-108" w:right="-6228" w:firstLine="108"/>
              <w:rPr>
                <w:rFonts w:ascii="Arial" w:eastAsia="Times New Roman" w:hAnsi="Arial" w:cs="Arial"/>
                <w:spacing w:val="2"/>
                <w:sz w:val="24"/>
                <w:szCs w:val="24"/>
                <w:lang w:eastAsia="ru-RU"/>
              </w:rPr>
            </w:pPr>
            <w:r w:rsidRPr="00206E69">
              <w:rPr>
                <w:rFonts w:ascii="Arial" w:eastAsia="Times New Roman" w:hAnsi="Arial" w:cs="Arial"/>
                <w:sz w:val="24"/>
                <w:szCs w:val="24"/>
                <w:lang w:eastAsia="ru-RU"/>
              </w:rPr>
              <w:t>Электроэнергия</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655 000,00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655 500,00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655 500,00</w:t>
            </w:r>
          </w:p>
        </w:tc>
      </w:tr>
      <w:tr w:rsidR="00206E69" w:rsidRPr="00206E69" w:rsidTr="009726F7">
        <w:trPr>
          <w:trHeight w:val="834"/>
        </w:trPr>
        <w:tc>
          <w:tcPr>
            <w:tcW w:w="3319" w:type="dxa"/>
            <w:gridSpan w:val="3"/>
            <w:shd w:val="clear" w:color="auto" w:fill="auto"/>
          </w:tcPr>
          <w:p w:rsidR="00206E69" w:rsidRPr="00206E69" w:rsidRDefault="00206E69" w:rsidP="00206E69">
            <w:pPr>
              <w:spacing w:after="0" w:line="240" w:lineRule="auto"/>
              <w:ind w:left="-108" w:right="-6228" w:firstLine="108"/>
              <w:rPr>
                <w:rFonts w:ascii="Arial" w:eastAsia="Times New Roman" w:hAnsi="Arial" w:cs="Arial"/>
                <w:sz w:val="24"/>
                <w:szCs w:val="24"/>
                <w:lang w:eastAsia="ru-RU"/>
              </w:rPr>
            </w:pPr>
            <w:r w:rsidRPr="00206E69">
              <w:rPr>
                <w:rFonts w:ascii="Arial" w:eastAsia="Times New Roman" w:hAnsi="Arial" w:cs="Arial"/>
                <w:sz w:val="24"/>
                <w:szCs w:val="24"/>
                <w:lang w:eastAsia="ru-RU"/>
              </w:rPr>
              <w:t>Электромонтажные работы</w:t>
            </w:r>
          </w:p>
          <w:p w:rsidR="00206E69" w:rsidRPr="00206E69" w:rsidRDefault="00206E69" w:rsidP="00206E69">
            <w:pPr>
              <w:spacing w:after="0" w:line="240" w:lineRule="auto"/>
              <w:ind w:left="-108" w:right="-6228" w:firstLine="108"/>
              <w:rPr>
                <w:rFonts w:ascii="Arial" w:eastAsia="Times New Roman" w:hAnsi="Arial" w:cs="Arial"/>
                <w:sz w:val="24"/>
                <w:szCs w:val="24"/>
                <w:lang w:eastAsia="ru-RU"/>
              </w:rPr>
            </w:pPr>
            <w:r w:rsidRPr="00206E69">
              <w:rPr>
                <w:rFonts w:ascii="Arial" w:eastAsia="Times New Roman" w:hAnsi="Arial" w:cs="Arial"/>
                <w:sz w:val="24"/>
                <w:szCs w:val="24"/>
                <w:lang w:eastAsia="ru-RU"/>
              </w:rPr>
              <w:t xml:space="preserve"> уличного освещения</w:t>
            </w:r>
          </w:p>
          <w:p w:rsidR="00206E69" w:rsidRPr="00206E69" w:rsidRDefault="00206E69" w:rsidP="00206E69">
            <w:pPr>
              <w:spacing w:after="0" w:line="240" w:lineRule="auto"/>
              <w:ind w:left="-108" w:right="-6228" w:firstLine="108"/>
              <w:rPr>
                <w:rFonts w:ascii="Arial" w:eastAsia="Times New Roman" w:hAnsi="Arial" w:cs="Arial"/>
                <w:spacing w:val="2"/>
                <w:sz w:val="24"/>
                <w:szCs w:val="24"/>
                <w:lang w:eastAsia="ru-RU"/>
              </w:rPr>
            </w:pPr>
            <w:r w:rsidRPr="00206E69">
              <w:rPr>
                <w:rFonts w:ascii="Arial" w:eastAsia="Times New Roman" w:hAnsi="Arial" w:cs="Arial"/>
                <w:sz w:val="24"/>
                <w:szCs w:val="24"/>
                <w:lang w:eastAsia="ru-RU"/>
              </w:rPr>
              <w:t xml:space="preserve"> деревни Бочкино</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 xml:space="preserve">Бюджет Апраксинского </w:t>
            </w:r>
            <w:proofErr w:type="gramStart"/>
            <w:r w:rsidRPr="00206E69">
              <w:rPr>
                <w:rFonts w:ascii="Arial" w:eastAsia="Times New Roman" w:hAnsi="Arial" w:cs="Arial"/>
                <w:color w:val="000000"/>
                <w:sz w:val="24"/>
                <w:szCs w:val="24"/>
                <w:lang w:eastAsia="ru-RU"/>
              </w:rPr>
              <w:t>сельского</w:t>
            </w:r>
            <w:proofErr w:type="gramEnd"/>
            <w:r w:rsidRPr="00206E69">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200 000,00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p>
        </w:tc>
      </w:tr>
      <w:tr w:rsidR="00206E69" w:rsidRPr="00206E69" w:rsidTr="009726F7">
        <w:trPr>
          <w:trHeight w:val="847"/>
        </w:trPr>
        <w:tc>
          <w:tcPr>
            <w:tcW w:w="3319" w:type="dxa"/>
            <w:gridSpan w:val="3"/>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Итого</w:t>
            </w:r>
          </w:p>
        </w:tc>
        <w:tc>
          <w:tcPr>
            <w:tcW w:w="5301" w:type="dxa"/>
            <w:gridSpan w:val="2"/>
            <w:shd w:val="clear" w:color="auto" w:fill="auto"/>
            <w:vAlign w:val="center"/>
          </w:tcPr>
          <w:p w:rsidR="00206E69" w:rsidRPr="00206E69" w:rsidRDefault="00206E69" w:rsidP="00206E69">
            <w:pPr>
              <w:spacing w:after="0" w:line="240" w:lineRule="auto"/>
              <w:rPr>
                <w:rFonts w:ascii="Arial" w:eastAsia="Times New Roman" w:hAnsi="Arial" w:cs="Arial"/>
                <w:color w:val="000000"/>
                <w:sz w:val="24"/>
                <w:szCs w:val="24"/>
                <w:lang w:eastAsia="ru-RU"/>
              </w:rPr>
            </w:pP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4 202 000,00</w:t>
            </w:r>
          </w:p>
        </w:tc>
        <w:tc>
          <w:tcPr>
            <w:tcW w:w="1907"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1 034 500,00</w:t>
            </w:r>
          </w:p>
        </w:tc>
        <w:tc>
          <w:tcPr>
            <w:tcW w:w="2191" w:type="dxa"/>
            <w:shd w:val="clear" w:color="auto" w:fill="auto"/>
            <w:vAlign w:val="center"/>
          </w:tcPr>
          <w:p w:rsidR="00206E69" w:rsidRPr="00206E69" w:rsidRDefault="00206E69" w:rsidP="00206E69">
            <w:pPr>
              <w:spacing w:after="0" w:line="240" w:lineRule="auto"/>
              <w:rPr>
                <w:rFonts w:ascii="Arial" w:eastAsia="Times New Roman" w:hAnsi="Arial" w:cs="Arial"/>
                <w:sz w:val="24"/>
                <w:szCs w:val="24"/>
                <w:lang w:eastAsia="ru-RU"/>
              </w:rPr>
            </w:pPr>
            <w:r w:rsidRPr="00206E69">
              <w:rPr>
                <w:rFonts w:ascii="Arial" w:eastAsia="Times New Roman" w:hAnsi="Arial" w:cs="Arial"/>
                <w:sz w:val="24"/>
                <w:szCs w:val="24"/>
                <w:lang w:eastAsia="ru-RU"/>
              </w:rPr>
              <w:t>882 716,90</w:t>
            </w:r>
          </w:p>
        </w:tc>
      </w:tr>
    </w:tbl>
    <w:p w:rsidR="00206E69" w:rsidRPr="00206E69" w:rsidRDefault="00206E69" w:rsidP="00206E69">
      <w:pPr>
        <w:spacing w:after="0" w:line="240" w:lineRule="auto"/>
        <w:ind w:right="252"/>
        <w:jc w:val="center"/>
        <w:rPr>
          <w:rFonts w:ascii="Arial" w:eastAsia="Times New Roman" w:hAnsi="Arial" w:cs="Arial"/>
          <w:b/>
          <w:sz w:val="24"/>
          <w:szCs w:val="24"/>
          <w:lang w:eastAsia="ru-RU"/>
        </w:rPr>
      </w:pPr>
    </w:p>
    <w:p w:rsidR="00206E69" w:rsidRPr="00206E69" w:rsidRDefault="00206E69" w:rsidP="00206E69">
      <w:pPr>
        <w:spacing w:after="0" w:line="240" w:lineRule="auto"/>
        <w:ind w:right="252"/>
        <w:jc w:val="both"/>
        <w:rPr>
          <w:rFonts w:ascii="Arial" w:eastAsia="Times New Roman" w:hAnsi="Arial" w:cs="Arial"/>
          <w:b/>
          <w:sz w:val="24"/>
          <w:szCs w:val="24"/>
          <w:lang w:eastAsia="ru-RU"/>
        </w:rPr>
        <w:sectPr w:rsidR="00206E69" w:rsidRPr="00206E69" w:rsidSect="002F5E58">
          <w:pgSz w:w="16838" w:h="11906" w:orient="landscape"/>
          <w:pgMar w:top="1134" w:right="1134" w:bottom="567" w:left="1134" w:header="709" w:footer="709" w:gutter="0"/>
          <w:cols w:space="708"/>
          <w:docGrid w:linePitch="360"/>
        </w:sectPr>
      </w:pPr>
    </w:p>
    <w:p w:rsidR="00206E69" w:rsidRPr="00206E69" w:rsidRDefault="00206E69" w:rsidP="00206E69">
      <w:pPr>
        <w:spacing w:after="0" w:line="240" w:lineRule="auto"/>
        <w:ind w:right="252"/>
        <w:jc w:val="both"/>
        <w:rPr>
          <w:rFonts w:ascii="Arial" w:eastAsia="Times New Roman" w:hAnsi="Arial" w:cs="Arial"/>
          <w:b/>
          <w:sz w:val="24"/>
          <w:szCs w:val="24"/>
          <w:lang w:eastAsia="ru-RU"/>
        </w:rPr>
      </w:pPr>
    </w:p>
    <w:p w:rsidR="00206E69" w:rsidRPr="00206E69" w:rsidRDefault="00206E69" w:rsidP="00206E69">
      <w:pPr>
        <w:spacing w:after="0" w:line="240" w:lineRule="auto"/>
        <w:ind w:firstLine="709"/>
        <w:contextualSpacing/>
        <w:jc w:val="both"/>
        <w:rPr>
          <w:rFonts w:ascii="Arial" w:eastAsia="Times New Roman" w:hAnsi="Arial" w:cs="Arial"/>
          <w:b/>
          <w:sz w:val="24"/>
          <w:szCs w:val="24"/>
          <w:lang w:eastAsia="ru-RU"/>
        </w:rPr>
      </w:pPr>
      <w:r w:rsidRPr="00206E69">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06E69" w:rsidRPr="00206E69" w:rsidTr="009726F7">
        <w:trPr>
          <w:trHeight w:val="654"/>
        </w:trPr>
        <w:tc>
          <w:tcPr>
            <w:tcW w:w="4820" w:type="dxa"/>
            <w:shd w:val="clear" w:color="auto" w:fill="auto"/>
            <w:vAlign w:val="center"/>
          </w:tcPr>
          <w:p w:rsidR="00206E69" w:rsidRPr="00206E69" w:rsidRDefault="00206E69" w:rsidP="00206E69">
            <w:pPr>
              <w:spacing w:after="0" w:line="240" w:lineRule="auto"/>
              <w:ind w:right="252"/>
              <w:rPr>
                <w:rFonts w:ascii="Arial" w:eastAsia="Times New Roman" w:hAnsi="Arial" w:cs="Arial"/>
                <w:sz w:val="24"/>
                <w:szCs w:val="24"/>
                <w:lang w:eastAsia="ru-RU"/>
              </w:rPr>
            </w:pPr>
            <w:r w:rsidRPr="00206E69">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206E69" w:rsidRPr="00206E69" w:rsidRDefault="00206E69" w:rsidP="00206E69">
            <w:pPr>
              <w:spacing w:after="0" w:line="240" w:lineRule="auto"/>
              <w:ind w:right="252"/>
              <w:rPr>
                <w:rFonts w:ascii="Arial" w:eastAsia="Times New Roman" w:hAnsi="Arial" w:cs="Arial"/>
                <w:sz w:val="24"/>
                <w:szCs w:val="24"/>
                <w:lang w:eastAsia="ru-RU"/>
              </w:rPr>
            </w:pPr>
            <w:r w:rsidRPr="00206E69">
              <w:rPr>
                <w:rFonts w:ascii="Arial" w:eastAsia="Times New Roman" w:hAnsi="Arial" w:cs="Arial"/>
                <w:sz w:val="24"/>
                <w:szCs w:val="24"/>
                <w:lang w:eastAsia="ru-RU"/>
              </w:rPr>
              <w:t>Объем финансирования  Программы, руб.</w:t>
            </w:r>
          </w:p>
        </w:tc>
      </w:tr>
      <w:tr w:rsidR="00206E69" w:rsidRPr="00206E69" w:rsidTr="009726F7">
        <w:tc>
          <w:tcPr>
            <w:tcW w:w="4820" w:type="dxa"/>
            <w:shd w:val="clear" w:color="auto" w:fill="auto"/>
          </w:tcPr>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Объем финансирования программы</w:t>
            </w:r>
          </w:p>
          <w:p w:rsidR="00206E69" w:rsidRPr="00206E69" w:rsidRDefault="00206E69" w:rsidP="00206E69">
            <w:pPr>
              <w:spacing w:after="0" w:line="240" w:lineRule="auto"/>
              <w:ind w:right="252"/>
              <w:rPr>
                <w:rFonts w:ascii="Arial" w:eastAsia="Times New Roman" w:hAnsi="Arial" w:cs="Arial"/>
                <w:sz w:val="24"/>
                <w:szCs w:val="24"/>
                <w:lang w:eastAsia="ru-RU"/>
              </w:rPr>
            </w:pPr>
          </w:p>
        </w:tc>
        <w:tc>
          <w:tcPr>
            <w:tcW w:w="4536" w:type="dxa"/>
            <w:shd w:val="clear" w:color="auto" w:fill="auto"/>
            <w:vAlign w:val="center"/>
          </w:tcPr>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2025 год – 4 202 000,00рублей</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2026год -  1 034 500,00 рублей</w:t>
            </w:r>
          </w:p>
          <w:p w:rsidR="00206E69" w:rsidRPr="00206E69" w:rsidRDefault="00206E69" w:rsidP="00206E69">
            <w:pPr>
              <w:spacing w:after="0" w:line="240" w:lineRule="auto"/>
              <w:ind w:right="252"/>
              <w:contextualSpacing/>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2027 год-   882 716,90 рублей</w:t>
            </w:r>
          </w:p>
          <w:p w:rsidR="00206E69" w:rsidRPr="00206E69" w:rsidRDefault="00206E69" w:rsidP="00206E69">
            <w:pPr>
              <w:spacing w:after="0" w:line="240" w:lineRule="auto"/>
              <w:ind w:right="252"/>
              <w:contextualSpacing/>
              <w:rPr>
                <w:rFonts w:ascii="Arial" w:eastAsia="Times New Roman" w:hAnsi="Arial" w:cs="Arial"/>
                <w:b/>
                <w:color w:val="000000"/>
                <w:sz w:val="24"/>
                <w:szCs w:val="24"/>
                <w:lang w:eastAsia="ru-RU"/>
              </w:rPr>
            </w:pPr>
            <w:r w:rsidRPr="00206E69">
              <w:rPr>
                <w:rFonts w:ascii="Arial" w:eastAsia="Times New Roman" w:hAnsi="Arial" w:cs="Arial"/>
                <w:b/>
                <w:color w:val="000000"/>
                <w:sz w:val="24"/>
                <w:szCs w:val="24"/>
                <w:lang w:eastAsia="ru-RU"/>
              </w:rPr>
              <w:t>Итого -6 119 216,9 рублей</w:t>
            </w:r>
          </w:p>
          <w:p w:rsidR="00206E69" w:rsidRPr="00206E69" w:rsidRDefault="00206E69" w:rsidP="00206E69">
            <w:pPr>
              <w:spacing w:after="0" w:line="240" w:lineRule="auto"/>
              <w:ind w:right="252"/>
              <w:rPr>
                <w:rFonts w:ascii="Arial" w:eastAsia="Times New Roman" w:hAnsi="Arial" w:cs="Arial"/>
                <w:color w:val="000000"/>
                <w:sz w:val="24"/>
                <w:szCs w:val="24"/>
                <w:lang w:eastAsia="ru-RU"/>
              </w:rPr>
            </w:pPr>
          </w:p>
        </w:tc>
      </w:tr>
      <w:tr w:rsidR="00206E69" w:rsidRPr="00206E69" w:rsidTr="009726F7">
        <w:tc>
          <w:tcPr>
            <w:tcW w:w="4820" w:type="dxa"/>
            <w:shd w:val="clear" w:color="auto" w:fill="auto"/>
          </w:tcPr>
          <w:p w:rsidR="00206E69" w:rsidRPr="00206E69" w:rsidRDefault="00206E69" w:rsidP="00206E69">
            <w:pPr>
              <w:spacing w:after="0" w:line="240" w:lineRule="auto"/>
              <w:ind w:right="252"/>
              <w:rPr>
                <w:rFonts w:ascii="Arial" w:eastAsia="Times New Roman" w:hAnsi="Arial" w:cs="Arial"/>
                <w:sz w:val="24"/>
                <w:szCs w:val="24"/>
                <w:lang w:eastAsia="ru-RU"/>
              </w:rPr>
            </w:pPr>
            <w:r w:rsidRPr="00206E69">
              <w:rPr>
                <w:rFonts w:ascii="Arial" w:eastAsia="Times New Roman" w:hAnsi="Arial" w:cs="Arial"/>
                <w:sz w:val="24"/>
                <w:szCs w:val="24"/>
                <w:lang w:eastAsia="ru-RU"/>
              </w:rPr>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2025 год 4 105 600,00</w:t>
            </w:r>
          </w:p>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2026 год 1 015 480,00</w:t>
            </w:r>
          </w:p>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2027 год – 863 696,90</w:t>
            </w:r>
          </w:p>
          <w:p w:rsidR="00206E69" w:rsidRPr="00206E69" w:rsidRDefault="00206E69" w:rsidP="00206E69">
            <w:pPr>
              <w:spacing w:after="0" w:line="240" w:lineRule="auto"/>
              <w:ind w:right="252"/>
              <w:contextualSpacing/>
              <w:rPr>
                <w:rFonts w:ascii="Arial" w:eastAsia="Times New Roman" w:hAnsi="Arial" w:cs="Arial"/>
                <w:b/>
                <w:color w:val="000000"/>
                <w:sz w:val="24"/>
                <w:szCs w:val="24"/>
                <w:lang w:eastAsia="ru-RU"/>
              </w:rPr>
            </w:pPr>
            <w:r w:rsidRPr="00206E69">
              <w:rPr>
                <w:rFonts w:ascii="Arial" w:eastAsia="Times New Roman" w:hAnsi="Arial" w:cs="Arial"/>
                <w:b/>
                <w:color w:val="000000"/>
                <w:sz w:val="24"/>
                <w:szCs w:val="24"/>
                <w:lang w:eastAsia="ru-RU"/>
              </w:rPr>
              <w:t>Итого-5 984 776,9 рублей</w:t>
            </w:r>
          </w:p>
          <w:p w:rsidR="00206E69" w:rsidRPr="00206E69" w:rsidRDefault="00206E69" w:rsidP="00206E69">
            <w:pPr>
              <w:spacing w:after="0" w:line="240" w:lineRule="auto"/>
              <w:ind w:right="252"/>
              <w:rPr>
                <w:rFonts w:ascii="Arial" w:eastAsia="Times New Roman" w:hAnsi="Arial" w:cs="Arial"/>
                <w:color w:val="000000"/>
                <w:sz w:val="24"/>
                <w:szCs w:val="24"/>
                <w:lang w:eastAsia="ru-RU"/>
              </w:rPr>
            </w:pPr>
          </w:p>
        </w:tc>
      </w:tr>
      <w:tr w:rsidR="00206E69" w:rsidRPr="00206E69" w:rsidTr="009726F7">
        <w:tc>
          <w:tcPr>
            <w:tcW w:w="4820" w:type="dxa"/>
            <w:shd w:val="clear" w:color="auto" w:fill="auto"/>
          </w:tcPr>
          <w:p w:rsidR="00206E69" w:rsidRPr="00206E69" w:rsidRDefault="00206E69" w:rsidP="00206E69">
            <w:pPr>
              <w:spacing w:after="0" w:line="240" w:lineRule="auto"/>
              <w:ind w:right="252"/>
              <w:rPr>
                <w:rFonts w:ascii="Arial" w:eastAsia="Times New Roman" w:hAnsi="Arial" w:cs="Arial"/>
                <w:sz w:val="24"/>
                <w:szCs w:val="24"/>
                <w:lang w:eastAsia="ru-RU"/>
              </w:rPr>
            </w:pPr>
            <w:r w:rsidRPr="00206E69">
              <w:rPr>
                <w:rFonts w:ascii="Arial" w:eastAsia="Times New Roman" w:hAnsi="Arial" w:cs="Arial"/>
                <w:sz w:val="24"/>
                <w:szCs w:val="24"/>
                <w:lang w:eastAsia="ru-RU"/>
              </w:rPr>
              <w:t>Федеральный бюджет</w:t>
            </w:r>
          </w:p>
        </w:tc>
        <w:tc>
          <w:tcPr>
            <w:tcW w:w="4536" w:type="dxa"/>
            <w:shd w:val="clear" w:color="auto" w:fill="auto"/>
            <w:vAlign w:val="center"/>
          </w:tcPr>
          <w:p w:rsidR="00206E69" w:rsidRPr="00206E69" w:rsidRDefault="00206E69" w:rsidP="00206E69">
            <w:pPr>
              <w:spacing w:after="0" w:line="240" w:lineRule="auto"/>
              <w:ind w:right="252"/>
              <w:rPr>
                <w:rFonts w:ascii="Arial" w:eastAsia="Times New Roman" w:hAnsi="Arial" w:cs="Arial"/>
                <w:color w:val="000000"/>
                <w:sz w:val="24"/>
                <w:szCs w:val="24"/>
                <w:highlight w:val="yellow"/>
                <w:lang w:eastAsia="ru-RU"/>
              </w:rPr>
            </w:pPr>
            <w:r w:rsidRPr="00206E69">
              <w:rPr>
                <w:rFonts w:ascii="Arial" w:eastAsia="Times New Roman" w:hAnsi="Arial" w:cs="Arial"/>
                <w:color w:val="000000"/>
                <w:sz w:val="24"/>
                <w:szCs w:val="24"/>
                <w:lang w:eastAsia="ru-RU"/>
              </w:rPr>
              <w:t>2025 год- 0</w:t>
            </w:r>
          </w:p>
        </w:tc>
      </w:tr>
      <w:tr w:rsidR="00206E69" w:rsidRPr="00206E69" w:rsidTr="009726F7">
        <w:tc>
          <w:tcPr>
            <w:tcW w:w="4820" w:type="dxa"/>
            <w:shd w:val="clear" w:color="auto" w:fill="auto"/>
          </w:tcPr>
          <w:p w:rsidR="00206E69" w:rsidRPr="00206E69" w:rsidRDefault="00206E69" w:rsidP="00206E69">
            <w:pPr>
              <w:spacing w:after="0" w:line="240" w:lineRule="auto"/>
              <w:ind w:right="252"/>
              <w:rPr>
                <w:rFonts w:ascii="Arial" w:eastAsia="Times New Roman" w:hAnsi="Arial" w:cs="Arial"/>
                <w:sz w:val="24"/>
                <w:szCs w:val="24"/>
                <w:lang w:eastAsia="ru-RU"/>
              </w:rPr>
            </w:pPr>
            <w:r w:rsidRPr="00206E69">
              <w:rPr>
                <w:rFonts w:ascii="Arial" w:eastAsia="Times New Roman" w:hAnsi="Arial" w:cs="Arial"/>
                <w:sz w:val="24"/>
                <w:szCs w:val="24"/>
                <w:lang w:eastAsia="ru-RU"/>
              </w:rPr>
              <w:t>Областной Бюджет</w:t>
            </w:r>
          </w:p>
        </w:tc>
        <w:tc>
          <w:tcPr>
            <w:tcW w:w="4536" w:type="dxa"/>
            <w:shd w:val="clear" w:color="auto" w:fill="auto"/>
            <w:vAlign w:val="center"/>
          </w:tcPr>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2025 год-96 400,0</w:t>
            </w:r>
          </w:p>
        </w:tc>
      </w:tr>
      <w:tr w:rsidR="00206E69" w:rsidRPr="00206E69" w:rsidTr="009726F7">
        <w:tc>
          <w:tcPr>
            <w:tcW w:w="4820" w:type="dxa"/>
            <w:shd w:val="clear" w:color="auto" w:fill="auto"/>
          </w:tcPr>
          <w:p w:rsidR="00206E69" w:rsidRPr="00206E69" w:rsidRDefault="00206E69" w:rsidP="00206E69">
            <w:pPr>
              <w:spacing w:after="0" w:line="240" w:lineRule="auto"/>
              <w:ind w:right="252"/>
              <w:rPr>
                <w:rFonts w:ascii="Arial" w:eastAsia="Times New Roman" w:hAnsi="Arial" w:cs="Arial"/>
                <w:sz w:val="24"/>
                <w:szCs w:val="24"/>
                <w:lang w:eastAsia="ru-RU"/>
              </w:rPr>
            </w:pPr>
            <w:r w:rsidRPr="00206E69">
              <w:rPr>
                <w:rFonts w:ascii="Arial" w:eastAsia="Times New Roman" w:hAnsi="Arial" w:cs="Arial"/>
                <w:sz w:val="24"/>
                <w:szCs w:val="24"/>
                <w:lang w:eastAsia="ru-RU"/>
              </w:rPr>
              <w:t>Областной Бюджет</w:t>
            </w:r>
          </w:p>
        </w:tc>
        <w:tc>
          <w:tcPr>
            <w:tcW w:w="4536" w:type="dxa"/>
            <w:shd w:val="clear" w:color="auto" w:fill="auto"/>
            <w:vAlign w:val="center"/>
          </w:tcPr>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2026 год-19 020,0</w:t>
            </w:r>
          </w:p>
        </w:tc>
      </w:tr>
      <w:tr w:rsidR="00206E69" w:rsidRPr="00206E69" w:rsidTr="009726F7">
        <w:tc>
          <w:tcPr>
            <w:tcW w:w="4820" w:type="dxa"/>
            <w:shd w:val="clear" w:color="auto" w:fill="auto"/>
          </w:tcPr>
          <w:p w:rsidR="00206E69" w:rsidRPr="00206E69" w:rsidRDefault="00206E69" w:rsidP="00206E69">
            <w:pPr>
              <w:spacing w:after="0" w:line="240" w:lineRule="auto"/>
              <w:ind w:right="252"/>
              <w:rPr>
                <w:rFonts w:ascii="Arial" w:eastAsia="Times New Roman" w:hAnsi="Arial" w:cs="Arial"/>
                <w:sz w:val="24"/>
                <w:szCs w:val="24"/>
                <w:lang w:eastAsia="ru-RU"/>
              </w:rPr>
            </w:pPr>
            <w:r w:rsidRPr="00206E69">
              <w:rPr>
                <w:rFonts w:ascii="Arial" w:eastAsia="Times New Roman" w:hAnsi="Arial" w:cs="Arial"/>
                <w:sz w:val="24"/>
                <w:szCs w:val="24"/>
                <w:lang w:eastAsia="ru-RU"/>
              </w:rPr>
              <w:t>Областной Бюджет</w:t>
            </w:r>
          </w:p>
        </w:tc>
        <w:tc>
          <w:tcPr>
            <w:tcW w:w="4536" w:type="dxa"/>
            <w:shd w:val="clear" w:color="auto" w:fill="auto"/>
            <w:vAlign w:val="center"/>
          </w:tcPr>
          <w:p w:rsidR="00206E69" w:rsidRPr="00206E69" w:rsidRDefault="00206E69" w:rsidP="00206E69">
            <w:pPr>
              <w:spacing w:after="0" w:line="240" w:lineRule="auto"/>
              <w:ind w:right="252"/>
              <w:rPr>
                <w:rFonts w:ascii="Arial" w:eastAsia="Times New Roman" w:hAnsi="Arial" w:cs="Arial"/>
                <w:color w:val="000000"/>
                <w:sz w:val="24"/>
                <w:szCs w:val="24"/>
                <w:lang w:eastAsia="ru-RU"/>
              </w:rPr>
            </w:pPr>
            <w:r w:rsidRPr="00206E69">
              <w:rPr>
                <w:rFonts w:ascii="Arial" w:eastAsia="Times New Roman" w:hAnsi="Arial" w:cs="Arial"/>
                <w:color w:val="000000"/>
                <w:sz w:val="24"/>
                <w:szCs w:val="24"/>
                <w:lang w:eastAsia="ru-RU"/>
              </w:rPr>
              <w:t>2027 год-19 020,0</w:t>
            </w:r>
          </w:p>
          <w:p w:rsidR="00206E69" w:rsidRPr="00206E69" w:rsidRDefault="00206E69" w:rsidP="00206E69">
            <w:pPr>
              <w:spacing w:after="0" w:line="240" w:lineRule="auto"/>
              <w:ind w:right="252"/>
              <w:rPr>
                <w:rFonts w:ascii="Arial" w:eastAsia="Times New Roman" w:hAnsi="Arial" w:cs="Arial"/>
                <w:b/>
                <w:color w:val="000000"/>
                <w:sz w:val="24"/>
                <w:szCs w:val="24"/>
                <w:lang w:eastAsia="ru-RU"/>
              </w:rPr>
            </w:pPr>
            <w:r w:rsidRPr="00206E69">
              <w:rPr>
                <w:rFonts w:ascii="Arial" w:eastAsia="Times New Roman" w:hAnsi="Arial" w:cs="Arial"/>
                <w:b/>
                <w:color w:val="000000"/>
                <w:sz w:val="24"/>
                <w:szCs w:val="24"/>
                <w:lang w:eastAsia="ru-RU"/>
              </w:rPr>
              <w:t>Итого-134 440,0</w:t>
            </w:r>
          </w:p>
        </w:tc>
      </w:tr>
    </w:tbl>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b/>
          <w:bCs/>
          <w:sz w:val="24"/>
          <w:szCs w:val="24"/>
          <w:lang w:eastAsia="ru-RU"/>
        </w:rPr>
        <w:t>6. Ожидаемые конечные результаты реализации Программы</w:t>
      </w:r>
    </w:p>
    <w:p w:rsidR="00206E69" w:rsidRPr="00206E69" w:rsidRDefault="00206E69" w:rsidP="00206E69">
      <w:pPr>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Реализация Программы обеспечит:</w:t>
      </w: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Создание комфортных и безопасных условий проживания граждан;</w:t>
      </w: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Повышение степени удовлетворенности населения уровнем благоустройства;</w:t>
      </w: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06E69">
        <w:rPr>
          <w:rFonts w:ascii="Arial" w:eastAsia="Times New Roman" w:hAnsi="Arial" w:cs="Arial"/>
          <w:sz w:val="24"/>
          <w:szCs w:val="24"/>
          <w:lang w:eastAsia="ru-RU"/>
        </w:rPr>
        <w:t>-</w:t>
      </w:r>
      <w:r w:rsidRPr="00206E69">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206E69">
        <w:rPr>
          <w:rFonts w:ascii="Arial" w:eastAsia="Times New Roman" w:hAnsi="Arial" w:cs="Arial"/>
          <w:color w:val="2D2D2D"/>
          <w:spacing w:val="2"/>
          <w:sz w:val="24"/>
          <w:szCs w:val="24"/>
          <w:lang w:eastAsia="ru-RU"/>
        </w:rPr>
        <w:t>Апраксинского</w:t>
      </w:r>
      <w:r w:rsidRPr="00206E69">
        <w:rPr>
          <w:rFonts w:ascii="Arial" w:eastAsia="Times New Roman" w:hAnsi="Arial" w:cs="Arial"/>
          <w:color w:val="2D2D2D"/>
          <w:sz w:val="24"/>
          <w:szCs w:val="24"/>
          <w:lang w:eastAsia="ru-RU"/>
        </w:rPr>
        <w:t xml:space="preserve"> сельского поселения.</w:t>
      </w: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C6FC7" w:rsidRPr="001C6FC7" w:rsidRDefault="001C6FC7" w:rsidP="001C6FC7">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drawing>
          <wp:inline distT="0" distB="0" distL="0" distR="0">
            <wp:extent cx="446405" cy="5632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563245"/>
                    </a:xfrm>
                    <a:prstGeom prst="rect">
                      <a:avLst/>
                    </a:prstGeom>
                    <a:noFill/>
                    <a:ln>
                      <a:noFill/>
                    </a:ln>
                  </pic:spPr>
                </pic:pic>
              </a:graphicData>
            </a:graphic>
          </wp:inline>
        </w:drawing>
      </w:r>
    </w:p>
    <w:p w:rsidR="001C6FC7" w:rsidRPr="001C6FC7" w:rsidRDefault="001C6FC7" w:rsidP="001C6FC7">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1C6FC7">
        <w:rPr>
          <w:rFonts w:ascii="Arial" w:eastAsia="Times New Roman" w:hAnsi="Arial" w:cs="Arial"/>
          <w:b/>
          <w:bCs/>
          <w:spacing w:val="-2"/>
          <w:sz w:val="32"/>
          <w:szCs w:val="32"/>
          <w:lang w:eastAsia="ru-RU"/>
        </w:rPr>
        <w:t>СОВЕТ ДЕПУТАТОВ</w:t>
      </w:r>
    </w:p>
    <w:p w:rsidR="001C6FC7" w:rsidRPr="001C6FC7" w:rsidRDefault="001C6FC7" w:rsidP="001C6FC7">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1C6FC7">
        <w:rPr>
          <w:rFonts w:ascii="Arial" w:eastAsia="Times New Roman" w:hAnsi="Arial" w:cs="Arial"/>
          <w:b/>
          <w:bCs/>
          <w:sz w:val="32"/>
          <w:szCs w:val="32"/>
          <w:lang w:eastAsia="ru-RU"/>
        </w:rPr>
        <w:t>АПРАКСИНСКОГО СЕЛЬСКОГО ПОСЕЛЕНИЯ</w:t>
      </w:r>
    </w:p>
    <w:p w:rsidR="001C6FC7" w:rsidRPr="001C6FC7" w:rsidRDefault="001C6FC7" w:rsidP="001C6FC7">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1C6FC7">
        <w:rPr>
          <w:rFonts w:ascii="Arial" w:eastAsia="Times New Roman" w:hAnsi="Arial" w:cs="Arial"/>
          <w:b/>
          <w:bCs/>
          <w:sz w:val="32"/>
          <w:szCs w:val="32"/>
          <w:lang w:eastAsia="ru-RU"/>
        </w:rPr>
        <w:t>КОСТРОМСКОГО МУНИЦИПАЛЬНОГО РАЙОНА</w:t>
      </w:r>
    </w:p>
    <w:p w:rsidR="001C6FC7" w:rsidRPr="001C6FC7" w:rsidRDefault="001C6FC7" w:rsidP="001C6FC7">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1C6FC7">
        <w:rPr>
          <w:rFonts w:ascii="Arial" w:eastAsia="Times New Roman" w:hAnsi="Arial" w:cs="Arial"/>
          <w:b/>
          <w:bCs/>
          <w:sz w:val="32"/>
          <w:szCs w:val="32"/>
          <w:lang w:eastAsia="ru-RU"/>
        </w:rPr>
        <w:t>КОСТРОМСКОЙ ОБЛАСТИ</w:t>
      </w:r>
    </w:p>
    <w:p w:rsidR="001C6FC7" w:rsidRPr="001C6FC7" w:rsidRDefault="001C6FC7" w:rsidP="001C6FC7">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p>
    <w:p w:rsidR="001C6FC7" w:rsidRPr="001C6FC7" w:rsidRDefault="001C6FC7" w:rsidP="001C6FC7">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sz w:val="32"/>
          <w:szCs w:val="32"/>
          <w:lang w:eastAsia="ru-RU"/>
        </w:rPr>
      </w:pPr>
      <w:r w:rsidRPr="001C6FC7">
        <w:rPr>
          <w:rFonts w:ascii="Arial" w:eastAsia="Times New Roman" w:hAnsi="Arial" w:cs="Arial"/>
          <w:b/>
          <w:bCs/>
          <w:spacing w:val="-2"/>
          <w:sz w:val="32"/>
          <w:szCs w:val="32"/>
          <w:lang w:eastAsia="ru-RU"/>
        </w:rPr>
        <w:t>РЕШЕНИЕ</w:t>
      </w:r>
    </w:p>
    <w:p w:rsidR="001C6FC7" w:rsidRPr="001C6FC7" w:rsidRDefault="001C6FC7" w:rsidP="001C6FC7">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pacing w:val="-1"/>
          <w:sz w:val="32"/>
          <w:szCs w:val="32"/>
          <w:lang w:eastAsia="ru-RU"/>
        </w:rPr>
      </w:pPr>
      <w:r w:rsidRPr="001C6FC7">
        <w:rPr>
          <w:rFonts w:ascii="Arial" w:eastAsia="Times New Roman" w:hAnsi="Arial" w:cs="Arial"/>
          <w:b/>
          <w:spacing w:val="-2"/>
          <w:sz w:val="32"/>
          <w:szCs w:val="32"/>
          <w:lang w:eastAsia="ru-RU"/>
        </w:rPr>
        <w:t>от 28 ноября 2025 года</w:t>
      </w:r>
      <w:r w:rsidRPr="001C6FC7">
        <w:rPr>
          <w:rFonts w:ascii="Arial" w:eastAsia="Times New Roman" w:hAnsi="Arial" w:cs="Arial"/>
          <w:b/>
          <w:sz w:val="32"/>
          <w:szCs w:val="32"/>
          <w:lang w:eastAsia="ru-RU"/>
        </w:rPr>
        <w:t xml:space="preserve"> </w:t>
      </w:r>
      <w:r w:rsidRPr="001C6FC7">
        <w:rPr>
          <w:rFonts w:ascii="Arial" w:eastAsia="Times New Roman" w:hAnsi="Arial" w:cs="Arial"/>
          <w:b/>
          <w:spacing w:val="-1"/>
          <w:sz w:val="32"/>
          <w:szCs w:val="32"/>
          <w:lang w:eastAsia="ru-RU"/>
        </w:rPr>
        <w:t>№ 47 п. Апраксино</w:t>
      </w:r>
    </w:p>
    <w:p w:rsidR="001C6FC7" w:rsidRPr="001C6FC7" w:rsidRDefault="001C6FC7" w:rsidP="001C6FC7">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pacing w:val="-1"/>
          <w:sz w:val="32"/>
          <w:szCs w:val="32"/>
          <w:lang w:eastAsia="ru-RU"/>
        </w:rPr>
      </w:pPr>
    </w:p>
    <w:p w:rsidR="001C6FC7" w:rsidRPr="001C6FC7" w:rsidRDefault="001C6FC7" w:rsidP="001C6FC7">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caps/>
          <w:spacing w:val="-1"/>
          <w:sz w:val="32"/>
          <w:szCs w:val="32"/>
          <w:lang w:eastAsia="ru-RU"/>
        </w:rPr>
      </w:pPr>
      <w:r w:rsidRPr="001C6FC7">
        <w:rPr>
          <w:rFonts w:ascii="Arial" w:eastAsia="Times New Roman" w:hAnsi="Arial" w:cs="Arial"/>
          <w:b/>
          <w:bCs/>
          <w:caps/>
          <w:spacing w:val="-1"/>
          <w:sz w:val="32"/>
          <w:szCs w:val="32"/>
          <w:lang w:eastAsia="ru-RU"/>
        </w:rPr>
        <w:lastRenderedPageBreak/>
        <w:t xml:space="preserve">О внесении изменений в решение Совета депутатов Апраксинского сельского поселения от 26.12.2024 № 56 «О бюджете Апраксинского сельского поселения на 2025 </w:t>
      </w:r>
      <w:r w:rsidRPr="001C6FC7">
        <w:rPr>
          <w:rFonts w:ascii="Arial" w:eastAsia="Times New Roman" w:hAnsi="Arial" w:cs="Arial"/>
          <w:b/>
          <w:caps/>
          <w:spacing w:val="-1"/>
          <w:sz w:val="32"/>
          <w:szCs w:val="32"/>
          <w:lang w:eastAsia="ru-RU"/>
        </w:rPr>
        <w:t>год и на плановый период 2026</w:t>
      </w:r>
      <w:proofErr w:type="gramStart"/>
      <w:r w:rsidRPr="001C6FC7">
        <w:rPr>
          <w:rFonts w:ascii="Arial" w:eastAsia="Times New Roman" w:hAnsi="Arial" w:cs="Arial"/>
          <w:b/>
          <w:caps/>
          <w:spacing w:val="-1"/>
          <w:sz w:val="32"/>
          <w:szCs w:val="32"/>
          <w:lang w:eastAsia="ru-RU"/>
        </w:rPr>
        <w:t xml:space="preserve"> и</w:t>
      </w:r>
      <w:proofErr w:type="gramEnd"/>
      <w:r w:rsidRPr="001C6FC7">
        <w:rPr>
          <w:rFonts w:ascii="Arial" w:eastAsia="Times New Roman" w:hAnsi="Arial" w:cs="Arial"/>
          <w:b/>
          <w:caps/>
          <w:spacing w:val="-1"/>
          <w:sz w:val="32"/>
          <w:szCs w:val="32"/>
          <w:lang w:eastAsia="ru-RU"/>
        </w:rPr>
        <w:t xml:space="preserve"> 2027 годов»</w:t>
      </w:r>
    </w:p>
    <w:p w:rsidR="001C6FC7" w:rsidRPr="001C6FC7" w:rsidRDefault="001C6FC7" w:rsidP="001C6FC7">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caps/>
          <w:sz w:val="24"/>
          <w:szCs w:val="24"/>
          <w:lang w:eastAsia="ru-RU"/>
        </w:rPr>
      </w:pPr>
    </w:p>
    <w:p w:rsidR="001C6FC7" w:rsidRPr="001C6FC7" w:rsidRDefault="001C6FC7" w:rsidP="001C6FC7">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roofErr w:type="gramStart"/>
      <w:r w:rsidRPr="001C6FC7">
        <w:rPr>
          <w:rFonts w:ascii="Arial" w:eastAsia="Times New Roman" w:hAnsi="Arial" w:cs="Arial"/>
          <w:sz w:val="24"/>
          <w:szCs w:val="24"/>
          <w:lang w:eastAsia="ru-RU"/>
        </w:rPr>
        <w:t>Рассмотрев внесенный администрацией Апраксинского сельского поселения Костромского муниципального района проект решения «О бюджете поселения на 2025 год и на плановый период 2026 и 2027 годов», сформированный в соответствии со статьями 9 и 184.1 Бюджетного Кодекса Российской Федерации, Положением о бюджетном процессе в Апраксинском сельском поселении Костромского муниципального района, Совет депутатов муниципального образования Апраксинское сельское поселение</w:t>
      </w:r>
      <w:proofErr w:type="gramEnd"/>
    </w:p>
    <w:p w:rsidR="001C6FC7" w:rsidRPr="001C6FC7" w:rsidRDefault="001C6FC7" w:rsidP="001C6FC7">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1C6FC7">
        <w:rPr>
          <w:rFonts w:ascii="Arial" w:eastAsia="Times New Roman" w:hAnsi="Arial" w:cs="Arial"/>
          <w:bCs/>
          <w:sz w:val="24"/>
          <w:szCs w:val="24"/>
          <w:lang w:eastAsia="ru-RU"/>
        </w:rPr>
        <w:t>РЕШИЛ:</w:t>
      </w:r>
    </w:p>
    <w:p w:rsidR="001C6FC7" w:rsidRPr="001C6FC7" w:rsidRDefault="001C6FC7" w:rsidP="001C6FC7">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1C6FC7">
        <w:rPr>
          <w:rFonts w:ascii="Arial" w:eastAsia="Times New Roman" w:hAnsi="Arial" w:cs="Arial"/>
          <w:sz w:val="24"/>
          <w:szCs w:val="24"/>
          <w:lang w:eastAsia="ru-RU"/>
        </w:rPr>
        <w:t xml:space="preserve">1. </w:t>
      </w:r>
      <w:r w:rsidRPr="001C6FC7">
        <w:rPr>
          <w:rFonts w:ascii="Arial" w:eastAsia="Times New Roman" w:hAnsi="Arial" w:cs="Arial"/>
          <w:bCs/>
          <w:sz w:val="24"/>
          <w:szCs w:val="24"/>
          <w:lang w:eastAsia="ru-RU"/>
        </w:rPr>
        <w:t>Пункт 1 решения читать в следующей редакции: «</w:t>
      </w:r>
      <w:r w:rsidRPr="001C6FC7">
        <w:rPr>
          <w:rFonts w:ascii="Arial" w:eastAsia="Times New Roman" w:hAnsi="Arial" w:cs="Arial"/>
          <w:sz w:val="24"/>
          <w:szCs w:val="24"/>
          <w:lang w:eastAsia="ru-RU"/>
        </w:rPr>
        <w:t xml:space="preserve">Утвердить поступление доходов в бюджет Апраксинского </w:t>
      </w:r>
      <w:proofErr w:type="gramStart"/>
      <w:r w:rsidRPr="001C6FC7">
        <w:rPr>
          <w:rFonts w:ascii="Arial" w:eastAsia="Times New Roman" w:hAnsi="Arial" w:cs="Arial"/>
          <w:sz w:val="24"/>
          <w:szCs w:val="24"/>
          <w:lang w:eastAsia="ru-RU"/>
        </w:rPr>
        <w:t>сельского</w:t>
      </w:r>
      <w:proofErr w:type="gramEnd"/>
      <w:r w:rsidRPr="001C6FC7">
        <w:rPr>
          <w:rFonts w:ascii="Arial" w:eastAsia="Times New Roman" w:hAnsi="Arial" w:cs="Arial"/>
          <w:sz w:val="24"/>
          <w:szCs w:val="24"/>
          <w:lang w:eastAsia="ru-RU"/>
        </w:rPr>
        <w:t xml:space="preserve"> поселения на 2025 год в сумме 40830 906,00 рублей, в том числе объем налоговых доходов в сумме 9904 263,00 рублей и неналоговых доходов в сумме 3543500,00 рублей, объем безвозмездных поступлений </w:t>
      </w:r>
      <w:r w:rsidRPr="001C6FC7">
        <w:rPr>
          <w:rFonts w:ascii="Arial" w:eastAsia="Times New Roman" w:hAnsi="Arial" w:cs="Arial"/>
          <w:spacing w:val="-1"/>
          <w:sz w:val="24"/>
          <w:szCs w:val="24"/>
          <w:lang w:eastAsia="ru-RU"/>
        </w:rPr>
        <w:t xml:space="preserve">в сумме 27383 143,00 рублей и расходам в сумме </w:t>
      </w:r>
      <w:r w:rsidRPr="001C6FC7">
        <w:rPr>
          <w:rFonts w:ascii="Arial" w:eastAsia="Times New Roman" w:hAnsi="Arial" w:cs="Arial"/>
          <w:sz w:val="24"/>
          <w:szCs w:val="24"/>
          <w:lang w:eastAsia="ru-RU"/>
        </w:rPr>
        <w:t>40 903 158,00 рублей.</w:t>
      </w:r>
      <w:r w:rsidRPr="001C6FC7">
        <w:rPr>
          <w:rFonts w:ascii="Arial" w:eastAsia="Times New Roman" w:hAnsi="Arial" w:cs="Arial"/>
          <w:bCs/>
          <w:sz w:val="24"/>
          <w:szCs w:val="24"/>
          <w:lang w:eastAsia="ru-RU"/>
        </w:rPr>
        <w:t>».</w:t>
      </w:r>
    </w:p>
    <w:p w:rsidR="001C6FC7" w:rsidRPr="001C6FC7" w:rsidRDefault="001C6FC7" w:rsidP="001C6FC7">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1C6FC7">
        <w:rPr>
          <w:rFonts w:ascii="Arial" w:eastAsia="Times New Roman" w:hAnsi="Arial" w:cs="Arial"/>
          <w:bCs/>
          <w:sz w:val="24"/>
          <w:szCs w:val="24"/>
          <w:lang w:eastAsia="ru-RU"/>
        </w:rPr>
        <w:t>2. Пункт 2 решения читать в следующей редакции: «</w:t>
      </w:r>
      <w:r w:rsidRPr="001C6FC7">
        <w:rPr>
          <w:rFonts w:ascii="Arial" w:eastAsia="Times New Roman" w:hAnsi="Arial" w:cs="Arial"/>
          <w:sz w:val="24"/>
          <w:szCs w:val="24"/>
          <w:lang w:eastAsia="ru-RU"/>
        </w:rPr>
        <w:t>2. Установить размер дефицита бюджета поселения на 2025 год в сумме 72 252,00 рублей</w:t>
      </w:r>
      <w:proofErr w:type="gramStart"/>
      <w:r w:rsidRPr="001C6FC7">
        <w:rPr>
          <w:rFonts w:ascii="Arial" w:eastAsia="Times New Roman" w:hAnsi="Arial" w:cs="Arial"/>
          <w:sz w:val="24"/>
          <w:szCs w:val="24"/>
          <w:lang w:eastAsia="ru-RU"/>
        </w:rPr>
        <w:t>.</w:t>
      </w:r>
      <w:r w:rsidRPr="001C6FC7">
        <w:rPr>
          <w:rFonts w:ascii="Arial" w:eastAsia="Times New Roman" w:hAnsi="Arial" w:cs="Arial"/>
          <w:bCs/>
          <w:sz w:val="24"/>
          <w:szCs w:val="24"/>
          <w:lang w:eastAsia="ru-RU"/>
        </w:rPr>
        <w:t>».</w:t>
      </w:r>
      <w:proofErr w:type="gramEnd"/>
    </w:p>
    <w:p w:rsidR="001C6FC7" w:rsidRPr="001C6FC7" w:rsidRDefault="001C6FC7" w:rsidP="001C6FC7">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3. </w:t>
      </w:r>
      <w:proofErr w:type="gramStart"/>
      <w:r w:rsidRPr="001C6FC7">
        <w:rPr>
          <w:rFonts w:ascii="Arial" w:eastAsia="Times New Roman" w:hAnsi="Arial" w:cs="Arial"/>
          <w:sz w:val="24"/>
          <w:szCs w:val="24"/>
          <w:lang w:eastAsia="ru-RU"/>
        </w:rPr>
        <w:t>Приложение № 1 «Объем доходов в бюджет Апраксинского сельского поселения на 2025 год», Приложение № 3 «Ведомственная структура, р</w:t>
      </w:r>
      <w:r w:rsidRPr="001C6FC7">
        <w:rPr>
          <w:rFonts w:ascii="Arial" w:eastAsia="Times New Roman" w:hAnsi="Arial" w:cs="Arial"/>
          <w:bCs/>
          <w:color w:val="000000"/>
          <w:sz w:val="24"/>
          <w:szCs w:val="24"/>
          <w:lang w:eastAsia="ru-RU"/>
        </w:rPr>
        <w:t>аспределение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Российской Федерации бюджета</w:t>
      </w:r>
      <w:r w:rsidRPr="001C6FC7">
        <w:rPr>
          <w:rFonts w:ascii="Arial" w:eastAsia="Times New Roman" w:hAnsi="Arial" w:cs="Arial"/>
          <w:sz w:val="24"/>
          <w:szCs w:val="24"/>
          <w:lang w:eastAsia="ru-RU"/>
        </w:rPr>
        <w:t xml:space="preserve"> Апраксинского сельского поселения на 2025 год», Приложение № 5 «Источники финансирования дефицита бюджета Апраксинского сельского поселения на 2025 год», изложить в новой редакции</w:t>
      </w:r>
      <w:proofErr w:type="gramEnd"/>
      <w:r w:rsidRPr="001C6FC7">
        <w:rPr>
          <w:rFonts w:ascii="Arial" w:eastAsia="Times New Roman" w:hAnsi="Arial" w:cs="Arial"/>
          <w:sz w:val="24"/>
          <w:szCs w:val="24"/>
          <w:lang w:eastAsia="ru-RU"/>
        </w:rPr>
        <w:t xml:space="preserve"> (приложение).</w:t>
      </w:r>
    </w:p>
    <w:p w:rsidR="001C6FC7" w:rsidRPr="001C6FC7" w:rsidRDefault="001C6FC7" w:rsidP="001C6FC7">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4. Настоящее решение вступает в силу со дня его опубликования в информационном бюллетене «Апраксинский вестник».</w:t>
      </w:r>
    </w:p>
    <w:p w:rsidR="001C6FC7" w:rsidRPr="001C6FC7" w:rsidRDefault="001C6FC7" w:rsidP="001C6FC7">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1C6FC7" w:rsidRPr="001C6FC7" w:rsidRDefault="001C6FC7" w:rsidP="001C6FC7">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Председатель Совета депутатов </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Апраксинского сельского поселения </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Костромского муниципального района</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Костромской области                                                                                       О. В. Глухарева</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1C6FC7">
        <w:rPr>
          <w:rFonts w:ascii="Arial" w:eastAsia="Times New Roman" w:hAnsi="Arial" w:cs="Arial"/>
          <w:color w:val="000000"/>
          <w:sz w:val="24"/>
          <w:szCs w:val="24"/>
          <w:lang w:eastAsia="ru-RU"/>
        </w:rPr>
        <w:t>Приложение № 1</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1C6FC7">
        <w:rPr>
          <w:rFonts w:ascii="Arial" w:eastAsia="Times New Roman" w:hAnsi="Arial" w:cs="Arial"/>
          <w:color w:val="000000"/>
          <w:sz w:val="24"/>
          <w:szCs w:val="24"/>
          <w:lang w:eastAsia="ru-RU"/>
        </w:rPr>
        <w:t>к решению Совета депутатов</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Апраксинского сельского поселения</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Костромского муниципального района</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Костромской области</w:t>
      </w:r>
    </w:p>
    <w:p w:rsidR="001C6FC7" w:rsidRPr="001C6FC7" w:rsidRDefault="001C6FC7" w:rsidP="001C6FC7">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от 28.11.2025 № 47</w:t>
      </w:r>
    </w:p>
    <w:p w:rsidR="001C6FC7" w:rsidRPr="001C6FC7" w:rsidRDefault="001C6FC7" w:rsidP="001C6FC7">
      <w:pPr>
        <w:tabs>
          <w:tab w:val="left" w:pos="6480"/>
        </w:tabs>
        <w:autoSpaceDE w:val="0"/>
        <w:autoSpaceDN w:val="0"/>
        <w:adjustRightInd w:val="0"/>
        <w:spacing w:after="0" w:line="240" w:lineRule="auto"/>
        <w:contextualSpacing/>
        <w:jc w:val="center"/>
        <w:rPr>
          <w:rFonts w:ascii="Arial" w:eastAsia="Times New Roman" w:hAnsi="Arial" w:cs="Arial"/>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C6FC7">
        <w:rPr>
          <w:rFonts w:ascii="Arial" w:eastAsia="Times New Roman" w:hAnsi="Arial" w:cs="Arial"/>
          <w:b/>
          <w:caps/>
          <w:sz w:val="32"/>
          <w:szCs w:val="32"/>
          <w:lang w:eastAsia="ru-RU"/>
        </w:rPr>
        <w:t>Объем доходов в бюджет Апраксинского сельского поселения на 2025 год</w:t>
      </w:r>
    </w:p>
    <w:p w:rsidR="001C6FC7" w:rsidRPr="001C6FC7" w:rsidRDefault="001C6FC7" w:rsidP="001C6FC7">
      <w:pPr>
        <w:tabs>
          <w:tab w:val="left" w:pos="6480"/>
        </w:tabs>
        <w:autoSpaceDE w:val="0"/>
        <w:autoSpaceDN w:val="0"/>
        <w:adjustRightInd w:val="0"/>
        <w:spacing w:after="0" w:line="240" w:lineRule="auto"/>
        <w:contextualSpacing/>
        <w:rPr>
          <w:rFonts w:ascii="Arial" w:eastAsia="Times New Roman" w:hAnsi="Arial" w:cs="Arial"/>
          <w:b/>
          <w:caps/>
          <w:sz w:val="32"/>
          <w:szCs w:val="32"/>
          <w:lang w:eastAsia="ru-RU"/>
        </w:rPr>
      </w:pPr>
    </w:p>
    <w:tbl>
      <w:tblPr>
        <w:tblW w:w="10173" w:type="dxa"/>
        <w:tblLook w:val="04A0" w:firstRow="1" w:lastRow="0" w:firstColumn="1" w:lastColumn="0" w:noHBand="0" w:noVBand="1"/>
      </w:tblPr>
      <w:tblGrid>
        <w:gridCol w:w="728"/>
        <w:gridCol w:w="2357"/>
        <w:gridCol w:w="5528"/>
        <w:gridCol w:w="1560"/>
      </w:tblGrid>
      <w:tr w:rsidR="001C6FC7" w:rsidRPr="001C6FC7" w:rsidTr="008A4F3F">
        <w:trPr>
          <w:trHeight w:val="276"/>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 xml:space="preserve">Код </w:t>
            </w:r>
            <w:proofErr w:type="spellStart"/>
            <w:r w:rsidRPr="001C6FC7">
              <w:rPr>
                <w:rFonts w:ascii="Arial" w:eastAsia="Times New Roman" w:hAnsi="Arial" w:cs="Arial"/>
                <w:sz w:val="20"/>
                <w:szCs w:val="20"/>
                <w:lang w:eastAsia="ru-RU"/>
              </w:rPr>
              <w:t>ГАДБ</w:t>
            </w:r>
            <w:proofErr w:type="spellEnd"/>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 xml:space="preserve">Код дохода </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Наименование показателей доходов</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 xml:space="preserve">Сумма </w:t>
            </w:r>
          </w:p>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доходов (руб.)</w:t>
            </w:r>
          </w:p>
        </w:tc>
      </w:tr>
      <w:tr w:rsidR="001C6FC7" w:rsidRPr="001C6FC7" w:rsidTr="008A4F3F">
        <w:trPr>
          <w:trHeight w:val="276"/>
        </w:trPr>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p>
        </w:tc>
        <w:tc>
          <w:tcPr>
            <w:tcW w:w="23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p>
        </w:tc>
      </w:tr>
      <w:tr w:rsidR="001C6FC7" w:rsidRPr="001C6FC7" w:rsidTr="008A4F3F">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НАЛОГОВЫЕ ДОХОДЫ</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9 904 263,00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 xml:space="preserve">1 01 02000 01 0000 </w:t>
            </w:r>
            <w:r w:rsidRPr="001C6FC7">
              <w:rPr>
                <w:rFonts w:ascii="Arial" w:eastAsia="Times New Roman" w:hAnsi="Arial" w:cs="Arial"/>
                <w:bCs/>
                <w:sz w:val="20"/>
                <w:szCs w:val="20"/>
                <w:lang w:eastAsia="ru-RU"/>
              </w:rPr>
              <w:lastRenderedPageBreak/>
              <w:t>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lastRenderedPageBreak/>
              <w:t>НАЛОГ НА ДОХОДЫ ФИЗИЧЕСКИХ ЛИЦ</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4 062 174,00</w:t>
            </w:r>
          </w:p>
        </w:tc>
      </w:tr>
      <w:tr w:rsidR="001C6FC7" w:rsidRPr="001C6FC7" w:rsidTr="008A4F3F">
        <w:trPr>
          <w:trHeight w:val="1629"/>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lastRenderedPageBreak/>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1 01 02010 01 0000 110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3 292 324,00</w:t>
            </w:r>
          </w:p>
        </w:tc>
      </w:tr>
      <w:tr w:rsidR="001C6FC7" w:rsidRPr="001C6FC7" w:rsidTr="008A4F3F">
        <w:trPr>
          <w:trHeight w:val="1539"/>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1 01 02020 01 0000 110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250 000,00</w:t>
            </w:r>
          </w:p>
        </w:tc>
      </w:tr>
      <w:tr w:rsidR="001C6FC7" w:rsidRPr="001C6FC7" w:rsidTr="008A4F3F">
        <w:trPr>
          <w:trHeight w:val="641"/>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1 01 02030 01 0000 110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200 000,00</w:t>
            </w:r>
          </w:p>
        </w:tc>
      </w:tr>
      <w:tr w:rsidR="001C6FC7" w:rsidRPr="001C6FC7" w:rsidTr="008A4F3F">
        <w:trPr>
          <w:trHeight w:val="1417"/>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1 01 02040 01 0000 110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75 000,00</w:t>
            </w:r>
          </w:p>
        </w:tc>
      </w:tr>
      <w:tr w:rsidR="001C6FC7" w:rsidRPr="001C6FC7" w:rsidTr="008A4F3F">
        <w:trPr>
          <w:trHeight w:val="1976"/>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1 01 02080 01 0000 110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proofErr w:type="gramStart"/>
            <w:r w:rsidRPr="001C6FC7">
              <w:rPr>
                <w:rFonts w:ascii="Arial" w:eastAsia="Times New Roman" w:hAnsi="Arial" w:cs="Arial"/>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C6FC7">
              <w:rPr>
                <w:rFonts w:ascii="Arial" w:eastAsia="Times New Roman" w:hAnsi="Arial" w:cs="Arial"/>
                <w:sz w:val="20"/>
                <w:szCs w:val="20"/>
                <w:lang w:eastAsia="ru-RU"/>
              </w:rPr>
              <w:t xml:space="preserve"> в виде дивидендов)</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200 000,00</w:t>
            </w:r>
          </w:p>
        </w:tc>
      </w:tr>
      <w:tr w:rsidR="001C6FC7" w:rsidRPr="001C6FC7" w:rsidTr="008A4F3F">
        <w:trPr>
          <w:trHeight w:val="1312"/>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1 01 02130 01 1000 110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proofErr w:type="gramStart"/>
            <w:r w:rsidRPr="001C6FC7">
              <w:rPr>
                <w:rFonts w:ascii="Arial" w:eastAsia="Times New Roman" w:hAnsi="Arial" w:cs="Arial"/>
                <w:sz w:val="20"/>
                <w:szCs w:val="20"/>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44 850,00</w:t>
            </w:r>
          </w:p>
        </w:tc>
      </w:tr>
      <w:tr w:rsidR="001C6FC7" w:rsidRPr="001C6FC7" w:rsidTr="008A4F3F">
        <w:trPr>
          <w:trHeight w:val="76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1 03 00000 00 0000 000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НАЛОГИ НА ТОВАРЫ (РАБОТЫ, УСЛУГИ), РЕАЛИЗУЕМЫЕ НА ТЕРРИТОРИИ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715 951,00</w:t>
            </w:r>
          </w:p>
        </w:tc>
      </w:tr>
      <w:tr w:rsidR="001C6FC7" w:rsidRPr="001C6FC7" w:rsidTr="008A4F3F">
        <w:trPr>
          <w:trHeight w:val="510"/>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1 03 02000 01 0000 110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Акцизы по подакцизным товарам (продукции), производимым на территории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705 951,00</w:t>
            </w:r>
          </w:p>
        </w:tc>
      </w:tr>
      <w:tr w:rsidR="001C6FC7" w:rsidRPr="001C6FC7" w:rsidTr="008A4F3F">
        <w:trPr>
          <w:trHeight w:val="168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1 03 02231 01 0000 110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362 636,00</w:t>
            </w:r>
          </w:p>
        </w:tc>
      </w:tr>
      <w:tr w:rsidR="001C6FC7" w:rsidRPr="001C6FC7" w:rsidTr="008A4F3F">
        <w:trPr>
          <w:trHeight w:val="1823"/>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lastRenderedPageBreak/>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1 03 02241 01 0000 110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Доходы от уплаты акцизов на моторные масла для дизельных и (или) карбюраторных (</w:t>
            </w:r>
            <w:proofErr w:type="spellStart"/>
            <w:r w:rsidRPr="001C6FC7">
              <w:rPr>
                <w:rFonts w:ascii="Arial" w:eastAsia="Times New Roman" w:hAnsi="Arial" w:cs="Arial"/>
                <w:sz w:val="20"/>
                <w:szCs w:val="20"/>
                <w:lang w:eastAsia="ru-RU"/>
              </w:rPr>
              <w:t>инжекторных</w:t>
            </w:r>
            <w:proofErr w:type="spellEnd"/>
            <w:r w:rsidRPr="001C6FC7">
              <w:rPr>
                <w:rFonts w:ascii="Arial" w:eastAsia="Times New Roman" w:hAnsi="Arial" w:cs="Arial"/>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1 886,00</w:t>
            </w:r>
          </w:p>
        </w:tc>
      </w:tr>
      <w:tr w:rsidR="001C6FC7" w:rsidRPr="001C6FC7" w:rsidTr="008A4F3F">
        <w:trPr>
          <w:trHeight w:val="1537"/>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1 03 02251 01 0000 110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377 164,00</w:t>
            </w:r>
          </w:p>
        </w:tc>
      </w:tr>
      <w:tr w:rsidR="001C6FC7" w:rsidRPr="001C6FC7" w:rsidTr="008A4F3F">
        <w:trPr>
          <w:trHeight w:val="153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1 03 02261 01 0000 110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-35 735,00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1 03 03000 01 0000 110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Туристический налог</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10 000,00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1 05 00000 00 0000 000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НАЛОГИ НА СОВОКУПНЫЙ ДОХОД</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2 806 404,00</w:t>
            </w:r>
          </w:p>
        </w:tc>
      </w:tr>
      <w:tr w:rsidR="001C6FC7" w:rsidRPr="001C6FC7" w:rsidTr="008A4F3F">
        <w:trPr>
          <w:trHeight w:val="510"/>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1 05 01011 01 0000 110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2 544 000,00</w:t>
            </w:r>
          </w:p>
        </w:tc>
      </w:tr>
      <w:tr w:rsidR="001C6FC7" w:rsidRPr="001C6FC7" w:rsidTr="008A4F3F">
        <w:trPr>
          <w:trHeight w:val="850"/>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1 05 01021 01 0000 110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253 404,00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1 05 03010 01 0000 110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Единый сельскохозяйственный налог</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9 000,00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1 06 00000 00 0000 000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НАЛОГИ НА ИМУЩЕСТВО</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2 318 734,00</w:t>
            </w:r>
          </w:p>
        </w:tc>
      </w:tr>
      <w:tr w:rsidR="001C6FC7" w:rsidRPr="001C6FC7" w:rsidTr="008A4F3F">
        <w:trPr>
          <w:trHeight w:val="613"/>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1 06 01030 10 0000 110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900 000,00</w:t>
            </w:r>
          </w:p>
        </w:tc>
      </w:tr>
      <w:tr w:rsidR="001C6FC7" w:rsidRPr="001C6FC7" w:rsidTr="008A4F3F">
        <w:trPr>
          <w:trHeight w:val="510"/>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1 06 06033 10 0000 110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Земельный налог с организаций, обладающих земельным участком, расположенным в границах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618 734,00</w:t>
            </w:r>
          </w:p>
        </w:tc>
      </w:tr>
      <w:tr w:rsidR="001C6FC7" w:rsidRPr="001C6FC7" w:rsidTr="008A4F3F">
        <w:trPr>
          <w:trHeight w:val="37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1 06 06043 10 0000 110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800 000,00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1 08 00000 00 0000 000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ГОСУДАРСТВЕННАЯ ПОШЛИНА</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1 000,00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182</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1 08 04020 01 0000 110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1 000,00</w:t>
            </w:r>
          </w:p>
        </w:tc>
      </w:tr>
      <w:tr w:rsidR="001C6FC7" w:rsidRPr="001C6FC7" w:rsidTr="008A4F3F">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НЕНАЛОГОВЫЕ ДОХОДЫ</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3 543 500,00</w:t>
            </w:r>
          </w:p>
        </w:tc>
      </w:tr>
      <w:tr w:rsidR="001C6FC7" w:rsidRPr="001C6FC7" w:rsidTr="008A4F3F">
        <w:trPr>
          <w:trHeight w:val="653"/>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1 11 00000 00 0000 000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ДОХОДЫ ОТ ИСПОЛЬЗОВАНИЯ ИМУЩЕСТВА, НАХОДЯЩЕГОСЯ В ГОСУДАРСТВЕННОЙ И МУНИЦИПАЛЬНОЙ СОБСТВЕННОСТИ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65 000,00</w:t>
            </w:r>
          </w:p>
        </w:tc>
      </w:tr>
      <w:tr w:rsidR="001C6FC7" w:rsidRPr="001C6FC7" w:rsidTr="008A4F3F">
        <w:trPr>
          <w:trHeight w:val="912"/>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lastRenderedPageBreak/>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1 11 05035 10 0000 120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5 000,00</w:t>
            </w:r>
          </w:p>
        </w:tc>
      </w:tr>
      <w:tr w:rsidR="001C6FC7" w:rsidRPr="001C6FC7" w:rsidTr="008A4F3F">
        <w:trPr>
          <w:trHeight w:val="1142"/>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1 11 09045 10 0000 120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60 000,00</w:t>
            </w:r>
          </w:p>
        </w:tc>
      </w:tr>
      <w:tr w:rsidR="001C6FC7" w:rsidRPr="001C6FC7" w:rsidTr="008A4F3F">
        <w:trPr>
          <w:trHeight w:val="510"/>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1 13 00000 00 0000 000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ДОХОДЫ ОТ ОКАЗАНИЯ ПЛАТНЫХ УСЛУГ (РАБОТ) И КОМПЕНСАЦИИ ЗАТРАТ ГОСУДАРСТВА</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170 000,00</w:t>
            </w:r>
          </w:p>
        </w:tc>
      </w:tr>
      <w:tr w:rsidR="001C6FC7" w:rsidRPr="001C6FC7" w:rsidTr="008A4F3F">
        <w:trPr>
          <w:trHeight w:val="510"/>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1 13 01995 10 0000 130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Прочие доходы от оказания платных услуг (работ) получателями средств бюджетов сельских поселений</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170 000,00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1 14 00000 00 0000 000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ДОХОДЫ ОТ ПРОДАЖИ МАТЕРИАЛЬНЫХ И НЕМАТЕРИАЛЬНЫХ АКТИВОВ</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3 307 500,00</w:t>
            </w:r>
          </w:p>
        </w:tc>
      </w:tr>
      <w:tr w:rsidR="001C6FC7" w:rsidRPr="001C6FC7" w:rsidTr="008A4F3F">
        <w:trPr>
          <w:trHeight w:val="844"/>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114 06025 10 0000 430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3 307 500,00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843</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1 16 00000 00 0000 000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ШТРАФЫ, САНКЦИИ, ВОЗМЕЩЕНИЕ УЩЕРБА</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1 000,00</w:t>
            </w:r>
          </w:p>
        </w:tc>
      </w:tr>
      <w:tr w:rsidR="001C6FC7" w:rsidRPr="001C6FC7" w:rsidTr="008A4F3F">
        <w:trPr>
          <w:trHeight w:val="673"/>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843</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1 16 02020 02 0000 140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1 000,00</w:t>
            </w:r>
          </w:p>
        </w:tc>
      </w:tr>
      <w:tr w:rsidR="001C6FC7" w:rsidRPr="001C6FC7" w:rsidTr="008A4F3F">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ИТОГО НАЛОГОВЫЕ И НЕНАЛОГОВЫЕ ДОХОДЫ</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13 447 763,00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2 00 00000 00 0000 000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БЕЗВОЗМЕЗДНЫЕ ПОСТУПЛЕНИЯ</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27 383 143,00</w:t>
            </w:r>
          </w:p>
        </w:tc>
      </w:tr>
      <w:tr w:rsidR="001C6FC7" w:rsidRPr="001C6FC7" w:rsidTr="008A4F3F">
        <w:trPr>
          <w:trHeight w:val="76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2 02 00000 00 0000 000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БЕЗВОЗМЕЗДНЫЕ ПОСТУПЛЕНИЯ ОТ ДРУГИХ БЮДЖЕТОВ БЮДЖЕТНОЙ СИСТЕМЫ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27 223 143,00</w:t>
            </w:r>
          </w:p>
        </w:tc>
      </w:tr>
      <w:tr w:rsidR="001C6FC7" w:rsidRPr="001C6FC7" w:rsidTr="008A4F3F">
        <w:trPr>
          <w:trHeight w:val="714"/>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2 02 16001 10 0000 150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6 597 200,00</w:t>
            </w:r>
          </w:p>
        </w:tc>
      </w:tr>
      <w:tr w:rsidR="001C6FC7" w:rsidRPr="001C6FC7" w:rsidTr="008A4F3F">
        <w:trPr>
          <w:trHeight w:val="510"/>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2 02 25576 10 0000 150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Субсидии бюджетам сельских поселений на обеспечение комплексного развития сельских территорий</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96 400,00</w:t>
            </w:r>
          </w:p>
        </w:tc>
      </w:tr>
      <w:tr w:rsidR="001C6FC7" w:rsidRPr="001C6FC7" w:rsidTr="008A4F3F">
        <w:trPr>
          <w:trHeight w:val="509"/>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2 02 30024 10 0000 150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4 200,00</w:t>
            </w:r>
          </w:p>
        </w:tc>
      </w:tr>
      <w:tr w:rsidR="001C6FC7" w:rsidRPr="001C6FC7" w:rsidTr="008A4F3F">
        <w:trPr>
          <w:trHeight w:val="544"/>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2 02 35118 10 0000 150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188 200,00</w:t>
            </w:r>
          </w:p>
        </w:tc>
      </w:tr>
      <w:tr w:rsidR="001C6FC7" w:rsidRPr="001C6FC7" w:rsidTr="008A4F3F">
        <w:trPr>
          <w:trHeight w:val="1082"/>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2 02 40014 10 0000 150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15 259 143,00</w:t>
            </w:r>
          </w:p>
        </w:tc>
      </w:tr>
      <w:tr w:rsidR="001C6FC7" w:rsidRPr="001C6FC7" w:rsidTr="008A4F3F">
        <w:trPr>
          <w:trHeight w:val="576"/>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2 02 49999 10 0000 150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Прочие межбюджетные трансферты, передаваемые бюджетам сельских поселений из бюджетов муниципальных районов</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3 700 000,00</w:t>
            </w:r>
          </w:p>
        </w:tc>
      </w:tr>
      <w:tr w:rsidR="001C6FC7" w:rsidRPr="001C6FC7" w:rsidTr="008A4F3F">
        <w:trPr>
          <w:trHeight w:val="255"/>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2 07 00000 00 0000 000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ПРОЧИЕ БЕЗВОЗМЕЗДНЫЕ ПОСТУПЛЕНИЯ</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160 000,00</w:t>
            </w:r>
          </w:p>
        </w:tc>
      </w:tr>
      <w:tr w:rsidR="001C6FC7" w:rsidRPr="001C6FC7" w:rsidTr="008A4F3F">
        <w:trPr>
          <w:trHeight w:val="136"/>
        </w:trPr>
        <w:tc>
          <w:tcPr>
            <w:tcW w:w="728" w:type="dxa"/>
            <w:tcBorders>
              <w:top w:val="nil"/>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999</w:t>
            </w:r>
          </w:p>
        </w:tc>
        <w:tc>
          <w:tcPr>
            <w:tcW w:w="2357"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2 07 05020 10 0000 150</w:t>
            </w:r>
          </w:p>
        </w:tc>
        <w:tc>
          <w:tcPr>
            <w:tcW w:w="5528" w:type="dxa"/>
            <w:tcBorders>
              <w:top w:val="nil"/>
              <w:left w:val="nil"/>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0"/>
                <w:szCs w:val="20"/>
                <w:lang w:eastAsia="ru-RU"/>
              </w:rPr>
            </w:pPr>
            <w:r w:rsidRPr="001C6FC7">
              <w:rPr>
                <w:rFonts w:ascii="Arial" w:eastAsia="Times New Roman" w:hAnsi="Arial" w:cs="Arial"/>
                <w:sz w:val="20"/>
                <w:szCs w:val="20"/>
                <w:lang w:eastAsia="ru-RU"/>
              </w:rPr>
              <w:t>160 000,00</w:t>
            </w:r>
          </w:p>
        </w:tc>
      </w:tr>
      <w:tr w:rsidR="001C6FC7" w:rsidRPr="001C6FC7" w:rsidTr="008A4F3F">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ИТОГО ДОХОДОВ</w:t>
            </w:r>
          </w:p>
        </w:tc>
        <w:tc>
          <w:tcPr>
            <w:tcW w:w="1560" w:type="dxa"/>
            <w:tcBorders>
              <w:top w:val="nil"/>
              <w:left w:val="nil"/>
              <w:bottom w:val="single" w:sz="4" w:space="0" w:color="000000"/>
              <w:right w:val="single" w:sz="4" w:space="0" w:color="000000"/>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bCs/>
                <w:sz w:val="20"/>
                <w:szCs w:val="20"/>
                <w:lang w:eastAsia="ru-RU"/>
              </w:rPr>
            </w:pPr>
            <w:r w:rsidRPr="001C6FC7">
              <w:rPr>
                <w:rFonts w:ascii="Arial" w:eastAsia="Times New Roman" w:hAnsi="Arial" w:cs="Arial"/>
                <w:bCs/>
                <w:sz w:val="20"/>
                <w:szCs w:val="20"/>
                <w:lang w:eastAsia="ru-RU"/>
              </w:rPr>
              <w:t>40 830 906,00</w:t>
            </w:r>
          </w:p>
        </w:tc>
      </w:tr>
    </w:tbl>
    <w:p w:rsidR="001C6FC7" w:rsidRPr="001C6FC7" w:rsidRDefault="001C6FC7" w:rsidP="001C6FC7">
      <w:pPr>
        <w:tabs>
          <w:tab w:val="left" w:pos="6480"/>
        </w:tabs>
        <w:autoSpaceDE w:val="0"/>
        <w:autoSpaceDN w:val="0"/>
        <w:adjustRightInd w:val="0"/>
        <w:spacing w:after="0" w:line="240" w:lineRule="auto"/>
        <w:contextualSpacing/>
        <w:jc w:val="both"/>
        <w:rPr>
          <w:rFonts w:ascii="Arial" w:eastAsia="Times New Roman" w:hAnsi="Arial" w:cs="Arial"/>
          <w:color w:val="000000"/>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1C6FC7">
        <w:rPr>
          <w:rFonts w:ascii="Arial" w:eastAsia="Times New Roman" w:hAnsi="Arial" w:cs="Arial"/>
          <w:color w:val="000000"/>
          <w:sz w:val="24"/>
          <w:szCs w:val="24"/>
          <w:lang w:eastAsia="ru-RU"/>
        </w:rPr>
        <w:t>Приложение № 3</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1C6FC7">
        <w:rPr>
          <w:rFonts w:ascii="Arial" w:eastAsia="Times New Roman" w:hAnsi="Arial" w:cs="Arial"/>
          <w:color w:val="000000"/>
          <w:sz w:val="24"/>
          <w:szCs w:val="24"/>
          <w:lang w:eastAsia="ru-RU"/>
        </w:rPr>
        <w:t>к решению Совета депутатов</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Апраксинского сельского поселения</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Костромского муниципального района</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Костромской области</w:t>
      </w:r>
    </w:p>
    <w:p w:rsidR="001C6FC7" w:rsidRPr="001C6FC7" w:rsidRDefault="001C6FC7" w:rsidP="001C6FC7">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от 28.11.2025 № 47</w:t>
      </w:r>
    </w:p>
    <w:p w:rsidR="001C6FC7" w:rsidRPr="001C6FC7" w:rsidRDefault="001C6FC7" w:rsidP="001C6FC7">
      <w:pPr>
        <w:widowControl w:val="0"/>
        <w:autoSpaceDE w:val="0"/>
        <w:autoSpaceDN w:val="0"/>
        <w:adjustRightInd w:val="0"/>
        <w:spacing w:after="0" w:line="240" w:lineRule="auto"/>
        <w:ind w:right="210"/>
        <w:contextualSpacing/>
        <w:jc w:val="center"/>
        <w:rPr>
          <w:rFonts w:ascii="Arial" w:eastAsia="Times New Roman" w:hAnsi="Arial" w:cs="Arial"/>
          <w:bCs/>
          <w:color w:val="000000"/>
          <w:sz w:val="24"/>
          <w:szCs w:val="24"/>
          <w:lang w:eastAsia="ru-RU"/>
        </w:rPr>
      </w:pPr>
    </w:p>
    <w:p w:rsidR="001C6FC7" w:rsidRPr="001C6FC7" w:rsidRDefault="001C6FC7" w:rsidP="001C6FC7">
      <w:pPr>
        <w:widowControl w:val="0"/>
        <w:autoSpaceDE w:val="0"/>
        <w:autoSpaceDN w:val="0"/>
        <w:adjustRightInd w:val="0"/>
        <w:spacing w:after="0" w:line="240" w:lineRule="auto"/>
        <w:ind w:right="210"/>
        <w:contextualSpacing/>
        <w:jc w:val="center"/>
        <w:rPr>
          <w:rFonts w:ascii="Arial" w:eastAsia="Times New Roman" w:hAnsi="Arial" w:cs="Arial"/>
          <w:b/>
          <w:caps/>
          <w:sz w:val="32"/>
          <w:szCs w:val="32"/>
          <w:lang w:eastAsia="ru-RU"/>
        </w:rPr>
      </w:pPr>
      <w:r w:rsidRPr="001C6FC7">
        <w:rPr>
          <w:rFonts w:ascii="Arial" w:eastAsia="Times New Roman" w:hAnsi="Arial" w:cs="Arial"/>
          <w:b/>
          <w:bCs/>
          <w:caps/>
          <w:color w:val="000000"/>
          <w:sz w:val="32"/>
          <w:szCs w:val="32"/>
          <w:lang w:eastAsia="ru-RU"/>
        </w:rPr>
        <w:t xml:space="preserve">Ведомственная структура, 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1C6FC7">
        <w:rPr>
          <w:rFonts w:ascii="Arial" w:eastAsia="Times New Roman" w:hAnsi="Arial" w:cs="Arial"/>
          <w:b/>
          <w:bCs/>
          <w:caps/>
          <w:color w:val="000000"/>
          <w:sz w:val="32"/>
          <w:szCs w:val="32"/>
          <w:lang w:eastAsia="ru-RU"/>
        </w:rPr>
        <w:t>расходов классификации расходов бюджетов Российской Федерации бюджета</w:t>
      </w:r>
      <w:proofErr w:type="gramEnd"/>
      <w:r w:rsidRPr="001C6FC7">
        <w:rPr>
          <w:rFonts w:ascii="Arial" w:eastAsia="Times New Roman" w:hAnsi="Arial" w:cs="Arial"/>
          <w:b/>
          <w:caps/>
          <w:sz w:val="32"/>
          <w:szCs w:val="32"/>
          <w:lang w:eastAsia="ru-RU"/>
        </w:rPr>
        <w:t xml:space="preserve"> Апраксинского сельского поселения на 2025 год</w:t>
      </w:r>
    </w:p>
    <w:p w:rsidR="001C6FC7" w:rsidRPr="001C6FC7" w:rsidRDefault="001C6FC7" w:rsidP="001C6FC7">
      <w:pPr>
        <w:widowControl w:val="0"/>
        <w:autoSpaceDE w:val="0"/>
        <w:autoSpaceDN w:val="0"/>
        <w:adjustRightInd w:val="0"/>
        <w:spacing w:after="0" w:line="240" w:lineRule="auto"/>
        <w:ind w:right="210"/>
        <w:contextualSpacing/>
        <w:jc w:val="center"/>
        <w:rPr>
          <w:rFonts w:ascii="Arial" w:eastAsia="Times New Roman" w:hAnsi="Arial" w:cs="Arial"/>
          <w:b/>
          <w:caps/>
          <w:sz w:val="24"/>
          <w:szCs w:val="24"/>
          <w:lang w:eastAsia="ru-RU"/>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6"/>
        <w:gridCol w:w="802"/>
        <w:gridCol w:w="1247"/>
        <w:gridCol w:w="1420"/>
        <w:gridCol w:w="978"/>
        <w:gridCol w:w="1920"/>
      </w:tblGrid>
      <w:tr w:rsidR="001C6FC7" w:rsidRPr="001C6FC7" w:rsidTr="008A4F3F">
        <w:trPr>
          <w:trHeight w:val="510"/>
        </w:trPr>
        <w:tc>
          <w:tcPr>
            <w:tcW w:w="3855" w:type="dxa"/>
            <w:vMerge w:val="restart"/>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Наименование</w:t>
            </w:r>
          </w:p>
        </w:tc>
        <w:tc>
          <w:tcPr>
            <w:tcW w:w="820" w:type="dxa"/>
            <w:vMerge w:val="restart"/>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Код </w:t>
            </w:r>
            <w:proofErr w:type="spellStart"/>
            <w:r w:rsidRPr="001C6FC7">
              <w:rPr>
                <w:rFonts w:ascii="Arial" w:eastAsia="Times New Roman" w:hAnsi="Arial" w:cs="Arial"/>
                <w:color w:val="000000"/>
                <w:sz w:val="20"/>
                <w:szCs w:val="20"/>
                <w:lang w:eastAsia="ru-RU"/>
              </w:rPr>
              <w:t>ГРБС</w:t>
            </w:r>
            <w:proofErr w:type="spellEnd"/>
          </w:p>
        </w:tc>
        <w:tc>
          <w:tcPr>
            <w:tcW w:w="1121" w:type="dxa"/>
            <w:vMerge w:val="restart"/>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Раздел, Подраздел</w:t>
            </w:r>
          </w:p>
        </w:tc>
        <w:tc>
          <w:tcPr>
            <w:tcW w:w="1322" w:type="dxa"/>
            <w:vMerge w:val="restart"/>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Целевая статья</w:t>
            </w:r>
          </w:p>
        </w:tc>
        <w:tc>
          <w:tcPr>
            <w:tcW w:w="885" w:type="dxa"/>
            <w:vMerge w:val="restart"/>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Вид расхода</w:t>
            </w:r>
          </w:p>
        </w:tc>
        <w:tc>
          <w:tcPr>
            <w:tcW w:w="1920" w:type="dxa"/>
            <w:vMerge w:val="restart"/>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Сумма расходов (руб.)</w:t>
            </w:r>
          </w:p>
        </w:tc>
      </w:tr>
      <w:tr w:rsidR="001C6FC7" w:rsidRPr="001C6FC7" w:rsidTr="008A4F3F">
        <w:trPr>
          <w:trHeight w:val="276"/>
        </w:trPr>
        <w:tc>
          <w:tcPr>
            <w:tcW w:w="3855" w:type="dxa"/>
            <w:vMerge/>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20" w:type="dxa"/>
            <w:vMerge/>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vMerge/>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vMerge/>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vMerge/>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vMerge/>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Администрация Апраксинского сельского поселения Костромского муниципального района Костромской области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Общегосударственные вопросы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11 579 916,00</w:t>
            </w: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0102</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1 755 574,00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выплаты по оплате труда высшего должностного лица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6100000110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1 755 574,00</w:t>
            </w:r>
          </w:p>
        </w:tc>
      </w:tr>
      <w:tr w:rsidR="001C6FC7" w:rsidRPr="001C6FC7" w:rsidTr="008A4F3F">
        <w:trPr>
          <w:trHeight w:val="127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1 755 574,00</w:t>
            </w: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0103</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102 000,00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обеспечение функций представительного органа муниципального образования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6200000190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102 000,00</w:t>
            </w:r>
          </w:p>
        </w:tc>
      </w:tr>
      <w:tr w:rsidR="001C6FC7" w:rsidRPr="001C6FC7" w:rsidTr="008A4F3F">
        <w:trPr>
          <w:trHeight w:val="127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w:t>
            </w:r>
            <w:r w:rsidRPr="001C6FC7">
              <w:rPr>
                <w:rFonts w:ascii="Arial" w:eastAsia="Times New Roman" w:hAnsi="Arial" w:cs="Arial"/>
                <w:color w:val="000000"/>
                <w:sz w:val="20"/>
                <w:szCs w:val="20"/>
                <w:lang w:eastAsia="ru-RU"/>
              </w:rPr>
              <w:lastRenderedPageBreak/>
              <w:t>внебюджетными фондами.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102 000,00</w:t>
            </w:r>
          </w:p>
        </w:tc>
      </w:tr>
      <w:tr w:rsidR="001C6FC7" w:rsidRPr="001C6FC7" w:rsidTr="008A4F3F">
        <w:trPr>
          <w:trHeight w:val="102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0104</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5 018 056,00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Расходы на выплаты по оплате труда работников органов местного </w:t>
            </w:r>
            <w:proofErr w:type="spellStart"/>
            <w:r w:rsidRPr="001C6FC7">
              <w:rPr>
                <w:rFonts w:ascii="Arial" w:eastAsia="Times New Roman" w:hAnsi="Arial" w:cs="Arial"/>
                <w:color w:val="000000"/>
                <w:sz w:val="20"/>
                <w:szCs w:val="20"/>
                <w:lang w:eastAsia="ru-RU"/>
              </w:rPr>
              <w:t>самоуправленияя</w:t>
            </w:r>
            <w:proofErr w:type="spellEnd"/>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6600000110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3 303 608,00</w:t>
            </w:r>
          </w:p>
        </w:tc>
      </w:tr>
      <w:tr w:rsidR="001C6FC7" w:rsidRPr="001C6FC7" w:rsidTr="008A4F3F">
        <w:trPr>
          <w:trHeight w:val="127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3 303 608,00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обеспечение функций органов местного самоуправления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6600000190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1 710 248,00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1 697 548,00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Иные бюджетные ассигнования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12 700,00</w:t>
            </w:r>
          </w:p>
        </w:tc>
      </w:tr>
      <w:tr w:rsidR="001C6FC7" w:rsidRPr="001C6FC7" w:rsidTr="008A4F3F">
        <w:trPr>
          <w:trHeight w:val="102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6600072090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4 200,00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4 200,00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Резервные фонды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0111</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Резервный фонд администрации муниципального образования </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9900020010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Иные бюджетные ассигнования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Другие общегосударственные вопросы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0113</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4 694 286,00</w:t>
            </w:r>
          </w:p>
        </w:tc>
      </w:tr>
      <w:tr w:rsidR="001C6FC7" w:rsidRPr="001C6FC7" w:rsidTr="008A4F3F">
        <w:trPr>
          <w:trHeight w:val="102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990000059Ю</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3 917 292,00</w:t>
            </w:r>
          </w:p>
        </w:tc>
      </w:tr>
      <w:tr w:rsidR="001C6FC7" w:rsidRPr="001C6FC7" w:rsidTr="008A4F3F">
        <w:trPr>
          <w:trHeight w:val="127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3 387 292,00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530 000,00</w:t>
            </w:r>
          </w:p>
        </w:tc>
      </w:tr>
      <w:tr w:rsidR="001C6FC7" w:rsidRPr="001C6FC7" w:rsidTr="008A4F3F">
        <w:trPr>
          <w:trHeight w:val="153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lastRenderedPageBreak/>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9900001790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115 862,00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Межбюджетные трансферты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500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115 862,00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Содержание имущества, находящегося в казне муниципального образования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9900021000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654 832,00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646 000,00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Иные бюджетные ассигнования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8 832,00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оплату членских взносов Ассоциации "Совет муниципальных образований Костромской области»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9900022020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6 300,00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Иные бюджетные ассигнования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6 300,00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Национальная оборона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0200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527 892,00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Мобилизационная и вневойсковая подготовка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0203</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527 892,00</w:t>
            </w:r>
          </w:p>
        </w:tc>
      </w:tr>
      <w:tr w:rsidR="001C6FC7" w:rsidRPr="001C6FC7" w:rsidTr="008A4F3F">
        <w:trPr>
          <w:trHeight w:val="112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6600001180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339 692,00</w:t>
            </w:r>
          </w:p>
        </w:tc>
      </w:tr>
      <w:tr w:rsidR="001C6FC7" w:rsidRPr="001C6FC7" w:rsidTr="008A4F3F">
        <w:trPr>
          <w:trHeight w:val="109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339 692,00</w:t>
            </w:r>
          </w:p>
        </w:tc>
      </w:tr>
      <w:tr w:rsidR="001C6FC7" w:rsidRPr="001C6FC7" w:rsidTr="008A4F3F">
        <w:trPr>
          <w:trHeight w:val="102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6600051180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188 200,00</w:t>
            </w:r>
          </w:p>
        </w:tc>
      </w:tr>
      <w:tr w:rsidR="001C6FC7" w:rsidRPr="001C6FC7" w:rsidTr="008A4F3F">
        <w:trPr>
          <w:trHeight w:val="10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188 200,00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Национальная безопасность и правоохранительная деятельность</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0300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455 000,00</w:t>
            </w: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Защита населения и территории от чрезвычайных ситуаций природного и техногенного </w:t>
            </w:r>
            <w:r w:rsidRPr="001C6FC7">
              <w:rPr>
                <w:rFonts w:ascii="Arial" w:eastAsia="Times New Roman" w:hAnsi="Arial" w:cs="Arial"/>
                <w:color w:val="000000"/>
                <w:sz w:val="20"/>
                <w:szCs w:val="20"/>
                <w:lang w:eastAsia="ru-RU"/>
              </w:rPr>
              <w:lastRenderedPageBreak/>
              <w:t>характера, пожарная безопасность</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lastRenderedPageBreak/>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0310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455 000,00</w:t>
            </w:r>
          </w:p>
        </w:tc>
      </w:tr>
      <w:tr w:rsidR="001C6FC7" w:rsidRPr="001C6FC7" w:rsidTr="008A4F3F">
        <w:trPr>
          <w:trHeight w:val="102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lastRenderedPageBreak/>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0900000000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355 000,00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Реализация мероприятий по предупреждению и ликвидации последствий чрезвычайных ситуаций</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0900023100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355 000,00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355 000,00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Национальная экономика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0400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4 136 808,00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Дорожное хозяйство (дорожные фонды)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0409</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3 436 808,00</w:t>
            </w:r>
          </w:p>
        </w:tc>
      </w:tr>
      <w:tr w:rsidR="001C6FC7" w:rsidRPr="001C6FC7" w:rsidTr="008A4F3F">
        <w:trPr>
          <w:trHeight w:val="102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Муниципальная программа "Развитие транспортной инфраструктуры на территории Апраксинского </w:t>
            </w:r>
            <w:proofErr w:type="gramStart"/>
            <w:r w:rsidRPr="001C6FC7">
              <w:rPr>
                <w:rFonts w:ascii="Arial" w:eastAsia="Times New Roman" w:hAnsi="Arial" w:cs="Arial"/>
                <w:color w:val="000000"/>
                <w:sz w:val="20"/>
                <w:szCs w:val="20"/>
                <w:lang w:eastAsia="ru-RU"/>
              </w:rPr>
              <w:t>сельского</w:t>
            </w:r>
            <w:proofErr w:type="gramEnd"/>
            <w:r w:rsidRPr="001C6FC7">
              <w:rPr>
                <w:rFonts w:ascii="Arial" w:eastAsia="Times New Roman" w:hAnsi="Arial" w:cs="Arial"/>
                <w:color w:val="000000"/>
                <w:sz w:val="20"/>
                <w:szCs w:val="20"/>
                <w:lang w:eastAsia="ru-RU"/>
              </w:rPr>
              <w:t xml:space="preserve"> поселения Костромской области на 2025-2027 годы»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0200000000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3 436 808,00</w:t>
            </w: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Содержание сети автомобильных дорог общего пользования местного значения  за счет средств муниципального образования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0200024010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1 571 714,00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1 571 714,00</w:t>
            </w:r>
          </w:p>
        </w:tc>
      </w:tr>
      <w:tr w:rsidR="001C6FC7" w:rsidRPr="001C6FC7" w:rsidTr="008A4F3F">
        <w:trPr>
          <w:trHeight w:val="8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020009Д100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705 951,00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705 951,00</w:t>
            </w:r>
          </w:p>
        </w:tc>
      </w:tr>
      <w:tr w:rsidR="001C6FC7" w:rsidRPr="001C6FC7" w:rsidTr="008A4F3F">
        <w:trPr>
          <w:trHeight w:val="127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 Расходы </w:t>
            </w:r>
            <w:proofErr w:type="gramStart"/>
            <w:r w:rsidRPr="001C6FC7">
              <w:rPr>
                <w:rFonts w:ascii="Arial" w:eastAsia="Times New Roman" w:hAnsi="Arial" w:cs="Arial"/>
                <w:color w:val="000000"/>
                <w:sz w:val="20"/>
                <w:szCs w:val="20"/>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1C6FC7">
              <w:rPr>
                <w:rFonts w:ascii="Arial" w:eastAsia="Times New Roman" w:hAnsi="Arial" w:cs="Arial"/>
                <w:color w:val="000000"/>
                <w:sz w:val="20"/>
                <w:szCs w:val="20"/>
                <w:lang w:eastAsia="ru-RU"/>
              </w:rPr>
              <w:t xml:space="preserve"> Костромского муниципального района Костромской области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0200020300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1 159 143,00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1 159 143,00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Другие вопросы в области национальной экономики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0412</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700 000,00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Непрограммные расходы </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9900000000</w:t>
            </w:r>
          </w:p>
        </w:tc>
        <w:tc>
          <w:tcPr>
            <w:tcW w:w="885"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700 000,00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Прочие расходы по землеустройству и землепользованию</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9900020310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700 000,00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Закупка товаров, работ и услуг для обеспечения  государственных </w:t>
            </w:r>
            <w:r w:rsidRPr="001C6FC7">
              <w:rPr>
                <w:rFonts w:ascii="Arial" w:eastAsia="Times New Roman" w:hAnsi="Arial" w:cs="Arial"/>
                <w:color w:val="000000"/>
                <w:sz w:val="20"/>
                <w:szCs w:val="20"/>
                <w:lang w:eastAsia="ru-RU"/>
              </w:rPr>
              <w:lastRenderedPageBreak/>
              <w:t>(муниципальных)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700 000,00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lastRenderedPageBreak/>
              <w:t>Жилищно-коммунальное хозяйство</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0500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18 437 600,00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Жилищное хозяйство</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0501</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60 600,00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Непрограммные расходы </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9900000000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60 600,00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Взносы на капитальный ремонт и за муниципальный жилищный фонд (Фонд регионального оператора)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9900020430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60 600,00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60 600,00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Коммунальное хозяйство</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0502</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14 175 000,00</w:t>
            </w:r>
          </w:p>
        </w:tc>
      </w:tr>
      <w:tr w:rsidR="001C6FC7" w:rsidRPr="001C6FC7" w:rsidTr="008A4F3F">
        <w:trPr>
          <w:trHeight w:val="102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9900020650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14 175 000,00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175 000,00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Капитальные вложения в объекты государственной (муниципальной) собственности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14 000 000,00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Благоустройство</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0503</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4 202 000,00</w:t>
            </w:r>
          </w:p>
        </w:tc>
      </w:tr>
      <w:tr w:rsidR="001C6FC7" w:rsidRPr="001C6FC7" w:rsidTr="008A4F3F">
        <w:trPr>
          <w:trHeight w:val="102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0600000000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3 878 000,00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Содержание сетей уличного  освещения муниципального образования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0600020210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1 805 000,00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1 805 000,00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Прочие мероприятия в области благоустройства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0600020240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2 073 000,00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2 073 000,00</w:t>
            </w:r>
          </w:p>
        </w:tc>
      </w:tr>
      <w:tr w:rsidR="001C6FC7" w:rsidRPr="001C6FC7" w:rsidTr="008A4F3F">
        <w:trPr>
          <w:trHeight w:val="127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Муниципальная программа</w:t>
            </w:r>
            <w:r w:rsidRPr="001C6FC7">
              <w:rPr>
                <w:rFonts w:ascii="Arial" w:eastAsia="Times New Roman" w:hAnsi="Arial" w:cs="Arial"/>
                <w:color w:val="000000"/>
                <w:sz w:val="20"/>
                <w:szCs w:val="20"/>
                <w:lang w:eastAsia="ru-RU"/>
              </w:rPr>
              <w:br/>
              <w:t>«Комплексное развитие сельских</w:t>
            </w:r>
            <w:r w:rsidRPr="001C6FC7">
              <w:rPr>
                <w:rFonts w:ascii="Arial" w:eastAsia="Times New Roman" w:hAnsi="Arial" w:cs="Arial"/>
                <w:color w:val="000000"/>
                <w:sz w:val="20"/>
                <w:szCs w:val="20"/>
                <w:lang w:eastAsia="ru-RU"/>
              </w:rPr>
              <w:br/>
              <w:t>территорий Апраксинского сельского поселения</w:t>
            </w:r>
            <w:r w:rsidRPr="001C6FC7">
              <w:rPr>
                <w:rFonts w:ascii="Arial" w:eastAsia="Times New Roman" w:hAnsi="Arial" w:cs="Arial"/>
                <w:color w:val="000000"/>
                <w:sz w:val="20"/>
                <w:szCs w:val="20"/>
                <w:lang w:eastAsia="ru-RU"/>
              </w:rPr>
              <w:br/>
              <w:t>Костромского муниципального района</w:t>
            </w:r>
            <w:r w:rsidRPr="001C6FC7">
              <w:rPr>
                <w:rFonts w:ascii="Arial" w:eastAsia="Times New Roman" w:hAnsi="Arial" w:cs="Arial"/>
                <w:color w:val="000000"/>
                <w:sz w:val="20"/>
                <w:szCs w:val="20"/>
                <w:lang w:eastAsia="ru-RU"/>
              </w:rPr>
              <w:br/>
              <w:t>Костромской области на 2020-2025 годы»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0100000000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324 000,00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Реализация мероприятий по обеспечению комплексного развития сельских территорий</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01000L576T</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307 800,00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307 800,00</w:t>
            </w: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Реализация мероприятий по обеспечению комплексного развития сельских территорий за </w:t>
            </w:r>
            <w:r w:rsidRPr="001C6FC7">
              <w:rPr>
                <w:rFonts w:ascii="Arial" w:eastAsia="Times New Roman" w:hAnsi="Arial" w:cs="Arial"/>
                <w:color w:val="000000"/>
                <w:sz w:val="20"/>
                <w:szCs w:val="20"/>
                <w:lang w:eastAsia="ru-RU"/>
              </w:rPr>
              <w:lastRenderedPageBreak/>
              <w:t>счет средств заинтересованных лиц</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0100020770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16 200,00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lastRenderedPageBreak/>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16 200,00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Образование</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0700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5 558 042,00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Молодежная политика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0707</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5 558 042,00</w:t>
            </w: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в сфере работы с молодежью</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990000059Я</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5 388 042,0</w:t>
            </w:r>
          </w:p>
        </w:tc>
      </w:tr>
      <w:tr w:rsidR="001C6FC7" w:rsidRPr="001C6FC7" w:rsidTr="008A4F3F">
        <w:trPr>
          <w:trHeight w:val="127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w:t>
            </w: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3 235 724,0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2145318</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Иные бюджетные ассигнования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800</w:t>
            </w: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7000</w:t>
            </w: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за счет доходов от предоставления платных услуг</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9900000691</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170000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170000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Культура, кинематография</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0800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Культура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0801</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культуры</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990000059Д</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30000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30000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Социальная политика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131900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Пенсионное обеспечение</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999</w:t>
            </w: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1001</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131900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Пенсии за выслугу лет муниципальным служащим</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9900083110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45800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Социальное обеспечение и иные выплаты населению</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300</w:t>
            </w: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45800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Ежемесячная доплата к пенсии лицам, замещавшим выборные должности.</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9900083100</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86100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Социальное обеспечение и иные выплаты населению</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300</w:t>
            </w: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86100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Физическая культура и спорт</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1100</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81000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Физическая культура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1101</w:t>
            </w: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81000</w:t>
            </w:r>
          </w:p>
        </w:tc>
      </w:tr>
      <w:tr w:rsidR="001C6FC7" w:rsidRPr="001C6FC7" w:rsidTr="008A4F3F">
        <w:trPr>
          <w:trHeight w:val="76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Расходы на обеспечение деятельност</w:t>
            </w:r>
            <w:proofErr w:type="gramStart"/>
            <w:r w:rsidRPr="001C6FC7">
              <w:rPr>
                <w:rFonts w:ascii="Arial" w:eastAsia="Times New Roman" w:hAnsi="Arial" w:cs="Arial"/>
                <w:color w:val="000000"/>
                <w:sz w:val="20"/>
                <w:szCs w:val="20"/>
                <w:lang w:eastAsia="ru-RU"/>
              </w:rPr>
              <w:t>и(</w:t>
            </w:r>
            <w:proofErr w:type="gramEnd"/>
            <w:r w:rsidRPr="001C6FC7">
              <w:rPr>
                <w:rFonts w:ascii="Arial" w:eastAsia="Times New Roman" w:hAnsi="Arial" w:cs="Arial"/>
                <w:color w:val="000000"/>
                <w:sz w:val="20"/>
                <w:szCs w:val="20"/>
                <w:lang w:eastAsia="ru-RU"/>
              </w:rPr>
              <w:t>оказание услуг)  подведомственных учреждений в области физической культуры и спорта</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990000059Р</w:t>
            </w: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81000</w:t>
            </w:r>
          </w:p>
        </w:tc>
      </w:tr>
      <w:tr w:rsidR="001C6FC7" w:rsidRPr="001C6FC7" w:rsidTr="008A4F3F">
        <w:trPr>
          <w:trHeight w:val="510"/>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 xml:space="preserve">Закупка товаров, работ и услуг для обеспечения государственных </w:t>
            </w:r>
            <w:r w:rsidRPr="001C6FC7">
              <w:rPr>
                <w:rFonts w:ascii="Arial" w:eastAsia="Times New Roman" w:hAnsi="Arial" w:cs="Arial"/>
                <w:color w:val="000000"/>
                <w:sz w:val="20"/>
                <w:szCs w:val="20"/>
                <w:lang w:eastAsia="ru-RU"/>
              </w:rPr>
              <w:lastRenderedPageBreak/>
              <w:t>(муниципальных) нужд</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200</w:t>
            </w: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81000</w:t>
            </w:r>
          </w:p>
        </w:tc>
      </w:tr>
      <w:tr w:rsidR="001C6FC7" w:rsidRPr="001C6FC7" w:rsidTr="008A4F3F">
        <w:trPr>
          <w:trHeight w:val="255"/>
        </w:trPr>
        <w:tc>
          <w:tcPr>
            <w:tcW w:w="385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lastRenderedPageBreak/>
              <w:t>ВСЕГО</w:t>
            </w:r>
          </w:p>
        </w:tc>
        <w:tc>
          <w:tcPr>
            <w:tcW w:w="820"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121"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322"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p>
        </w:tc>
        <w:tc>
          <w:tcPr>
            <w:tcW w:w="1920" w:type="dxa"/>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color w:val="000000"/>
                <w:sz w:val="20"/>
                <w:szCs w:val="20"/>
                <w:lang w:eastAsia="ru-RU"/>
              </w:rPr>
            </w:pPr>
            <w:r w:rsidRPr="001C6FC7">
              <w:rPr>
                <w:rFonts w:ascii="Arial" w:eastAsia="Times New Roman" w:hAnsi="Arial" w:cs="Arial"/>
                <w:color w:val="000000"/>
                <w:sz w:val="20"/>
                <w:szCs w:val="20"/>
                <w:lang w:eastAsia="ru-RU"/>
              </w:rPr>
              <w:t>40938158,00</w:t>
            </w:r>
          </w:p>
        </w:tc>
      </w:tr>
    </w:tbl>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bookmarkStart w:id="0" w:name="_GoBack"/>
      <w:bookmarkEnd w:id="0"/>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1C6FC7">
        <w:rPr>
          <w:rFonts w:ascii="Arial" w:eastAsia="Times New Roman" w:hAnsi="Arial" w:cs="Arial"/>
          <w:color w:val="000000"/>
          <w:sz w:val="24"/>
          <w:szCs w:val="24"/>
          <w:lang w:eastAsia="ru-RU"/>
        </w:rPr>
        <w:t>Приложение № 5</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1C6FC7">
        <w:rPr>
          <w:rFonts w:ascii="Arial" w:eastAsia="Times New Roman" w:hAnsi="Arial" w:cs="Arial"/>
          <w:color w:val="000000"/>
          <w:sz w:val="24"/>
          <w:szCs w:val="24"/>
          <w:lang w:eastAsia="ru-RU"/>
        </w:rPr>
        <w:t>к решению Совета депутатов</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Апраксинского сельского поселения</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Костромского муниципального района</w:t>
      </w:r>
    </w:p>
    <w:p w:rsidR="001C6FC7" w:rsidRPr="001C6FC7" w:rsidRDefault="001C6FC7" w:rsidP="001C6FC7">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Костромской области</w:t>
      </w:r>
    </w:p>
    <w:p w:rsidR="001C6FC7" w:rsidRPr="001C6FC7" w:rsidRDefault="001C6FC7" w:rsidP="001C6FC7">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1C6FC7">
        <w:rPr>
          <w:rFonts w:ascii="Arial" w:eastAsia="Times New Roman" w:hAnsi="Arial" w:cs="Arial"/>
          <w:color w:val="000000"/>
          <w:sz w:val="24"/>
          <w:szCs w:val="24"/>
          <w:lang w:eastAsia="ru-RU"/>
        </w:rPr>
        <w:t>от 28.11.2025 № 47</w:t>
      </w:r>
    </w:p>
    <w:p w:rsidR="001C6FC7" w:rsidRPr="001C6FC7" w:rsidRDefault="001C6FC7" w:rsidP="001C6FC7">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p w:rsidR="001C6FC7" w:rsidRPr="001C6FC7" w:rsidRDefault="001C6FC7" w:rsidP="001C6FC7">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C6FC7">
        <w:rPr>
          <w:rFonts w:ascii="Arial" w:eastAsia="Times New Roman" w:hAnsi="Arial" w:cs="Arial"/>
          <w:b/>
          <w:caps/>
          <w:sz w:val="32"/>
          <w:szCs w:val="32"/>
          <w:lang w:eastAsia="ru-RU"/>
        </w:rPr>
        <w:t xml:space="preserve">Источники финансирования дефицита бюджета </w:t>
      </w:r>
    </w:p>
    <w:p w:rsidR="001C6FC7" w:rsidRPr="001C6FC7" w:rsidRDefault="001C6FC7" w:rsidP="001C6FC7">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C6FC7">
        <w:rPr>
          <w:rFonts w:ascii="Arial" w:eastAsia="Times New Roman" w:hAnsi="Arial" w:cs="Arial"/>
          <w:b/>
          <w:caps/>
          <w:sz w:val="32"/>
          <w:szCs w:val="32"/>
          <w:lang w:eastAsia="ru-RU"/>
        </w:rPr>
        <w:t>Апраксинского сельского поселения</w:t>
      </w:r>
    </w:p>
    <w:p w:rsidR="001C6FC7" w:rsidRPr="001C6FC7" w:rsidRDefault="001C6FC7" w:rsidP="001C6FC7">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1C6FC7">
        <w:rPr>
          <w:rFonts w:ascii="Arial" w:eastAsia="Times New Roman" w:hAnsi="Arial" w:cs="Arial"/>
          <w:b/>
          <w:caps/>
          <w:sz w:val="32"/>
          <w:szCs w:val="32"/>
          <w:lang w:eastAsia="ru-RU"/>
        </w:rPr>
        <w:t>на 2025 год</w:t>
      </w:r>
    </w:p>
    <w:tbl>
      <w:tblPr>
        <w:tblW w:w="10173" w:type="dxa"/>
        <w:tblLook w:val="04A0" w:firstRow="1" w:lastRow="0" w:firstColumn="1" w:lastColumn="0" w:noHBand="0" w:noVBand="1"/>
      </w:tblPr>
      <w:tblGrid>
        <w:gridCol w:w="2802"/>
        <w:gridCol w:w="4961"/>
        <w:gridCol w:w="2410"/>
      </w:tblGrid>
      <w:tr w:rsidR="001C6FC7" w:rsidRPr="001C6FC7" w:rsidTr="008A4F3F">
        <w:trPr>
          <w:trHeight w:val="230"/>
        </w:trPr>
        <w:tc>
          <w:tcPr>
            <w:tcW w:w="2802"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Код администратора</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Наименование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Сумма (руб.)</w:t>
            </w:r>
          </w:p>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000 01 00 00 00 00 0000 000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Источники внутреннего финансирования дефицитов бюджетов</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107 252,00</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000 01 05 00 00 00 0000 000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Изменение остатков средств на счетах по учету средств бюджетов</w:t>
            </w:r>
          </w:p>
        </w:tc>
        <w:tc>
          <w:tcPr>
            <w:tcW w:w="2410"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107 252,00</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000 01 05 00 00 00 0000 500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Увеличение остатков средств бюджетов</w:t>
            </w:r>
          </w:p>
        </w:tc>
        <w:tc>
          <w:tcPr>
            <w:tcW w:w="2410" w:type="dxa"/>
            <w:tcBorders>
              <w:top w:val="nil"/>
              <w:left w:val="nil"/>
              <w:bottom w:val="single" w:sz="4" w:space="0" w:color="auto"/>
              <w:right w:val="single" w:sz="4" w:space="0" w:color="auto"/>
            </w:tcBorders>
            <w:shd w:val="clear" w:color="FFFFCC" w:fill="FFFFFF"/>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-40 830 906,00</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000 01 05 02 00 00 0000 500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Увеличение прочих остатков средств бюджетов</w:t>
            </w:r>
          </w:p>
        </w:tc>
        <w:tc>
          <w:tcPr>
            <w:tcW w:w="2410" w:type="dxa"/>
            <w:tcBorders>
              <w:top w:val="nil"/>
              <w:left w:val="nil"/>
              <w:bottom w:val="single" w:sz="4" w:space="0" w:color="auto"/>
              <w:right w:val="single" w:sz="4" w:space="0" w:color="auto"/>
            </w:tcBorders>
            <w:shd w:val="clear" w:color="FFFFCC" w:fill="FFFFFF"/>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-40 830 906,00</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000 01 05 02 01 00 0000 510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Увеличение прочих остатков денежных средств бюджетов</w:t>
            </w:r>
          </w:p>
        </w:tc>
        <w:tc>
          <w:tcPr>
            <w:tcW w:w="2410" w:type="dxa"/>
            <w:tcBorders>
              <w:top w:val="nil"/>
              <w:left w:val="nil"/>
              <w:bottom w:val="single" w:sz="4" w:space="0" w:color="auto"/>
              <w:right w:val="single" w:sz="4" w:space="0" w:color="auto"/>
            </w:tcBorders>
            <w:shd w:val="clear" w:color="FFFFCC" w:fill="FFFFFF"/>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-40 830 906,00</w:t>
            </w:r>
          </w:p>
        </w:tc>
      </w:tr>
      <w:tr w:rsidR="001C6FC7" w:rsidRPr="001C6FC7" w:rsidTr="008A4F3F">
        <w:trPr>
          <w:trHeight w:val="468"/>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000 01 05 02 01 10 0000 510</w:t>
            </w:r>
          </w:p>
        </w:tc>
        <w:tc>
          <w:tcPr>
            <w:tcW w:w="4961" w:type="dxa"/>
            <w:tcBorders>
              <w:top w:val="nil"/>
              <w:left w:val="nil"/>
              <w:bottom w:val="single" w:sz="4" w:space="0" w:color="auto"/>
              <w:right w:val="single" w:sz="4" w:space="0" w:color="auto"/>
            </w:tcBorders>
            <w:shd w:val="clear" w:color="auto" w:fill="auto"/>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Увеличение прочих остатков денежных средств бюджетов  сельских поселений</w:t>
            </w:r>
          </w:p>
        </w:tc>
        <w:tc>
          <w:tcPr>
            <w:tcW w:w="2410" w:type="dxa"/>
            <w:tcBorders>
              <w:top w:val="nil"/>
              <w:left w:val="nil"/>
              <w:bottom w:val="single" w:sz="4" w:space="0" w:color="auto"/>
              <w:right w:val="single" w:sz="4" w:space="0" w:color="auto"/>
            </w:tcBorders>
            <w:shd w:val="clear" w:color="FFFFCC" w:fill="FFFFFF"/>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-40 830 906,00</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000 01 05 00 00 00 0000 600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Уменьшение остатков средств бюджетов</w:t>
            </w:r>
          </w:p>
        </w:tc>
        <w:tc>
          <w:tcPr>
            <w:tcW w:w="2410" w:type="dxa"/>
            <w:tcBorders>
              <w:top w:val="nil"/>
              <w:left w:val="nil"/>
              <w:bottom w:val="single" w:sz="4" w:space="0" w:color="auto"/>
              <w:right w:val="single" w:sz="4" w:space="0" w:color="auto"/>
            </w:tcBorders>
            <w:shd w:val="clear" w:color="00FFFF" w:fill="FFFFFF"/>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40 938 158,00  </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000 01 05 02 00 00 0000 600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Уменьшение прочих остатков средств бюджетов</w:t>
            </w:r>
          </w:p>
        </w:tc>
        <w:tc>
          <w:tcPr>
            <w:tcW w:w="2410" w:type="dxa"/>
            <w:tcBorders>
              <w:top w:val="nil"/>
              <w:left w:val="nil"/>
              <w:bottom w:val="single" w:sz="4" w:space="0" w:color="auto"/>
              <w:right w:val="single" w:sz="4" w:space="0" w:color="auto"/>
            </w:tcBorders>
            <w:shd w:val="clear" w:color="00FFFF" w:fill="FFFFFF"/>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40 938 158,00  </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000 01 05 02 01 00 0000 610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Уменьшение прочих остатков денежных средств бюджетов</w:t>
            </w:r>
          </w:p>
        </w:tc>
        <w:tc>
          <w:tcPr>
            <w:tcW w:w="2410" w:type="dxa"/>
            <w:tcBorders>
              <w:top w:val="nil"/>
              <w:left w:val="nil"/>
              <w:bottom w:val="single" w:sz="4" w:space="0" w:color="auto"/>
              <w:right w:val="single" w:sz="4" w:space="0" w:color="auto"/>
            </w:tcBorders>
            <w:shd w:val="clear" w:color="00FFFF" w:fill="FFFFFF"/>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40 938 158,00  </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000 01 05 02 01 10 0000 610</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Уменьшение прочих остатков денежных средств бюджетов  сельских поселений</w:t>
            </w:r>
          </w:p>
        </w:tc>
        <w:tc>
          <w:tcPr>
            <w:tcW w:w="2410" w:type="dxa"/>
            <w:tcBorders>
              <w:top w:val="nil"/>
              <w:left w:val="nil"/>
              <w:bottom w:val="single" w:sz="4" w:space="0" w:color="auto"/>
              <w:right w:val="single" w:sz="4" w:space="0" w:color="auto"/>
            </w:tcBorders>
            <w:shd w:val="clear" w:color="00FFFF" w:fill="FFFFFF"/>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40 938 158,00  </w:t>
            </w:r>
          </w:p>
        </w:tc>
      </w:tr>
      <w:tr w:rsidR="001C6FC7" w:rsidRPr="001C6FC7" w:rsidTr="008A4F3F">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r w:rsidRPr="001C6FC7">
              <w:rPr>
                <w:rFonts w:ascii="Arial" w:eastAsia="Times New Roman" w:hAnsi="Arial" w:cs="Arial"/>
                <w:sz w:val="24"/>
                <w:szCs w:val="24"/>
                <w:lang w:eastAsia="ru-RU"/>
              </w:rPr>
              <w:t>ИТОГО</w:t>
            </w:r>
          </w:p>
        </w:tc>
        <w:tc>
          <w:tcPr>
            <w:tcW w:w="4961"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spacing w:after="0" w:line="240" w:lineRule="auto"/>
              <w:contextualSpacing/>
              <w:rPr>
                <w:rFonts w:ascii="Arial" w:eastAsia="Times New Roman" w:hAnsi="Arial" w:cs="Arial"/>
                <w:sz w:val="24"/>
                <w:szCs w:val="24"/>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1C6FC7" w:rsidRPr="001C6FC7" w:rsidRDefault="001C6FC7" w:rsidP="001C6FC7">
            <w:pPr>
              <w:widowControl w:val="0"/>
              <w:autoSpaceDE w:val="0"/>
              <w:autoSpaceDN w:val="0"/>
              <w:adjustRightInd w:val="0"/>
              <w:spacing w:after="0" w:line="240" w:lineRule="auto"/>
              <w:contextualSpacing/>
              <w:rPr>
                <w:rFonts w:ascii="Arial" w:eastAsia="Times New Roman" w:hAnsi="Arial" w:cs="Arial"/>
                <w:bCs/>
                <w:sz w:val="24"/>
                <w:szCs w:val="24"/>
                <w:lang w:eastAsia="ru-RU"/>
              </w:rPr>
            </w:pPr>
            <w:r w:rsidRPr="001C6FC7">
              <w:rPr>
                <w:rFonts w:ascii="Arial" w:eastAsia="Times New Roman" w:hAnsi="Arial" w:cs="Arial"/>
                <w:bCs/>
                <w:sz w:val="24"/>
                <w:szCs w:val="24"/>
                <w:lang w:eastAsia="ru-RU"/>
              </w:rPr>
              <w:t>107 252,00</w:t>
            </w:r>
          </w:p>
        </w:tc>
      </w:tr>
    </w:tbl>
    <w:p w:rsidR="001C6FC7" w:rsidRPr="001C6FC7" w:rsidRDefault="001C6FC7" w:rsidP="001C6FC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C6FC7" w:rsidRPr="001C6FC7" w:rsidRDefault="001C6FC7" w:rsidP="001C6FC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C6FC7" w:rsidRPr="001C6FC7" w:rsidRDefault="001C6FC7" w:rsidP="001C6FC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206E69" w:rsidRPr="00206E69" w:rsidRDefault="00206E69" w:rsidP="00206E6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C6FC7" w:rsidRPr="001C6FC7" w:rsidRDefault="001C6FC7" w:rsidP="001C6FC7">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24"/>
          <w:szCs w:val="24"/>
          <w:lang w:eastAsia="ru-RU"/>
        </w:rPr>
      </w:pPr>
      <w:r>
        <w:rPr>
          <w:rFonts w:ascii="Arial" w:eastAsia="Times New Roman" w:hAnsi="Arial" w:cs="Arial"/>
          <w:noProof/>
          <w:sz w:val="24"/>
          <w:szCs w:val="24"/>
          <w:lang w:eastAsia="ru-RU"/>
        </w:rPr>
        <w:drawing>
          <wp:inline distT="0" distB="0" distL="0" distR="0">
            <wp:extent cx="446405" cy="5632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563245"/>
                    </a:xfrm>
                    <a:prstGeom prst="rect">
                      <a:avLst/>
                    </a:prstGeom>
                    <a:noFill/>
                    <a:ln>
                      <a:noFill/>
                    </a:ln>
                  </pic:spPr>
                </pic:pic>
              </a:graphicData>
            </a:graphic>
          </wp:inline>
        </w:drawing>
      </w:r>
    </w:p>
    <w:p w:rsidR="001C6FC7" w:rsidRPr="001C6FC7" w:rsidRDefault="001C6FC7" w:rsidP="001C6FC7">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1C6FC7">
        <w:rPr>
          <w:rFonts w:ascii="Arial" w:eastAsia="Lucida Sans Unicode" w:hAnsi="Arial" w:cs="Arial"/>
          <w:b/>
          <w:spacing w:val="-3"/>
          <w:kern w:val="2"/>
          <w:sz w:val="32"/>
          <w:szCs w:val="32"/>
          <w:lang w:eastAsia="ru-RU"/>
        </w:rPr>
        <w:t>СОВЕТ ДЕПУТАТОВ</w:t>
      </w:r>
    </w:p>
    <w:p w:rsidR="001C6FC7" w:rsidRPr="001C6FC7" w:rsidRDefault="001C6FC7" w:rsidP="001C6FC7">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1C6FC7">
        <w:rPr>
          <w:rFonts w:ascii="Arial" w:eastAsia="Lucida Sans Unicode" w:hAnsi="Arial" w:cs="Arial"/>
          <w:b/>
          <w:spacing w:val="-3"/>
          <w:kern w:val="2"/>
          <w:sz w:val="32"/>
          <w:szCs w:val="32"/>
          <w:lang w:eastAsia="ru-RU"/>
        </w:rPr>
        <w:t>АПРАКСИНСКОГО СЕЛЬСКОГО ПОСЕЛЕНИЯ</w:t>
      </w:r>
    </w:p>
    <w:p w:rsidR="001C6FC7" w:rsidRPr="001C6FC7" w:rsidRDefault="001C6FC7" w:rsidP="001C6FC7">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C6FC7">
        <w:rPr>
          <w:rFonts w:ascii="Arial" w:eastAsia="Lucida Sans Unicode" w:hAnsi="Arial" w:cs="Arial"/>
          <w:b/>
          <w:spacing w:val="-3"/>
          <w:kern w:val="2"/>
          <w:sz w:val="32"/>
          <w:szCs w:val="32"/>
          <w:lang w:eastAsia="ru-RU"/>
        </w:rPr>
        <w:t>КОСТРОМСКОГО МУНИЦИПАЛЬНОГО РАЙОНА</w:t>
      </w:r>
    </w:p>
    <w:p w:rsidR="001C6FC7" w:rsidRPr="001C6FC7" w:rsidRDefault="001C6FC7" w:rsidP="001C6FC7">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C6FC7">
        <w:rPr>
          <w:rFonts w:ascii="Arial" w:eastAsia="Lucida Sans Unicode" w:hAnsi="Arial" w:cs="Arial"/>
          <w:b/>
          <w:spacing w:val="-3"/>
          <w:kern w:val="2"/>
          <w:sz w:val="32"/>
          <w:szCs w:val="32"/>
          <w:lang w:eastAsia="ru-RU"/>
        </w:rPr>
        <w:t>КОСТРОМСКОЙ ОБЛАСТИ</w:t>
      </w:r>
    </w:p>
    <w:p w:rsidR="001C6FC7" w:rsidRPr="001C6FC7" w:rsidRDefault="001C6FC7" w:rsidP="001C6FC7">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1C6FC7" w:rsidRPr="001C6FC7" w:rsidRDefault="001C6FC7" w:rsidP="001C6FC7">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1C6FC7">
        <w:rPr>
          <w:rFonts w:ascii="Arial" w:eastAsia="Lucida Sans Unicode" w:hAnsi="Arial" w:cs="Arial"/>
          <w:b/>
          <w:bCs/>
          <w:spacing w:val="-3"/>
          <w:kern w:val="2"/>
          <w:sz w:val="32"/>
          <w:szCs w:val="32"/>
          <w:lang w:eastAsia="ru-RU"/>
        </w:rPr>
        <w:lastRenderedPageBreak/>
        <w:t>РЕШЕНИЕ</w:t>
      </w:r>
    </w:p>
    <w:p w:rsidR="001C6FC7" w:rsidRPr="001C6FC7" w:rsidRDefault="001C6FC7" w:rsidP="001C6FC7">
      <w:pPr>
        <w:widowControl w:val="0"/>
        <w:suppressAutoHyphens/>
        <w:autoSpaceDN w:val="0"/>
        <w:spacing w:after="0" w:line="240" w:lineRule="auto"/>
        <w:contextualSpacing/>
        <w:jc w:val="center"/>
        <w:rPr>
          <w:rFonts w:ascii="Arial" w:eastAsia="Lucida Sans Unicode" w:hAnsi="Arial" w:cs="Arial"/>
          <w:b/>
          <w:spacing w:val="-3"/>
          <w:kern w:val="2"/>
          <w:sz w:val="32"/>
          <w:szCs w:val="32"/>
          <w:lang w:eastAsia="ru-RU"/>
        </w:rPr>
      </w:pPr>
      <w:r w:rsidRPr="001C6FC7">
        <w:rPr>
          <w:rFonts w:ascii="Arial" w:eastAsia="Lucida Sans Unicode" w:hAnsi="Arial" w:cs="Arial"/>
          <w:b/>
          <w:spacing w:val="-3"/>
          <w:kern w:val="2"/>
          <w:sz w:val="32"/>
          <w:szCs w:val="32"/>
          <w:lang w:eastAsia="ru-RU"/>
        </w:rPr>
        <w:t>от 28 ноября 2025 года №48 п. Апраксино</w:t>
      </w:r>
    </w:p>
    <w:p w:rsidR="001C6FC7" w:rsidRPr="001C6FC7" w:rsidRDefault="001C6FC7" w:rsidP="001C6FC7">
      <w:pPr>
        <w:widowControl w:val="0"/>
        <w:suppressAutoHyphens/>
        <w:autoSpaceDN w:val="0"/>
        <w:spacing w:after="0" w:line="240" w:lineRule="auto"/>
        <w:contextualSpacing/>
        <w:jc w:val="center"/>
        <w:rPr>
          <w:rFonts w:ascii="Arial" w:eastAsia="Lucida Sans Unicode" w:hAnsi="Arial" w:cs="Arial"/>
          <w:color w:val="000000"/>
          <w:sz w:val="32"/>
          <w:szCs w:val="32"/>
          <w:lang w:bidi="en-US"/>
        </w:rPr>
      </w:pPr>
    </w:p>
    <w:p w:rsidR="001C6FC7" w:rsidRPr="001C6FC7" w:rsidRDefault="001C6FC7" w:rsidP="001C6FC7">
      <w:pPr>
        <w:widowControl w:val="0"/>
        <w:suppressAutoHyphens/>
        <w:spacing w:after="0" w:line="240" w:lineRule="auto"/>
        <w:ind w:firstLine="709"/>
        <w:contextualSpacing/>
        <w:jc w:val="center"/>
        <w:rPr>
          <w:rFonts w:ascii="Arial" w:eastAsia="Lucida Sans Unicode" w:hAnsi="Arial" w:cs="Arial"/>
          <w:b/>
          <w:caps/>
          <w:color w:val="000000"/>
          <w:sz w:val="32"/>
          <w:szCs w:val="32"/>
          <w:lang w:bidi="en-US"/>
        </w:rPr>
      </w:pPr>
      <w:r w:rsidRPr="001C6FC7">
        <w:rPr>
          <w:rFonts w:ascii="Arial" w:eastAsia="Lucida Sans Unicode" w:hAnsi="Arial" w:cs="Arial"/>
          <w:b/>
          <w:caps/>
          <w:color w:val="000000"/>
          <w:sz w:val="32"/>
          <w:szCs w:val="32"/>
          <w:lang w:bidi="en-US"/>
        </w:rPr>
        <w:t>О внесении изменений в решение Совета депутатов Апраксинского сельского поселения Костромского муниципального района Костромской области от 29.07.2022г. № 38 «Об утверждении Правил благоустройства территории Апраксинского сельского поселения Костромского муниципального района Костромской области»</w:t>
      </w:r>
    </w:p>
    <w:p w:rsidR="001C6FC7" w:rsidRPr="001C6FC7" w:rsidRDefault="001C6FC7" w:rsidP="001C6FC7">
      <w:pPr>
        <w:widowControl w:val="0"/>
        <w:suppressAutoHyphens/>
        <w:spacing w:after="0" w:line="240" w:lineRule="auto"/>
        <w:ind w:firstLine="709"/>
        <w:contextualSpacing/>
        <w:jc w:val="center"/>
        <w:rPr>
          <w:rFonts w:ascii="Arial" w:eastAsia="Lucida Sans Unicode" w:hAnsi="Arial" w:cs="Arial"/>
          <w:b/>
          <w:color w:val="000000"/>
          <w:sz w:val="24"/>
          <w:szCs w:val="24"/>
          <w:lang w:bidi="en-US"/>
        </w:rPr>
      </w:pPr>
    </w:p>
    <w:p w:rsidR="001C6FC7" w:rsidRPr="001C6FC7" w:rsidRDefault="001C6FC7" w:rsidP="001C6FC7">
      <w:pPr>
        <w:widowControl w:val="0"/>
        <w:suppressAutoHyphens/>
        <w:spacing w:after="0" w:line="240" w:lineRule="auto"/>
        <w:ind w:firstLine="709"/>
        <w:contextualSpacing/>
        <w:jc w:val="both"/>
        <w:rPr>
          <w:rFonts w:ascii="Arial" w:eastAsia="Lucida Sans Unicode" w:hAnsi="Arial" w:cs="Arial"/>
          <w:color w:val="000000"/>
          <w:sz w:val="24"/>
          <w:szCs w:val="24"/>
          <w:lang w:bidi="en-US"/>
        </w:rPr>
      </w:pPr>
      <w:bookmarkStart w:id="1" w:name="_Hlk70096863"/>
      <w:proofErr w:type="gramStart"/>
      <w:r w:rsidRPr="001C6FC7">
        <w:rPr>
          <w:rFonts w:ascii="Arial" w:eastAsia="Lucida Sans Unicode" w:hAnsi="Arial" w:cs="Arial"/>
          <w:color w:val="000000"/>
          <w:sz w:val="24"/>
          <w:szCs w:val="24"/>
          <w:lang w:bidi="en-US"/>
        </w:rPr>
        <w:t xml:space="preserve">Руководствуясь статьей 58 Федерального закона от 20 марта 2025 г. N 33-ФЗ "Об общих принципах организации местного самоуправления в единой системе публичной власти", Законом Костромской области </w:t>
      </w:r>
      <w:hyperlink r:id="rId22" w:tooltip="ЗАКОН от 16.07.2018 № 420-6-ЗКО Костромская областная Дума&#10;&#10;О СОДЕРЖАНИИ ПРАВИЛ БЛАГОУСТРОЙСТВА ТЕРРИТОРИИ МУНИЦИПАЛЬНОГО ОБРАЗОВАНИЯ КОСТРОМСКОЙ ОБЛАСТИ И ПОРЯДКЕ ОПРЕДЕЛЕНИЯ ГРАНИЦ ПРИЛЕГАЮЩИХ ТЕРРИТОРИЙ" w:history="1">
        <w:r w:rsidRPr="001C6FC7">
          <w:rPr>
            <w:rFonts w:ascii="Arial" w:eastAsia="Lucida Sans Unicode" w:hAnsi="Arial" w:cs="Arial"/>
            <w:color w:val="000080"/>
            <w:sz w:val="24"/>
            <w:szCs w:val="24"/>
            <w:u w:val="single"/>
            <w:lang w:bidi="en-US"/>
          </w:rPr>
          <w:t>от 16.07.2018г. № 420-6-ЗКО</w:t>
        </w:r>
      </w:hyperlink>
      <w:r w:rsidRPr="001C6FC7">
        <w:rPr>
          <w:rFonts w:ascii="Arial" w:eastAsia="Lucida Sans Unicode" w:hAnsi="Arial" w:cs="Arial"/>
          <w:color w:val="000000"/>
          <w:sz w:val="24"/>
          <w:szCs w:val="24"/>
          <w:lang w:bidi="en-US"/>
        </w:rPr>
        <w:t xml:space="preserve"> «О содержании Правил благоустройства территории муниципального образования Костромской области и порядке определения границ прилегающих территорий», </w:t>
      </w:r>
      <w:hyperlink r:id="rId23" w:tooltip="УСТАВ МО от 28.09.2018 № 33 Совет депутатов Апраксинского сельского поселения Костромского муниципального района Костромской области&#10;&#10;УСТАВ МУНИЦИПАЛЬНОГО ОБРАЗОВАНИЯ АПРАКСИНСКОЕ СЕЛЬСКОЕ ПОСЕЛЕНИЕ КОСТРОМСКОГО МУНИЦИПАЛЬНОГО РАЙОНА КОСТРОМСКОЙ ОБЛАСТИ" w:history="1">
        <w:r w:rsidRPr="001C6FC7">
          <w:rPr>
            <w:rFonts w:ascii="Arial" w:eastAsia="Lucida Sans Unicode" w:hAnsi="Arial" w:cs="Arial"/>
            <w:color w:val="000080"/>
            <w:sz w:val="24"/>
            <w:szCs w:val="24"/>
            <w:u w:val="single"/>
            <w:lang w:bidi="en-US"/>
          </w:rPr>
          <w:t>Уставом</w:t>
        </w:r>
      </w:hyperlink>
      <w:r w:rsidRPr="001C6FC7">
        <w:rPr>
          <w:rFonts w:ascii="Arial" w:eastAsia="Lucida Sans Unicode" w:hAnsi="Arial" w:cs="Arial"/>
          <w:color w:val="000000"/>
          <w:sz w:val="24"/>
          <w:szCs w:val="24"/>
          <w:lang w:bidi="en-US"/>
        </w:rPr>
        <w:t xml:space="preserve"> муниципального образования Апраксинское сельское поселение Костромского муниципального района Костромской области,</w:t>
      </w:r>
      <w:bookmarkEnd w:id="1"/>
      <w:r w:rsidRPr="001C6FC7">
        <w:rPr>
          <w:rFonts w:ascii="Arial" w:eastAsia="Lucida Sans Unicode" w:hAnsi="Arial" w:cs="Arial"/>
          <w:color w:val="000000"/>
          <w:sz w:val="24"/>
          <w:szCs w:val="24"/>
          <w:lang w:bidi="en-US"/>
        </w:rPr>
        <w:t xml:space="preserve"> Совет депутатов Апраксинского сельского</w:t>
      </w:r>
      <w:proofErr w:type="gramEnd"/>
      <w:r w:rsidRPr="001C6FC7">
        <w:rPr>
          <w:rFonts w:ascii="Arial" w:eastAsia="Lucida Sans Unicode" w:hAnsi="Arial" w:cs="Arial"/>
          <w:color w:val="000000"/>
          <w:sz w:val="24"/>
          <w:szCs w:val="24"/>
          <w:lang w:bidi="en-US"/>
        </w:rPr>
        <w:t xml:space="preserve"> поселения Костромского муниципального района Костромской области</w:t>
      </w:r>
    </w:p>
    <w:p w:rsidR="001C6FC7" w:rsidRPr="001C6FC7" w:rsidRDefault="001C6FC7" w:rsidP="001C6FC7">
      <w:pPr>
        <w:widowControl w:val="0"/>
        <w:suppressAutoHyphens/>
        <w:spacing w:after="0" w:line="240" w:lineRule="auto"/>
        <w:ind w:firstLine="709"/>
        <w:contextualSpacing/>
        <w:jc w:val="both"/>
        <w:rPr>
          <w:rFonts w:ascii="Arial" w:eastAsia="Lucida Sans Unicode" w:hAnsi="Arial" w:cs="Arial"/>
          <w:color w:val="000000"/>
          <w:sz w:val="24"/>
          <w:szCs w:val="24"/>
          <w:lang w:bidi="en-US"/>
        </w:rPr>
      </w:pPr>
      <w:r w:rsidRPr="001C6FC7">
        <w:rPr>
          <w:rFonts w:ascii="Arial" w:eastAsia="Lucida Sans Unicode" w:hAnsi="Arial" w:cs="Arial"/>
          <w:b/>
          <w:color w:val="000000"/>
          <w:sz w:val="24"/>
          <w:szCs w:val="24"/>
          <w:lang w:bidi="en-US"/>
        </w:rPr>
        <w:t>РЕШИЛ</w:t>
      </w:r>
      <w:r w:rsidRPr="001C6FC7">
        <w:rPr>
          <w:rFonts w:ascii="Arial" w:eastAsia="Lucida Sans Unicode" w:hAnsi="Arial" w:cs="Arial"/>
          <w:color w:val="000000"/>
          <w:sz w:val="24"/>
          <w:szCs w:val="24"/>
          <w:lang w:bidi="en-US"/>
        </w:rPr>
        <w:t>:</w:t>
      </w:r>
    </w:p>
    <w:p w:rsidR="001C6FC7" w:rsidRPr="001C6FC7" w:rsidRDefault="001C6FC7" w:rsidP="001C6FC7">
      <w:pPr>
        <w:widowControl w:val="0"/>
        <w:suppressAutoHyphens/>
        <w:autoSpaceDN w:val="0"/>
        <w:spacing w:after="0" w:line="240" w:lineRule="auto"/>
        <w:ind w:firstLine="709"/>
        <w:contextualSpacing/>
        <w:jc w:val="both"/>
        <w:rPr>
          <w:rFonts w:ascii="Arial" w:eastAsia="Lucida Sans Unicode" w:hAnsi="Arial" w:cs="Arial"/>
          <w:color w:val="000000"/>
          <w:sz w:val="24"/>
          <w:szCs w:val="24"/>
          <w:lang w:bidi="en-US"/>
        </w:rPr>
      </w:pPr>
      <w:r w:rsidRPr="001C6FC7">
        <w:rPr>
          <w:rFonts w:ascii="Arial" w:eastAsia="Lucida Sans Unicode" w:hAnsi="Arial" w:cs="Arial"/>
          <w:color w:val="000000"/>
          <w:sz w:val="24"/>
          <w:szCs w:val="24"/>
          <w:lang w:bidi="en-US"/>
        </w:rPr>
        <w:t>1.Внести в Правила благоустройства территории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Костромского муниципального района Костромской области от 29.07.2022г. № 38, следующее изменение:</w:t>
      </w:r>
    </w:p>
    <w:p w:rsidR="001C6FC7" w:rsidRPr="001C6FC7" w:rsidRDefault="001C6FC7" w:rsidP="001C6FC7">
      <w:pPr>
        <w:widowControl w:val="0"/>
        <w:suppressAutoHyphens/>
        <w:autoSpaceDN w:val="0"/>
        <w:spacing w:after="0" w:line="240" w:lineRule="auto"/>
        <w:ind w:firstLine="709"/>
        <w:contextualSpacing/>
        <w:jc w:val="both"/>
        <w:rPr>
          <w:rFonts w:ascii="Arial" w:eastAsia="Lucida Sans Unicode" w:hAnsi="Arial" w:cs="Arial"/>
          <w:color w:val="000000"/>
          <w:sz w:val="24"/>
          <w:szCs w:val="24"/>
          <w:lang w:bidi="en-US"/>
        </w:rPr>
      </w:pPr>
      <w:r w:rsidRPr="001C6FC7">
        <w:rPr>
          <w:rFonts w:ascii="Arial" w:eastAsia="Lucida Sans Unicode" w:hAnsi="Arial" w:cs="Arial"/>
          <w:color w:val="000000"/>
          <w:sz w:val="24"/>
          <w:szCs w:val="24"/>
          <w:lang w:bidi="en-US"/>
        </w:rPr>
        <w:t>1.1.Часть 1 статьи 16 Правил благоустройства изложить в следующей редакции:</w:t>
      </w:r>
    </w:p>
    <w:p w:rsidR="001C6FC7" w:rsidRPr="001C6FC7" w:rsidRDefault="001C6FC7" w:rsidP="001C6FC7">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1C6FC7">
        <w:rPr>
          <w:rFonts w:ascii="Arial" w:eastAsia="Times New Roman" w:hAnsi="Arial" w:cs="Arial"/>
          <w:sz w:val="24"/>
          <w:szCs w:val="24"/>
          <w:lang w:eastAsia="ar-SA"/>
        </w:rPr>
        <w:t>«1. Собственники (владельцы, пользователи, арендаторы) объектов торговли, общественного питания и сферы услуг обязаны обеспечивать:</w:t>
      </w:r>
    </w:p>
    <w:p w:rsidR="001C6FC7" w:rsidRPr="001C6FC7" w:rsidRDefault="001C6FC7" w:rsidP="001C6FC7">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1C6FC7">
        <w:rPr>
          <w:rFonts w:ascii="Arial" w:eastAsia="Times New Roman" w:hAnsi="Arial" w:cs="Arial"/>
          <w:sz w:val="24"/>
          <w:szCs w:val="24"/>
          <w:lang w:eastAsia="ar-SA"/>
        </w:rPr>
        <w:t>1.1. полную уборку собственных территорий, поддерживать чистоту и порядок торговой точки в течение рабочего времени;</w:t>
      </w:r>
    </w:p>
    <w:p w:rsidR="001C6FC7" w:rsidRPr="001C6FC7" w:rsidRDefault="001C6FC7" w:rsidP="001C6FC7">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1C6FC7">
        <w:rPr>
          <w:rFonts w:ascii="Arial" w:eastAsia="Times New Roman" w:hAnsi="Arial" w:cs="Arial"/>
          <w:sz w:val="24"/>
          <w:szCs w:val="24"/>
          <w:lang w:eastAsia="ar-SA"/>
        </w:rPr>
        <w:t>1.2. необходимое количество урн и контейнеров, расположенных рядом с объектами;</w:t>
      </w:r>
    </w:p>
    <w:p w:rsidR="001C6FC7" w:rsidRPr="001C6FC7" w:rsidRDefault="001C6FC7" w:rsidP="001C6FC7">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1C6FC7">
        <w:rPr>
          <w:rFonts w:ascii="Arial" w:eastAsia="Times New Roman" w:hAnsi="Arial" w:cs="Arial"/>
          <w:sz w:val="24"/>
          <w:szCs w:val="24"/>
          <w:lang w:eastAsia="ar-SA"/>
        </w:rPr>
        <w:t xml:space="preserve">1.3. очистку урн в течение дня по мере необходимости, но не реже двух раз в сутки, </w:t>
      </w:r>
      <w:proofErr w:type="gramStart"/>
      <w:r w:rsidRPr="001C6FC7">
        <w:rPr>
          <w:rFonts w:ascii="Arial" w:eastAsia="Times New Roman" w:hAnsi="Arial" w:cs="Arial"/>
          <w:sz w:val="24"/>
          <w:szCs w:val="24"/>
          <w:lang w:eastAsia="ar-SA"/>
        </w:rPr>
        <w:t>при</w:t>
      </w:r>
      <w:proofErr w:type="gramEnd"/>
      <w:r w:rsidRPr="001C6FC7">
        <w:rPr>
          <w:rFonts w:ascii="Arial" w:eastAsia="Times New Roman" w:hAnsi="Arial" w:cs="Arial"/>
          <w:sz w:val="24"/>
          <w:szCs w:val="24"/>
          <w:lang w:eastAsia="ar-SA"/>
        </w:rPr>
        <w:t xml:space="preserve"> </w:t>
      </w:r>
      <w:proofErr w:type="gramStart"/>
      <w:r w:rsidRPr="001C6FC7">
        <w:rPr>
          <w:rFonts w:ascii="Arial" w:eastAsia="Times New Roman" w:hAnsi="Arial" w:cs="Arial"/>
          <w:sz w:val="24"/>
          <w:szCs w:val="24"/>
          <w:lang w:eastAsia="ar-SA"/>
        </w:rPr>
        <w:t>это</w:t>
      </w:r>
      <w:proofErr w:type="gramEnd"/>
      <w:r w:rsidRPr="001C6FC7">
        <w:rPr>
          <w:rFonts w:ascii="Arial" w:eastAsia="Times New Roman" w:hAnsi="Arial" w:cs="Arial"/>
          <w:sz w:val="24"/>
          <w:szCs w:val="24"/>
          <w:lang w:eastAsia="ar-SA"/>
        </w:rPr>
        <w:t xml:space="preserve"> в обязательном порядке после окончания рабочего дня данных объектов.»</w:t>
      </w:r>
    </w:p>
    <w:p w:rsidR="001C6FC7" w:rsidRPr="001C6FC7" w:rsidRDefault="001C6FC7" w:rsidP="001C6FC7">
      <w:pPr>
        <w:spacing w:after="0" w:line="240" w:lineRule="auto"/>
        <w:ind w:firstLine="709"/>
        <w:contextualSpacing/>
        <w:jc w:val="both"/>
        <w:rPr>
          <w:rFonts w:ascii="Arial" w:eastAsia="Calibri" w:hAnsi="Arial" w:cs="Arial"/>
          <w:sz w:val="24"/>
          <w:szCs w:val="24"/>
          <w:lang w:eastAsia="ru-RU"/>
        </w:rPr>
      </w:pPr>
      <w:r w:rsidRPr="001C6FC7">
        <w:rPr>
          <w:rFonts w:ascii="Arial" w:eastAsia="Calibri" w:hAnsi="Arial" w:cs="Arial"/>
          <w:sz w:val="24"/>
          <w:szCs w:val="24"/>
          <w:lang w:eastAsia="ru-RU"/>
        </w:rPr>
        <w:t>2. Настоящее решение вступает в силу со дня его официального опубликования в общественно политической газете «Апраксинский вестник».</w:t>
      </w:r>
    </w:p>
    <w:p w:rsidR="001C6FC7" w:rsidRPr="001C6FC7" w:rsidRDefault="001C6FC7" w:rsidP="001C6FC7">
      <w:pPr>
        <w:spacing w:after="0" w:line="240" w:lineRule="auto"/>
        <w:ind w:firstLine="709"/>
        <w:contextualSpacing/>
        <w:jc w:val="both"/>
        <w:rPr>
          <w:rFonts w:ascii="Arial" w:eastAsia="Calibri" w:hAnsi="Arial" w:cs="Arial"/>
          <w:sz w:val="24"/>
          <w:szCs w:val="24"/>
          <w:lang w:eastAsia="ru-RU"/>
        </w:rPr>
      </w:pP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Председатель Совета депутатов </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Апраксинского сельского поселения </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Костромского муниципального района </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Костромской области                                                                                       </w:t>
      </w:r>
      <w:proofErr w:type="spellStart"/>
      <w:r w:rsidRPr="001C6FC7">
        <w:rPr>
          <w:rFonts w:ascii="Arial" w:eastAsia="Times New Roman" w:hAnsi="Arial" w:cs="Arial"/>
          <w:sz w:val="24"/>
          <w:szCs w:val="24"/>
          <w:lang w:eastAsia="ru-RU"/>
        </w:rPr>
        <w:t>О.В</w:t>
      </w:r>
      <w:proofErr w:type="spellEnd"/>
      <w:r w:rsidRPr="001C6FC7">
        <w:rPr>
          <w:rFonts w:ascii="Arial" w:eastAsia="Times New Roman" w:hAnsi="Arial" w:cs="Arial"/>
          <w:sz w:val="24"/>
          <w:szCs w:val="24"/>
          <w:lang w:eastAsia="ru-RU"/>
        </w:rPr>
        <w:t>. Глухарева</w:t>
      </w:r>
    </w:p>
    <w:p w:rsidR="0058265C" w:rsidRPr="0058265C" w:rsidRDefault="0058265C" w:rsidP="0058265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C6FC7" w:rsidRPr="001C6FC7" w:rsidRDefault="001C6FC7" w:rsidP="001C6FC7">
      <w:pPr>
        <w:widowControl w:val="0"/>
        <w:shd w:val="clear" w:color="auto" w:fill="FFFFFF"/>
        <w:autoSpaceDE w:val="0"/>
        <w:autoSpaceDN w:val="0"/>
        <w:adjustRightInd w:val="0"/>
        <w:spacing w:after="0" w:line="240" w:lineRule="auto"/>
        <w:contextualSpacing/>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drawing>
          <wp:inline distT="0" distB="0" distL="0" distR="0">
            <wp:extent cx="446405" cy="5632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563245"/>
                    </a:xfrm>
                    <a:prstGeom prst="rect">
                      <a:avLst/>
                    </a:prstGeom>
                    <a:noFill/>
                    <a:ln>
                      <a:noFill/>
                    </a:ln>
                  </pic:spPr>
                </pic:pic>
              </a:graphicData>
            </a:graphic>
          </wp:inline>
        </w:drawing>
      </w:r>
    </w:p>
    <w:p w:rsidR="001C6FC7" w:rsidRPr="001C6FC7" w:rsidRDefault="001C6FC7" w:rsidP="001C6FC7">
      <w:pPr>
        <w:widowControl w:val="0"/>
        <w:shd w:val="clear" w:color="auto" w:fill="FFFFFF"/>
        <w:autoSpaceDE w:val="0"/>
        <w:autoSpaceDN w:val="0"/>
        <w:adjustRightInd w:val="0"/>
        <w:spacing w:after="0" w:line="240" w:lineRule="auto"/>
        <w:contextualSpacing/>
        <w:jc w:val="center"/>
        <w:rPr>
          <w:rFonts w:ascii="Arial" w:eastAsia="Times New Roman" w:hAnsi="Arial" w:cs="Arial"/>
          <w:b/>
          <w:bCs/>
          <w:spacing w:val="-2"/>
          <w:sz w:val="32"/>
          <w:szCs w:val="32"/>
          <w:lang w:eastAsia="ru-RU"/>
        </w:rPr>
      </w:pPr>
      <w:r w:rsidRPr="001C6FC7">
        <w:rPr>
          <w:rFonts w:ascii="Arial" w:eastAsia="Times New Roman" w:hAnsi="Arial" w:cs="Arial"/>
          <w:b/>
          <w:bCs/>
          <w:spacing w:val="-2"/>
          <w:sz w:val="32"/>
          <w:szCs w:val="32"/>
          <w:lang w:eastAsia="ru-RU"/>
        </w:rPr>
        <w:t>СОВЕТ ДЕПУТАТОВ</w:t>
      </w:r>
    </w:p>
    <w:p w:rsidR="001C6FC7" w:rsidRPr="001C6FC7" w:rsidRDefault="001C6FC7" w:rsidP="001C6FC7">
      <w:pPr>
        <w:widowControl w:val="0"/>
        <w:shd w:val="clear" w:color="auto" w:fill="FFFFFF"/>
        <w:autoSpaceDE w:val="0"/>
        <w:autoSpaceDN w:val="0"/>
        <w:adjustRightInd w:val="0"/>
        <w:spacing w:after="0" w:line="240" w:lineRule="auto"/>
        <w:contextualSpacing/>
        <w:jc w:val="center"/>
        <w:rPr>
          <w:rFonts w:ascii="Arial" w:eastAsia="Times New Roman" w:hAnsi="Arial" w:cs="Arial"/>
          <w:b/>
          <w:bCs/>
          <w:spacing w:val="-2"/>
          <w:sz w:val="32"/>
          <w:szCs w:val="32"/>
          <w:lang w:eastAsia="ru-RU"/>
        </w:rPr>
      </w:pPr>
      <w:r w:rsidRPr="001C6FC7">
        <w:rPr>
          <w:rFonts w:ascii="Arial" w:eastAsia="Times New Roman" w:hAnsi="Arial" w:cs="Arial"/>
          <w:b/>
          <w:bCs/>
          <w:sz w:val="32"/>
          <w:szCs w:val="32"/>
          <w:lang w:eastAsia="ru-RU"/>
        </w:rPr>
        <w:t>АПРАКСИНСКОГО СЕЛЬСКОГО ПОСЕЛЕНИЯ</w:t>
      </w:r>
    </w:p>
    <w:p w:rsidR="001C6FC7" w:rsidRPr="001C6FC7" w:rsidRDefault="001C6FC7" w:rsidP="001C6FC7">
      <w:pPr>
        <w:widowControl w:val="0"/>
        <w:shd w:val="clear" w:color="auto" w:fill="FFFFFF"/>
        <w:autoSpaceDE w:val="0"/>
        <w:autoSpaceDN w:val="0"/>
        <w:adjustRightInd w:val="0"/>
        <w:spacing w:after="0" w:line="240" w:lineRule="auto"/>
        <w:contextualSpacing/>
        <w:jc w:val="center"/>
        <w:rPr>
          <w:rFonts w:ascii="Arial" w:eastAsia="Times New Roman" w:hAnsi="Arial" w:cs="Arial"/>
          <w:b/>
          <w:bCs/>
          <w:sz w:val="32"/>
          <w:szCs w:val="32"/>
          <w:lang w:eastAsia="ru-RU"/>
        </w:rPr>
      </w:pPr>
      <w:r w:rsidRPr="001C6FC7">
        <w:rPr>
          <w:rFonts w:ascii="Arial" w:eastAsia="Times New Roman" w:hAnsi="Arial" w:cs="Arial"/>
          <w:b/>
          <w:bCs/>
          <w:sz w:val="32"/>
          <w:szCs w:val="32"/>
          <w:lang w:eastAsia="ru-RU"/>
        </w:rPr>
        <w:t>КОСТРОМСКОГО МУНИЦИПАЛЬНОГО РАЙОНА</w:t>
      </w:r>
    </w:p>
    <w:p w:rsidR="001C6FC7" w:rsidRPr="001C6FC7" w:rsidRDefault="001C6FC7" w:rsidP="001C6FC7">
      <w:pPr>
        <w:widowControl w:val="0"/>
        <w:shd w:val="clear" w:color="auto" w:fill="FFFFFF"/>
        <w:autoSpaceDE w:val="0"/>
        <w:autoSpaceDN w:val="0"/>
        <w:adjustRightInd w:val="0"/>
        <w:spacing w:after="0" w:line="240" w:lineRule="auto"/>
        <w:contextualSpacing/>
        <w:jc w:val="center"/>
        <w:rPr>
          <w:rFonts w:ascii="Arial" w:eastAsia="Times New Roman" w:hAnsi="Arial" w:cs="Arial"/>
          <w:b/>
          <w:bCs/>
          <w:sz w:val="32"/>
          <w:szCs w:val="32"/>
          <w:lang w:eastAsia="ru-RU"/>
        </w:rPr>
      </w:pPr>
      <w:r w:rsidRPr="001C6FC7">
        <w:rPr>
          <w:rFonts w:ascii="Arial" w:eastAsia="Times New Roman" w:hAnsi="Arial" w:cs="Arial"/>
          <w:b/>
          <w:bCs/>
          <w:sz w:val="32"/>
          <w:szCs w:val="32"/>
          <w:lang w:eastAsia="ru-RU"/>
        </w:rPr>
        <w:lastRenderedPageBreak/>
        <w:t>КОСТРОМСКОЙ ОБЛАСТИ</w:t>
      </w:r>
    </w:p>
    <w:p w:rsidR="001C6FC7" w:rsidRPr="001C6FC7" w:rsidRDefault="001C6FC7" w:rsidP="001C6FC7">
      <w:pPr>
        <w:widowControl w:val="0"/>
        <w:shd w:val="clear" w:color="auto" w:fill="FFFFFF"/>
        <w:autoSpaceDE w:val="0"/>
        <w:autoSpaceDN w:val="0"/>
        <w:adjustRightInd w:val="0"/>
        <w:spacing w:after="0" w:line="240" w:lineRule="auto"/>
        <w:contextualSpacing/>
        <w:jc w:val="center"/>
        <w:rPr>
          <w:rFonts w:ascii="Arial" w:eastAsia="Times New Roman" w:hAnsi="Arial" w:cs="Arial"/>
          <w:b/>
          <w:bCs/>
          <w:spacing w:val="-2"/>
          <w:sz w:val="32"/>
          <w:szCs w:val="32"/>
          <w:lang w:eastAsia="ru-RU"/>
        </w:rPr>
      </w:pPr>
    </w:p>
    <w:p w:rsidR="001C6FC7" w:rsidRPr="001C6FC7" w:rsidRDefault="001C6FC7" w:rsidP="001C6FC7">
      <w:pPr>
        <w:widowControl w:val="0"/>
        <w:shd w:val="clear" w:color="auto" w:fill="FFFFFF"/>
        <w:autoSpaceDE w:val="0"/>
        <w:autoSpaceDN w:val="0"/>
        <w:adjustRightInd w:val="0"/>
        <w:spacing w:after="0" w:line="240" w:lineRule="auto"/>
        <w:contextualSpacing/>
        <w:jc w:val="center"/>
        <w:rPr>
          <w:rFonts w:ascii="Arial" w:eastAsia="Times New Roman" w:hAnsi="Arial" w:cs="Arial"/>
          <w:sz w:val="32"/>
          <w:szCs w:val="32"/>
          <w:lang w:eastAsia="ru-RU"/>
        </w:rPr>
      </w:pPr>
      <w:r w:rsidRPr="001C6FC7">
        <w:rPr>
          <w:rFonts w:ascii="Arial" w:eastAsia="Times New Roman" w:hAnsi="Arial" w:cs="Arial"/>
          <w:b/>
          <w:bCs/>
          <w:spacing w:val="-2"/>
          <w:sz w:val="32"/>
          <w:szCs w:val="32"/>
          <w:lang w:eastAsia="ru-RU"/>
        </w:rPr>
        <w:t>РЕШЕНИЕ</w:t>
      </w:r>
    </w:p>
    <w:p w:rsidR="001C6FC7" w:rsidRPr="001C6FC7" w:rsidRDefault="001C6FC7" w:rsidP="001C6FC7">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pacing w:val="-1"/>
          <w:sz w:val="32"/>
          <w:szCs w:val="32"/>
          <w:lang w:eastAsia="ru-RU"/>
        </w:rPr>
      </w:pPr>
      <w:r w:rsidRPr="001C6FC7">
        <w:rPr>
          <w:rFonts w:ascii="Arial" w:eastAsia="Times New Roman" w:hAnsi="Arial" w:cs="Arial"/>
          <w:b/>
          <w:spacing w:val="-2"/>
          <w:sz w:val="32"/>
          <w:szCs w:val="32"/>
          <w:lang w:eastAsia="ru-RU"/>
        </w:rPr>
        <w:t>от 28 ноября 2025 года</w:t>
      </w:r>
      <w:r w:rsidRPr="001C6FC7">
        <w:rPr>
          <w:rFonts w:ascii="Arial" w:eastAsia="Times New Roman" w:hAnsi="Arial" w:cs="Arial"/>
          <w:b/>
          <w:sz w:val="32"/>
          <w:szCs w:val="32"/>
          <w:lang w:eastAsia="ru-RU"/>
        </w:rPr>
        <w:t xml:space="preserve"> </w:t>
      </w:r>
      <w:r w:rsidRPr="001C6FC7">
        <w:rPr>
          <w:rFonts w:ascii="Arial" w:eastAsia="Times New Roman" w:hAnsi="Arial" w:cs="Arial"/>
          <w:b/>
          <w:spacing w:val="-1"/>
          <w:sz w:val="32"/>
          <w:szCs w:val="32"/>
          <w:lang w:eastAsia="ru-RU"/>
        </w:rPr>
        <w:t>№ 49 п. Апраксино</w:t>
      </w:r>
    </w:p>
    <w:p w:rsidR="001C6FC7" w:rsidRPr="001C6FC7" w:rsidRDefault="001C6FC7" w:rsidP="001C6FC7">
      <w:pPr>
        <w:widowControl w:val="0"/>
        <w:autoSpaceDE w:val="0"/>
        <w:autoSpaceDN w:val="0"/>
        <w:adjustRightInd w:val="0"/>
        <w:spacing w:after="0" w:line="240" w:lineRule="auto"/>
        <w:contextualSpacing/>
        <w:jc w:val="center"/>
        <w:outlineLvl w:val="0"/>
        <w:rPr>
          <w:rFonts w:ascii="Arial" w:eastAsia="Times New Roman" w:hAnsi="Arial" w:cs="Arial"/>
          <w:b/>
          <w:bCs/>
          <w:sz w:val="32"/>
          <w:szCs w:val="32"/>
          <w:lang w:eastAsia="ru-RU"/>
        </w:rPr>
      </w:pPr>
    </w:p>
    <w:p w:rsidR="001C6FC7" w:rsidRPr="001C6FC7" w:rsidRDefault="001C6FC7" w:rsidP="001C6FC7">
      <w:pPr>
        <w:widowControl w:val="0"/>
        <w:autoSpaceDE w:val="0"/>
        <w:autoSpaceDN w:val="0"/>
        <w:adjustRightInd w:val="0"/>
        <w:spacing w:after="0" w:line="240" w:lineRule="auto"/>
        <w:contextualSpacing/>
        <w:jc w:val="center"/>
        <w:outlineLvl w:val="0"/>
        <w:rPr>
          <w:rFonts w:ascii="Arial" w:eastAsia="Times New Roman" w:hAnsi="Arial" w:cs="Arial"/>
          <w:b/>
          <w:bCs/>
          <w:caps/>
          <w:sz w:val="32"/>
          <w:szCs w:val="32"/>
          <w:lang w:eastAsia="ru-RU"/>
        </w:rPr>
      </w:pPr>
      <w:r w:rsidRPr="001C6FC7">
        <w:rPr>
          <w:rFonts w:ascii="Arial" w:eastAsia="Times New Roman" w:hAnsi="Arial" w:cs="Arial"/>
          <w:b/>
          <w:bCs/>
          <w:caps/>
          <w:sz w:val="32"/>
          <w:szCs w:val="32"/>
          <w:lang w:eastAsia="ru-RU"/>
        </w:rPr>
        <w:t xml:space="preserve">О внесении изменений в Решение Совета депутатов Апраксинского сельского поселения Костромского муниципального района Костромской области от 28.04.2023 № 16 «Об утверждении </w:t>
      </w:r>
      <w:proofErr w:type="gramStart"/>
      <w:r w:rsidRPr="001C6FC7">
        <w:rPr>
          <w:rFonts w:ascii="Arial" w:eastAsia="Times New Roman" w:hAnsi="Arial" w:cs="Arial"/>
          <w:b/>
          <w:bCs/>
          <w:caps/>
          <w:sz w:val="32"/>
          <w:szCs w:val="32"/>
          <w:lang w:eastAsia="ru-RU"/>
        </w:rPr>
        <w:t>перечня индикаторов риска нарушения обязательных требований</w:t>
      </w:r>
      <w:proofErr w:type="gramEnd"/>
      <w:r w:rsidRPr="001C6FC7">
        <w:rPr>
          <w:rFonts w:ascii="Arial" w:eastAsia="Times New Roman" w:hAnsi="Arial" w:cs="Arial"/>
          <w:b/>
          <w:bCs/>
          <w:caps/>
          <w:sz w:val="32"/>
          <w:szCs w:val="32"/>
          <w:lang w:eastAsia="ru-RU"/>
        </w:rPr>
        <w:t xml:space="preserve"> по муниципальному контролю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w:t>
      </w:r>
    </w:p>
    <w:p w:rsidR="001C6FC7" w:rsidRPr="001C6FC7" w:rsidRDefault="001C6FC7" w:rsidP="001C6FC7">
      <w:pPr>
        <w:spacing w:after="0" w:line="240" w:lineRule="auto"/>
        <w:ind w:firstLine="709"/>
        <w:contextualSpacing/>
        <w:jc w:val="both"/>
        <w:rPr>
          <w:rFonts w:ascii="Arial" w:eastAsia="Calibri" w:hAnsi="Arial" w:cs="Arial"/>
          <w:sz w:val="24"/>
          <w:szCs w:val="24"/>
        </w:rPr>
      </w:pPr>
    </w:p>
    <w:p w:rsidR="001C6FC7" w:rsidRPr="001C6FC7" w:rsidRDefault="001C6FC7" w:rsidP="001C6FC7">
      <w:pPr>
        <w:spacing w:after="0" w:line="240" w:lineRule="auto"/>
        <w:ind w:firstLine="709"/>
        <w:contextualSpacing/>
        <w:jc w:val="both"/>
        <w:rPr>
          <w:rFonts w:ascii="Arial" w:eastAsia="Calibri" w:hAnsi="Arial" w:cs="Arial"/>
          <w:sz w:val="24"/>
          <w:szCs w:val="24"/>
        </w:rPr>
      </w:pPr>
      <w:proofErr w:type="gramStart"/>
      <w:r w:rsidRPr="001C6FC7">
        <w:rPr>
          <w:rFonts w:ascii="Arial" w:eastAsia="Calibri" w:hAnsi="Arial" w:cs="Arial"/>
          <w:sz w:val="24"/>
          <w:szCs w:val="24"/>
        </w:rPr>
        <w:t>В соответствии с Федеральным законом от 31.07.2020 № 248-ФЗ «О государственном контроле (надзоре) и муниципальном контроле в Российской Федерации», решением Совета депутатов Апраксинского сельского поселения Костромского муниципального района Костромской области от 28.04.2025 г №14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Апраксинского сельского поселения Костромского муниципального района Костромской области</w:t>
      </w:r>
      <w:proofErr w:type="gramEnd"/>
      <w:r w:rsidRPr="001C6FC7">
        <w:rPr>
          <w:rFonts w:ascii="Arial" w:eastAsia="Calibri" w:hAnsi="Arial" w:cs="Arial"/>
          <w:sz w:val="24"/>
          <w:szCs w:val="24"/>
        </w:rPr>
        <w:t>», Совет депутатов Апраксинского сельского поселения Костромского муниципального района Костромской области</w:t>
      </w:r>
    </w:p>
    <w:p w:rsidR="001C6FC7" w:rsidRPr="001C6FC7" w:rsidRDefault="001C6FC7" w:rsidP="001C6FC7">
      <w:pPr>
        <w:spacing w:after="0" w:line="240" w:lineRule="auto"/>
        <w:ind w:firstLine="709"/>
        <w:contextualSpacing/>
        <w:jc w:val="both"/>
        <w:rPr>
          <w:rFonts w:ascii="Arial" w:eastAsia="Calibri" w:hAnsi="Arial" w:cs="Arial"/>
          <w:sz w:val="24"/>
          <w:szCs w:val="24"/>
        </w:rPr>
      </w:pPr>
      <w:r w:rsidRPr="001C6FC7">
        <w:rPr>
          <w:rFonts w:ascii="Arial" w:eastAsia="Calibri" w:hAnsi="Arial" w:cs="Arial"/>
          <w:sz w:val="24"/>
          <w:szCs w:val="24"/>
        </w:rPr>
        <w:t>РЕШИЛ:</w:t>
      </w:r>
    </w:p>
    <w:p w:rsidR="001C6FC7" w:rsidRPr="001C6FC7" w:rsidRDefault="001C6FC7" w:rsidP="001C6FC7">
      <w:pPr>
        <w:spacing w:after="0" w:line="240" w:lineRule="auto"/>
        <w:ind w:firstLine="709"/>
        <w:contextualSpacing/>
        <w:jc w:val="both"/>
        <w:rPr>
          <w:rFonts w:ascii="Arial" w:eastAsia="Calibri" w:hAnsi="Arial" w:cs="Arial"/>
          <w:sz w:val="24"/>
          <w:szCs w:val="24"/>
        </w:rPr>
      </w:pPr>
      <w:r w:rsidRPr="001C6FC7">
        <w:rPr>
          <w:rFonts w:ascii="Arial" w:eastAsia="Calibri" w:hAnsi="Arial" w:cs="Arial"/>
          <w:sz w:val="24"/>
          <w:szCs w:val="24"/>
        </w:rPr>
        <w:t xml:space="preserve">1. </w:t>
      </w:r>
      <w:proofErr w:type="gramStart"/>
      <w:r w:rsidRPr="001C6FC7">
        <w:rPr>
          <w:rFonts w:ascii="Arial" w:eastAsia="Calibri" w:hAnsi="Arial" w:cs="Arial"/>
          <w:sz w:val="24"/>
          <w:szCs w:val="24"/>
        </w:rPr>
        <w:t>Пункт 2 Приложения 1 к решению Совета депутатов Апраксинского сельского поселения Костромского муниципального района Костромской области от 28.04.2023 г. № 16 «Об утверждении перечня индикаторов риска нарушения обязательных требований по муниципальному контролю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 изложить в новой редакции:</w:t>
      </w:r>
      <w:proofErr w:type="gramEnd"/>
    </w:p>
    <w:p w:rsidR="001C6FC7" w:rsidRPr="001C6FC7" w:rsidRDefault="001C6FC7" w:rsidP="001C6FC7">
      <w:pPr>
        <w:spacing w:after="0" w:line="240" w:lineRule="auto"/>
        <w:ind w:firstLine="709"/>
        <w:contextualSpacing/>
        <w:jc w:val="both"/>
        <w:rPr>
          <w:rFonts w:ascii="Arial" w:eastAsia="Calibri" w:hAnsi="Arial" w:cs="Arial"/>
          <w:sz w:val="24"/>
          <w:szCs w:val="24"/>
        </w:rPr>
      </w:pPr>
      <w:r w:rsidRPr="001C6FC7">
        <w:rPr>
          <w:rFonts w:ascii="Arial" w:eastAsia="Calibri" w:hAnsi="Arial" w:cs="Arial"/>
          <w:sz w:val="24"/>
          <w:szCs w:val="24"/>
        </w:rPr>
        <w:t xml:space="preserve">«2. </w:t>
      </w:r>
      <w:proofErr w:type="gramStart"/>
      <w:r w:rsidRPr="001C6FC7">
        <w:rPr>
          <w:rFonts w:ascii="Arial" w:eastAsia="Calibri" w:hAnsi="Arial" w:cs="Arial"/>
          <w:sz w:val="24"/>
          <w:szCs w:val="24"/>
        </w:rPr>
        <w:t>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1C6FC7">
        <w:rPr>
          <w:rFonts w:ascii="Arial" w:eastAsia="Calibri" w:hAnsi="Arial" w:cs="Arial"/>
          <w:sz w:val="24"/>
          <w:szCs w:val="24"/>
        </w:rPr>
        <w:t xml:space="preserve"> значения либо искусственных дорожных сооружений</w:t>
      </w:r>
      <w:proofErr w:type="gramStart"/>
      <w:r w:rsidRPr="001C6FC7">
        <w:rPr>
          <w:rFonts w:ascii="Arial" w:eastAsia="Calibri" w:hAnsi="Arial" w:cs="Arial"/>
          <w:sz w:val="24"/>
          <w:szCs w:val="24"/>
        </w:rPr>
        <w:t>.».</w:t>
      </w:r>
      <w:proofErr w:type="gramEnd"/>
    </w:p>
    <w:p w:rsidR="001C6FC7" w:rsidRPr="001C6FC7" w:rsidRDefault="001C6FC7" w:rsidP="001C6FC7">
      <w:pPr>
        <w:spacing w:after="0" w:line="240" w:lineRule="auto"/>
        <w:ind w:firstLine="709"/>
        <w:contextualSpacing/>
        <w:jc w:val="both"/>
        <w:rPr>
          <w:rFonts w:ascii="Arial" w:eastAsia="Calibri" w:hAnsi="Arial" w:cs="Arial"/>
          <w:sz w:val="24"/>
          <w:szCs w:val="24"/>
        </w:rPr>
      </w:pPr>
      <w:r w:rsidRPr="001C6FC7">
        <w:rPr>
          <w:rFonts w:ascii="Arial" w:eastAsia="Calibri" w:hAnsi="Arial" w:cs="Arial"/>
          <w:sz w:val="24"/>
          <w:szCs w:val="24"/>
        </w:rPr>
        <w:t>2. Настоящее решение вступает в силу после его официального опубликования.</w:t>
      </w:r>
    </w:p>
    <w:p w:rsidR="001C6FC7" w:rsidRPr="001C6FC7" w:rsidRDefault="001C6FC7" w:rsidP="001C6FC7">
      <w:pPr>
        <w:spacing w:after="0" w:line="240" w:lineRule="auto"/>
        <w:ind w:firstLine="709"/>
        <w:contextualSpacing/>
        <w:jc w:val="right"/>
        <w:rPr>
          <w:rFonts w:ascii="Arial" w:eastAsia="Calibri" w:hAnsi="Arial" w:cs="Arial"/>
          <w:sz w:val="24"/>
          <w:szCs w:val="24"/>
        </w:rPr>
      </w:pPr>
    </w:p>
    <w:p w:rsidR="001C6FC7" w:rsidRPr="001C6FC7" w:rsidRDefault="001C6FC7" w:rsidP="001C6FC7">
      <w:pPr>
        <w:spacing w:after="0" w:line="240" w:lineRule="auto"/>
        <w:ind w:firstLine="709"/>
        <w:contextualSpacing/>
        <w:jc w:val="right"/>
        <w:rPr>
          <w:rFonts w:ascii="Arial" w:eastAsia="Calibri" w:hAnsi="Arial" w:cs="Arial"/>
          <w:sz w:val="24"/>
          <w:szCs w:val="24"/>
        </w:rPr>
      </w:pPr>
    </w:p>
    <w:p w:rsidR="001C6FC7" w:rsidRPr="001C6FC7" w:rsidRDefault="001C6FC7" w:rsidP="001C6FC7">
      <w:pPr>
        <w:spacing w:after="0" w:line="240" w:lineRule="auto"/>
        <w:ind w:firstLine="698"/>
        <w:contextualSpacing/>
        <w:jc w:val="right"/>
        <w:rPr>
          <w:rFonts w:ascii="Arial" w:eastAsia="Calibri" w:hAnsi="Arial" w:cs="Arial"/>
          <w:sz w:val="24"/>
          <w:szCs w:val="24"/>
        </w:rPr>
      </w:pP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Председатель Совета депутатов </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 xml:space="preserve">Апраксинского сельского поселения </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t>Костромского муниципального района</w:t>
      </w:r>
    </w:p>
    <w:p w:rsidR="001C6FC7" w:rsidRPr="001C6FC7" w:rsidRDefault="001C6FC7" w:rsidP="001C6FC7">
      <w:pPr>
        <w:spacing w:after="0" w:line="240" w:lineRule="auto"/>
        <w:contextualSpacing/>
        <w:jc w:val="both"/>
        <w:rPr>
          <w:rFonts w:ascii="Arial" w:eastAsia="Times New Roman" w:hAnsi="Arial" w:cs="Arial"/>
          <w:sz w:val="24"/>
          <w:szCs w:val="24"/>
          <w:lang w:eastAsia="ru-RU"/>
        </w:rPr>
      </w:pPr>
      <w:r w:rsidRPr="001C6FC7">
        <w:rPr>
          <w:rFonts w:ascii="Arial" w:eastAsia="Times New Roman" w:hAnsi="Arial" w:cs="Arial"/>
          <w:sz w:val="24"/>
          <w:szCs w:val="24"/>
          <w:lang w:eastAsia="ru-RU"/>
        </w:rPr>
        <w:lastRenderedPageBreak/>
        <w:t>Костромской области                                                                                               О. В. Глухарева</w:t>
      </w:r>
    </w:p>
    <w:p w:rsidR="001C6FC7" w:rsidRPr="001C6FC7" w:rsidRDefault="001C6FC7" w:rsidP="001C6FC7">
      <w:pPr>
        <w:spacing w:after="0" w:line="240" w:lineRule="auto"/>
        <w:contextualSpacing/>
        <w:jc w:val="right"/>
        <w:rPr>
          <w:rFonts w:ascii="Arial" w:eastAsia="Calibri" w:hAnsi="Arial" w:cs="Arial"/>
          <w:sz w:val="24"/>
          <w:szCs w:val="24"/>
        </w:rPr>
      </w:pPr>
    </w:p>
    <w:p w:rsidR="001C6FC7" w:rsidRPr="001C6FC7" w:rsidRDefault="001C6FC7" w:rsidP="001C6FC7">
      <w:pPr>
        <w:spacing w:after="0" w:line="240" w:lineRule="auto"/>
        <w:contextualSpacing/>
        <w:jc w:val="right"/>
        <w:rPr>
          <w:rFonts w:ascii="Arial" w:eastAsia="Calibri" w:hAnsi="Arial" w:cs="Arial"/>
          <w:sz w:val="24"/>
          <w:szCs w:val="24"/>
        </w:rPr>
      </w:pPr>
    </w:p>
    <w:p w:rsidR="001C6FC7" w:rsidRPr="001C6FC7" w:rsidRDefault="001C6FC7" w:rsidP="001C6FC7">
      <w:pPr>
        <w:spacing w:after="0" w:line="240" w:lineRule="auto"/>
        <w:contextualSpacing/>
        <w:jc w:val="right"/>
        <w:rPr>
          <w:rFonts w:ascii="Arial" w:eastAsia="Calibri" w:hAnsi="Arial" w:cs="Arial"/>
          <w:sz w:val="24"/>
          <w:szCs w:val="24"/>
        </w:rPr>
      </w:pPr>
    </w:p>
    <w:p w:rsidR="0058265C" w:rsidRPr="00483B6F" w:rsidRDefault="0058265C"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
    <w:p w:rsidR="00EC3CBD" w:rsidRDefault="00EC3CBD" w:rsidP="00FE69C0">
      <w:pPr>
        <w:contextualSpacing/>
        <w:jc w:val="right"/>
        <w:rPr>
          <w:rFonts w:ascii="Arial" w:hAnsi="Arial" w:cs="Arial"/>
          <w:sz w:val="24"/>
          <w:szCs w:val="24"/>
        </w:rPr>
      </w:pPr>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24"/>
      <w:headerReference w:type="default" r:id="rId25"/>
      <w:footerReference w:type="even" r:id="rId26"/>
      <w:footerReference w:type="default" r:id="rId27"/>
      <w:headerReference w:type="first" r:id="rId28"/>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5C5" w:rsidRDefault="004305C5">
      <w:pPr>
        <w:spacing w:after="0" w:line="240" w:lineRule="auto"/>
      </w:pPr>
      <w:r>
        <w:separator/>
      </w:r>
    </w:p>
  </w:endnote>
  <w:endnote w:type="continuationSeparator" w:id="0">
    <w:p w:rsidR="004305C5" w:rsidRDefault="0043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65C" w:rsidRDefault="0058265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65C" w:rsidRDefault="0058265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65C" w:rsidRDefault="0058265C">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69" w:rsidRDefault="00206E69">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69" w:rsidRDefault="00206E69">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69" w:rsidRDefault="00206E69">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5265" w:rsidRDefault="00705265" w:rsidP="001B736C">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p>
  <w:p w:rsidR="00705265" w:rsidRDefault="00705265" w:rsidP="001B736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5C5" w:rsidRDefault="004305C5">
      <w:pPr>
        <w:spacing w:after="0" w:line="240" w:lineRule="auto"/>
      </w:pPr>
      <w:r>
        <w:separator/>
      </w:r>
    </w:p>
  </w:footnote>
  <w:footnote w:type="continuationSeparator" w:id="0">
    <w:p w:rsidR="004305C5" w:rsidRDefault="00430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65C" w:rsidRDefault="0058265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65C" w:rsidRDefault="0058265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65C" w:rsidRDefault="0058265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69" w:rsidRDefault="00206E69">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69" w:rsidRDefault="00206E69">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E69" w:rsidRDefault="00206E69">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05265" w:rsidRDefault="00705265">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1C6FC7">
      <w:rPr>
        <w:rStyle w:val="af0"/>
        <w:noProof/>
      </w:rPr>
      <w:t>38</w:t>
    </w:r>
    <w:r w:rsidRPr="00DC4606">
      <w:rPr>
        <w:rStyle w:val="af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c"/>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5">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9">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0">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1">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7"/>
  </w:num>
  <w:num w:numId="4">
    <w:abstractNumId w:val="4"/>
  </w:num>
  <w:num w:numId="5">
    <w:abstractNumId w:val="6"/>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0"/>
  </w:num>
  <w:num w:numId="1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8"/>
  </w:num>
  <w:num w:numId="14">
    <w:abstractNumId w:val="9"/>
  </w:num>
  <w:num w:numId="15">
    <w:abstractNumId w:val="14"/>
  </w:num>
  <w:num w:numId="16">
    <w:abstractNumId w:val="11"/>
  </w:num>
  <w:num w:numId="17">
    <w:abstractNumId w:val="13"/>
  </w:num>
  <w:num w:numId="1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14EE4"/>
    <w:rsid w:val="00023552"/>
    <w:rsid w:val="00042CBB"/>
    <w:rsid w:val="000524B1"/>
    <w:rsid w:val="00056684"/>
    <w:rsid w:val="00071EF3"/>
    <w:rsid w:val="000754B7"/>
    <w:rsid w:val="000868EF"/>
    <w:rsid w:val="00093D41"/>
    <w:rsid w:val="000D502C"/>
    <w:rsid w:val="000D51B8"/>
    <w:rsid w:val="000F7B92"/>
    <w:rsid w:val="00103C4D"/>
    <w:rsid w:val="00103F37"/>
    <w:rsid w:val="00105AEF"/>
    <w:rsid w:val="0011330A"/>
    <w:rsid w:val="00146368"/>
    <w:rsid w:val="001476F3"/>
    <w:rsid w:val="00162615"/>
    <w:rsid w:val="00162708"/>
    <w:rsid w:val="001650DE"/>
    <w:rsid w:val="00176516"/>
    <w:rsid w:val="001B1581"/>
    <w:rsid w:val="001C6FC7"/>
    <w:rsid w:val="001D4A7D"/>
    <w:rsid w:val="001E27C2"/>
    <w:rsid w:val="001F1B87"/>
    <w:rsid w:val="002003BB"/>
    <w:rsid w:val="002008D9"/>
    <w:rsid w:val="00206E69"/>
    <w:rsid w:val="002137E5"/>
    <w:rsid w:val="002217A7"/>
    <w:rsid w:val="00224CE8"/>
    <w:rsid w:val="002469A9"/>
    <w:rsid w:val="00262FAB"/>
    <w:rsid w:val="00273215"/>
    <w:rsid w:val="00283494"/>
    <w:rsid w:val="00284E55"/>
    <w:rsid w:val="00285336"/>
    <w:rsid w:val="0029227E"/>
    <w:rsid w:val="00295418"/>
    <w:rsid w:val="002A3636"/>
    <w:rsid w:val="002B5FC6"/>
    <w:rsid w:val="002C6444"/>
    <w:rsid w:val="002D1C3D"/>
    <w:rsid w:val="002D2930"/>
    <w:rsid w:val="002E2F84"/>
    <w:rsid w:val="002E5DD5"/>
    <w:rsid w:val="002E6BE3"/>
    <w:rsid w:val="002F20C2"/>
    <w:rsid w:val="002F2CFF"/>
    <w:rsid w:val="002F527D"/>
    <w:rsid w:val="00312855"/>
    <w:rsid w:val="00315C2C"/>
    <w:rsid w:val="0032784A"/>
    <w:rsid w:val="00334C88"/>
    <w:rsid w:val="00371341"/>
    <w:rsid w:val="00393EE8"/>
    <w:rsid w:val="003A64C2"/>
    <w:rsid w:val="003B2F96"/>
    <w:rsid w:val="003B6F46"/>
    <w:rsid w:val="003C2DE2"/>
    <w:rsid w:val="003E78EA"/>
    <w:rsid w:val="003F3555"/>
    <w:rsid w:val="0040043C"/>
    <w:rsid w:val="004305C5"/>
    <w:rsid w:val="00442092"/>
    <w:rsid w:val="00457630"/>
    <w:rsid w:val="004624CE"/>
    <w:rsid w:val="004665C9"/>
    <w:rsid w:val="00472961"/>
    <w:rsid w:val="00483B6F"/>
    <w:rsid w:val="00497B46"/>
    <w:rsid w:val="004A0520"/>
    <w:rsid w:val="004A4D29"/>
    <w:rsid w:val="004E0736"/>
    <w:rsid w:val="004F5251"/>
    <w:rsid w:val="00503ABA"/>
    <w:rsid w:val="00505E7A"/>
    <w:rsid w:val="00522480"/>
    <w:rsid w:val="005650B6"/>
    <w:rsid w:val="0058265C"/>
    <w:rsid w:val="005A2A24"/>
    <w:rsid w:val="005F3A83"/>
    <w:rsid w:val="006004EA"/>
    <w:rsid w:val="00600ED1"/>
    <w:rsid w:val="00611EE7"/>
    <w:rsid w:val="00614309"/>
    <w:rsid w:val="00634868"/>
    <w:rsid w:val="006420A1"/>
    <w:rsid w:val="00643EA1"/>
    <w:rsid w:val="00645E5F"/>
    <w:rsid w:val="00661FD3"/>
    <w:rsid w:val="00666890"/>
    <w:rsid w:val="006870ED"/>
    <w:rsid w:val="006A0083"/>
    <w:rsid w:val="006A29BF"/>
    <w:rsid w:val="006B6A5B"/>
    <w:rsid w:val="006C1BF8"/>
    <w:rsid w:val="006D5780"/>
    <w:rsid w:val="006E7370"/>
    <w:rsid w:val="006F29D9"/>
    <w:rsid w:val="00705265"/>
    <w:rsid w:val="007112C6"/>
    <w:rsid w:val="007143BD"/>
    <w:rsid w:val="007266E4"/>
    <w:rsid w:val="00730CCE"/>
    <w:rsid w:val="00761C36"/>
    <w:rsid w:val="007629B5"/>
    <w:rsid w:val="007736C3"/>
    <w:rsid w:val="00775E23"/>
    <w:rsid w:val="007A5D7B"/>
    <w:rsid w:val="007C01C7"/>
    <w:rsid w:val="007C6837"/>
    <w:rsid w:val="007F40B8"/>
    <w:rsid w:val="00807EC7"/>
    <w:rsid w:val="0084160E"/>
    <w:rsid w:val="00866FBB"/>
    <w:rsid w:val="00873C74"/>
    <w:rsid w:val="00877AA4"/>
    <w:rsid w:val="008819D4"/>
    <w:rsid w:val="008B578D"/>
    <w:rsid w:val="008D1700"/>
    <w:rsid w:val="008F5046"/>
    <w:rsid w:val="00901130"/>
    <w:rsid w:val="00911BA0"/>
    <w:rsid w:val="00946B0E"/>
    <w:rsid w:val="009530AC"/>
    <w:rsid w:val="009623D8"/>
    <w:rsid w:val="00976F1B"/>
    <w:rsid w:val="00982027"/>
    <w:rsid w:val="00992BD8"/>
    <w:rsid w:val="009A34AB"/>
    <w:rsid w:val="009B2510"/>
    <w:rsid w:val="009B3DA1"/>
    <w:rsid w:val="009D296F"/>
    <w:rsid w:val="009E758C"/>
    <w:rsid w:val="009F638D"/>
    <w:rsid w:val="009F7983"/>
    <w:rsid w:val="00A11102"/>
    <w:rsid w:val="00A23BF5"/>
    <w:rsid w:val="00A27FBF"/>
    <w:rsid w:val="00A7590F"/>
    <w:rsid w:val="00A96629"/>
    <w:rsid w:val="00AA3539"/>
    <w:rsid w:val="00AA7C76"/>
    <w:rsid w:val="00AB0F2B"/>
    <w:rsid w:val="00AB11EA"/>
    <w:rsid w:val="00AB444A"/>
    <w:rsid w:val="00AB7A47"/>
    <w:rsid w:val="00AE2FEF"/>
    <w:rsid w:val="00AF2476"/>
    <w:rsid w:val="00B0573F"/>
    <w:rsid w:val="00B1098E"/>
    <w:rsid w:val="00B12980"/>
    <w:rsid w:val="00B13C74"/>
    <w:rsid w:val="00B23F9E"/>
    <w:rsid w:val="00B254D6"/>
    <w:rsid w:val="00B30769"/>
    <w:rsid w:val="00B5413C"/>
    <w:rsid w:val="00B5728A"/>
    <w:rsid w:val="00B61721"/>
    <w:rsid w:val="00B6384C"/>
    <w:rsid w:val="00BA0442"/>
    <w:rsid w:val="00BA553D"/>
    <w:rsid w:val="00BA7208"/>
    <w:rsid w:val="00BC39D9"/>
    <w:rsid w:val="00BC48A2"/>
    <w:rsid w:val="00BD1F2E"/>
    <w:rsid w:val="00BD249A"/>
    <w:rsid w:val="00BD2767"/>
    <w:rsid w:val="00C10F1C"/>
    <w:rsid w:val="00C11AC1"/>
    <w:rsid w:val="00C13C24"/>
    <w:rsid w:val="00C14782"/>
    <w:rsid w:val="00C26F39"/>
    <w:rsid w:val="00C328C3"/>
    <w:rsid w:val="00C4495D"/>
    <w:rsid w:val="00C52BF0"/>
    <w:rsid w:val="00C83C12"/>
    <w:rsid w:val="00C85CD6"/>
    <w:rsid w:val="00CA6761"/>
    <w:rsid w:val="00CB05C1"/>
    <w:rsid w:val="00CB26EC"/>
    <w:rsid w:val="00CC00CB"/>
    <w:rsid w:val="00CC161C"/>
    <w:rsid w:val="00CE5B04"/>
    <w:rsid w:val="00D23848"/>
    <w:rsid w:val="00D544C9"/>
    <w:rsid w:val="00D55D04"/>
    <w:rsid w:val="00D66361"/>
    <w:rsid w:val="00D80EA6"/>
    <w:rsid w:val="00D850AE"/>
    <w:rsid w:val="00D85B92"/>
    <w:rsid w:val="00DA078B"/>
    <w:rsid w:val="00DA45CC"/>
    <w:rsid w:val="00DA6AEA"/>
    <w:rsid w:val="00DA756A"/>
    <w:rsid w:val="00DB08C8"/>
    <w:rsid w:val="00DB5824"/>
    <w:rsid w:val="00DB757E"/>
    <w:rsid w:val="00DB7A1E"/>
    <w:rsid w:val="00DC2575"/>
    <w:rsid w:val="00DD5988"/>
    <w:rsid w:val="00DE51B6"/>
    <w:rsid w:val="00DF1D92"/>
    <w:rsid w:val="00E0629A"/>
    <w:rsid w:val="00E14271"/>
    <w:rsid w:val="00E24204"/>
    <w:rsid w:val="00E53D1C"/>
    <w:rsid w:val="00E61C1D"/>
    <w:rsid w:val="00E90742"/>
    <w:rsid w:val="00E9638C"/>
    <w:rsid w:val="00EC048A"/>
    <w:rsid w:val="00EC3CBD"/>
    <w:rsid w:val="00EC6AC4"/>
    <w:rsid w:val="00ED0D63"/>
    <w:rsid w:val="00EE3CD4"/>
    <w:rsid w:val="00F005DE"/>
    <w:rsid w:val="00F01D1D"/>
    <w:rsid w:val="00F15970"/>
    <w:rsid w:val="00F22E38"/>
    <w:rsid w:val="00F23AF9"/>
    <w:rsid w:val="00F43C6B"/>
    <w:rsid w:val="00F46454"/>
    <w:rsid w:val="00F53B9D"/>
    <w:rsid w:val="00F57B20"/>
    <w:rsid w:val="00F807F7"/>
    <w:rsid w:val="00F91B88"/>
    <w:rsid w:val="00FA3134"/>
    <w:rsid w:val="00FB75AC"/>
    <w:rsid w:val="00FC6783"/>
    <w:rsid w:val="00FC76DA"/>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rsid w:val="00497B46"/>
  </w:style>
  <w:style w:type="character" w:customStyle="1" w:styleId="WW8Num1z1">
    <w:name w:val="WW8Num1z1"/>
    <w:rsid w:val="00497B46"/>
  </w:style>
  <w:style w:type="character" w:customStyle="1" w:styleId="WW8Num1z2">
    <w:name w:val="WW8Num1z2"/>
    <w:rsid w:val="00497B46"/>
  </w:style>
  <w:style w:type="character" w:customStyle="1" w:styleId="WW8Num1z3">
    <w:name w:val="WW8Num1z3"/>
    <w:rsid w:val="00497B46"/>
  </w:style>
  <w:style w:type="character" w:customStyle="1" w:styleId="WW8Num1z4">
    <w:name w:val="WW8Num1z4"/>
    <w:rsid w:val="00497B46"/>
  </w:style>
  <w:style w:type="character" w:customStyle="1" w:styleId="WW8Num1z5">
    <w:name w:val="WW8Num1z5"/>
    <w:rsid w:val="00497B46"/>
  </w:style>
  <w:style w:type="character" w:customStyle="1" w:styleId="WW8Num1z6">
    <w:name w:val="WW8Num1z6"/>
    <w:rsid w:val="00497B46"/>
  </w:style>
  <w:style w:type="character" w:customStyle="1" w:styleId="WW8Num1z7">
    <w:name w:val="WW8Num1z7"/>
    <w:rsid w:val="00497B46"/>
  </w:style>
  <w:style w:type="character" w:customStyle="1" w:styleId="WW8Num1z8">
    <w:name w:val="WW8Num1z8"/>
    <w:rsid w:val="00497B46"/>
  </w:style>
  <w:style w:type="character" w:customStyle="1" w:styleId="WW8Num2z0">
    <w:name w:val="WW8Num2z0"/>
    <w:rsid w:val="00497B46"/>
  </w:style>
  <w:style w:type="character" w:customStyle="1" w:styleId="WW8Num2z1">
    <w:name w:val="WW8Num2z1"/>
    <w:rsid w:val="00497B46"/>
  </w:style>
  <w:style w:type="character" w:customStyle="1" w:styleId="WW8Num2z2">
    <w:name w:val="WW8Num2z2"/>
    <w:rsid w:val="00497B46"/>
  </w:style>
  <w:style w:type="character" w:customStyle="1" w:styleId="WW8Num2z3">
    <w:name w:val="WW8Num2z3"/>
    <w:rsid w:val="00497B46"/>
  </w:style>
  <w:style w:type="character" w:customStyle="1" w:styleId="WW8Num2z4">
    <w:name w:val="WW8Num2z4"/>
    <w:rsid w:val="00497B46"/>
  </w:style>
  <w:style w:type="character" w:customStyle="1" w:styleId="WW8Num2z5">
    <w:name w:val="WW8Num2z5"/>
    <w:rsid w:val="00497B46"/>
  </w:style>
  <w:style w:type="character" w:customStyle="1" w:styleId="WW8Num2z6">
    <w:name w:val="WW8Num2z6"/>
    <w:rsid w:val="00497B46"/>
  </w:style>
  <w:style w:type="character" w:customStyle="1" w:styleId="WW8Num2z7">
    <w:name w:val="WW8Num2z7"/>
    <w:rsid w:val="00497B46"/>
  </w:style>
  <w:style w:type="character" w:customStyle="1" w:styleId="WW8Num2z8">
    <w:name w:val="WW8Num2z8"/>
    <w:rsid w:val="00497B46"/>
  </w:style>
  <w:style w:type="character" w:customStyle="1" w:styleId="WW8Num3z0">
    <w:name w:val="WW8Num3z0"/>
    <w:rsid w:val="00497B46"/>
  </w:style>
  <w:style w:type="character" w:customStyle="1" w:styleId="WW8Num3z1">
    <w:name w:val="WW8Num3z1"/>
    <w:rsid w:val="00497B46"/>
  </w:style>
  <w:style w:type="character" w:customStyle="1" w:styleId="WW8Num3z2">
    <w:name w:val="WW8Num3z2"/>
    <w:rsid w:val="00497B46"/>
  </w:style>
  <w:style w:type="character" w:customStyle="1" w:styleId="WW8Num3z3">
    <w:name w:val="WW8Num3z3"/>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rsid w:val="00497B46"/>
  </w:style>
  <w:style w:type="character" w:customStyle="1" w:styleId="WW8Num4z2">
    <w:name w:val="WW8Num4z2"/>
    <w:rsid w:val="00497B46"/>
  </w:style>
  <w:style w:type="character" w:customStyle="1" w:styleId="WW8Num4z3">
    <w:name w:val="WW8Num4z3"/>
    <w:rsid w:val="00497B46"/>
  </w:style>
  <w:style w:type="character" w:customStyle="1" w:styleId="WW8Num4z4">
    <w:name w:val="WW8Num4z4"/>
    <w:rsid w:val="00497B46"/>
  </w:style>
  <w:style w:type="character" w:customStyle="1" w:styleId="WW8Num4z5">
    <w:name w:val="WW8Num4z5"/>
    <w:rsid w:val="00497B46"/>
  </w:style>
  <w:style w:type="character" w:customStyle="1" w:styleId="WW8Num4z6">
    <w:name w:val="WW8Num4z6"/>
    <w:rsid w:val="00497B46"/>
  </w:style>
  <w:style w:type="character" w:customStyle="1" w:styleId="WW8Num4z7">
    <w:name w:val="WW8Num4z7"/>
    <w:rsid w:val="00497B46"/>
  </w:style>
  <w:style w:type="character" w:customStyle="1" w:styleId="WW8Num4z8">
    <w:name w:val="WW8Num4z8"/>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rsid w:val="00497B46"/>
    <w:pPr>
      <w:jc w:val="center"/>
    </w:pPr>
    <w:rPr>
      <w:b/>
      <w:bCs/>
    </w:rPr>
  </w:style>
  <w:style w:type="paragraph" w:customStyle="1" w:styleId="ConsPlusNonformat">
    <w:name w:val="ConsPlusNon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rsid w:val="001C6FC7"/>
  </w:style>
  <w:style w:type="paragraph" w:customStyle="1" w:styleId="2f0">
    <w:name w:val=" Знак2"/>
    <w:basedOn w:val="a"/>
    <w:rsid w:val="001C6FC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b">
    <w:name w:val=" Знак Знак Знак Знак Знак Знак Знак Знак"/>
    <w:basedOn w:val="a"/>
    <w:rsid w:val="001C6FC7"/>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101">
    <w:name w:val="Сетка таблицы10"/>
    <w:basedOn w:val="a1"/>
    <w:next w:val="a8"/>
    <w:rsid w:val="001C6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940180">
      <w:bodyDiv w:val="1"/>
      <w:marLeft w:val="0"/>
      <w:marRight w:val="0"/>
      <w:marTop w:val="0"/>
      <w:marBottom w:val="0"/>
      <w:divBdr>
        <w:top w:val="none" w:sz="0" w:space="0" w:color="auto"/>
        <w:left w:val="none" w:sz="0" w:space="0" w:color="auto"/>
        <w:bottom w:val="none" w:sz="0" w:space="0" w:color="auto"/>
        <w:right w:val="none" w:sz="0" w:space="0" w:color="auto"/>
      </w:divBdr>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nla-service.minjust.ru:8080/rnla-links/ws/content/act/807ae919-1346-45a8-a80a-5ae9eb7544b7"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zakon.scli.ru:8111/content/act/b3fc0633-9027-4a8b-aeb8-9a84cb93e288.html" TargetMode="Externa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38</Pages>
  <Words>10095</Words>
  <Characters>57544</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171</cp:revision>
  <cp:lastPrinted>2022-05-06T09:46:00Z</cp:lastPrinted>
  <dcterms:created xsi:type="dcterms:W3CDTF">2019-02-05T10:30:00Z</dcterms:created>
  <dcterms:modified xsi:type="dcterms:W3CDTF">2025-12-03T07:27:00Z</dcterms:modified>
</cp:coreProperties>
</file>