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252A64">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2217A7">
                    <w:rPr>
                      <w:rFonts w:ascii="Times New Roman" w:eastAsia="Times New Roman" w:hAnsi="Times New Roman" w:cs="Times New Roman"/>
                      <w:lang w:eastAsia="ru-RU"/>
                    </w:rPr>
                    <w:t>3</w:t>
                  </w:r>
                  <w:r w:rsidR="00830608">
                    <w:rPr>
                      <w:rFonts w:ascii="Times New Roman" w:eastAsia="Times New Roman" w:hAnsi="Times New Roman" w:cs="Times New Roman"/>
                      <w:lang w:eastAsia="ru-RU"/>
                    </w:rPr>
                    <w:t>5</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830608">
                    <w:rPr>
                      <w:rFonts w:ascii="Times New Roman" w:eastAsia="Times New Roman" w:hAnsi="Times New Roman" w:cs="Times New Roman"/>
                      <w:lang w:eastAsia="ru-RU"/>
                    </w:rPr>
                    <w:t>19</w:t>
                  </w:r>
                  <w:r w:rsidR="00FA3134">
                    <w:rPr>
                      <w:rFonts w:ascii="Times New Roman" w:eastAsia="Times New Roman" w:hAnsi="Times New Roman" w:cs="Times New Roman"/>
                      <w:lang w:eastAsia="ru-RU"/>
                    </w:rPr>
                    <w:t xml:space="preserve"> </w:t>
                  </w:r>
                  <w:r w:rsidR="00881B07">
                    <w:rPr>
                      <w:rFonts w:ascii="Times New Roman" w:eastAsia="Times New Roman" w:hAnsi="Times New Roman" w:cs="Times New Roman"/>
                      <w:lang w:eastAsia="ru-RU"/>
                    </w:rPr>
                    <w:t>дека</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252A64">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sz w:val="24"/>
          <w:szCs w:val="24"/>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noProof/>
          <w:sz w:val="24"/>
          <w:szCs w:val="24"/>
          <w:lang w:eastAsia="ru-RU"/>
        </w:rPr>
      </w:pPr>
      <w:r>
        <w:rPr>
          <w:rFonts w:ascii="Times New Roman" w:eastAsia="Times New Roman" w:hAnsi="Times New Roman" w:cs="Times New Roman"/>
          <w:noProof/>
          <w:sz w:val="20"/>
          <w:szCs w:val="20"/>
          <w:lang w:eastAsia="ru-RU"/>
        </w:rPr>
        <w:drawing>
          <wp:inline distT="0" distB="0" distL="0" distR="0">
            <wp:extent cx="447675"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r w:rsidRPr="00D16D13">
        <w:rPr>
          <w:rFonts w:ascii="Arial" w:eastAsia="Times New Roman" w:hAnsi="Arial" w:cs="Arial"/>
          <w:b/>
          <w:bCs/>
          <w:spacing w:val="-2"/>
          <w:sz w:val="32"/>
          <w:szCs w:val="32"/>
          <w:lang w:eastAsia="ru-RU"/>
        </w:rPr>
        <w:t>СОВЕТ ДЕПУТАТОВ</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r w:rsidRPr="00D16D13">
        <w:rPr>
          <w:rFonts w:ascii="Arial" w:eastAsia="Times New Roman" w:hAnsi="Arial" w:cs="Arial"/>
          <w:b/>
          <w:bCs/>
          <w:sz w:val="32"/>
          <w:szCs w:val="32"/>
          <w:lang w:eastAsia="ru-RU"/>
        </w:rPr>
        <w:t>АПРАКСИНСКОГО СЕЛЬСКОГО ПОСЕЛЕНИЯ</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D16D13">
        <w:rPr>
          <w:rFonts w:ascii="Arial" w:eastAsia="Times New Roman" w:hAnsi="Arial" w:cs="Arial"/>
          <w:b/>
          <w:bCs/>
          <w:sz w:val="32"/>
          <w:szCs w:val="32"/>
          <w:lang w:eastAsia="ru-RU"/>
        </w:rPr>
        <w:t>КОСТРОМСКОГО МУНИЦИПАЛЬНОГО РАЙОНА</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D16D13">
        <w:rPr>
          <w:rFonts w:ascii="Arial" w:eastAsia="Times New Roman" w:hAnsi="Arial" w:cs="Arial"/>
          <w:b/>
          <w:bCs/>
          <w:sz w:val="32"/>
          <w:szCs w:val="32"/>
          <w:lang w:eastAsia="ru-RU"/>
        </w:rPr>
        <w:t>КОСТРОМСКОЙ ОБЛАСТИ</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sz w:val="32"/>
          <w:szCs w:val="32"/>
          <w:lang w:eastAsia="ru-RU"/>
        </w:rPr>
      </w:pPr>
      <w:r w:rsidRPr="00D16D13">
        <w:rPr>
          <w:rFonts w:ascii="Arial" w:eastAsia="Times New Roman" w:hAnsi="Arial" w:cs="Arial"/>
          <w:b/>
          <w:bCs/>
          <w:spacing w:val="-2"/>
          <w:sz w:val="32"/>
          <w:szCs w:val="32"/>
          <w:lang w:eastAsia="ru-RU"/>
        </w:rPr>
        <w:t>РЕШЕНИЕ</w:t>
      </w: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r w:rsidRPr="00D16D13">
        <w:rPr>
          <w:rFonts w:ascii="Arial" w:eastAsia="Times New Roman" w:hAnsi="Arial" w:cs="Arial"/>
          <w:b/>
          <w:spacing w:val="-2"/>
          <w:sz w:val="32"/>
          <w:szCs w:val="32"/>
          <w:lang w:eastAsia="ru-RU"/>
        </w:rPr>
        <w:t>от 10 декабря 2025 года</w:t>
      </w:r>
      <w:r w:rsidRPr="00D16D13">
        <w:rPr>
          <w:rFonts w:ascii="Arial" w:eastAsia="Times New Roman" w:hAnsi="Arial" w:cs="Arial"/>
          <w:b/>
          <w:sz w:val="32"/>
          <w:szCs w:val="32"/>
          <w:lang w:eastAsia="ru-RU"/>
        </w:rPr>
        <w:t xml:space="preserve"> </w:t>
      </w:r>
      <w:r w:rsidRPr="00D16D13">
        <w:rPr>
          <w:rFonts w:ascii="Arial" w:eastAsia="Times New Roman" w:hAnsi="Arial" w:cs="Arial"/>
          <w:b/>
          <w:spacing w:val="-1"/>
          <w:sz w:val="32"/>
          <w:szCs w:val="32"/>
          <w:lang w:eastAsia="ru-RU"/>
        </w:rPr>
        <w:t>№ 50 п. Апраксино</w:t>
      </w: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pacing w:val="-1"/>
          <w:sz w:val="32"/>
          <w:szCs w:val="32"/>
          <w:lang w:eastAsia="ru-RU"/>
        </w:rPr>
      </w:pPr>
      <w:r w:rsidRPr="00D16D13">
        <w:rPr>
          <w:rFonts w:ascii="Arial" w:eastAsia="Times New Roman" w:hAnsi="Arial" w:cs="Arial"/>
          <w:b/>
          <w:bCs/>
          <w:caps/>
          <w:spacing w:val="-1"/>
          <w:sz w:val="32"/>
          <w:szCs w:val="32"/>
          <w:lang w:eastAsia="ru-RU"/>
        </w:rPr>
        <w:t xml:space="preserve">О внесении изменений в решение Совета депутатов Апраксинского сельского поселения от 26.12.2024 № 56 «О бюджете Апраксинского сельского поселения на 2025 </w:t>
      </w:r>
      <w:r w:rsidRPr="00D16D13">
        <w:rPr>
          <w:rFonts w:ascii="Arial" w:eastAsia="Times New Roman" w:hAnsi="Arial" w:cs="Arial"/>
          <w:b/>
          <w:caps/>
          <w:spacing w:val="-1"/>
          <w:sz w:val="32"/>
          <w:szCs w:val="32"/>
          <w:lang w:eastAsia="ru-RU"/>
        </w:rPr>
        <w:t>год и на плановый период 2026</w:t>
      </w:r>
      <w:proofErr w:type="gramStart"/>
      <w:r w:rsidRPr="00D16D13">
        <w:rPr>
          <w:rFonts w:ascii="Arial" w:eastAsia="Times New Roman" w:hAnsi="Arial" w:cs="Arial"/>
          <w:b/>
          <w:caps/>
          <w:spacing w:val="-1"/>
          <w:sz w:val="32"/>
          <w:szCs w:val="32"/>
          <w:lang w:eastAsia="ru-RU"/>
        </w:rPr>
        <w:t xml:space="preserve"> и</w:t>
      </w:r>
      <w:proofErr w:type="gramEnd"/>
      <w:r w:rsidRPr="00D16D13">
        <w:rPr>
          <w:rFonts w:ascii="Arial" w:eastAsia="Times New Roman" w:hAnsi="Arial" w:cs="Arial"/>
          <w:b/>
          <w:caps/>
          <w:spacing w:val="-1"/>
          <w:sz w:val="32"/>
          <w:szCs w:val="32"/>
          <w:lang w:eastAsia="ru-RU"/>
        </w:rPr>
        <w:t xml:space="preserve"> 2027 годов»</w:t>
      </w: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caps/>
          <w:spacing w:val="-1"/>
          <w:sz w:val="24"/>
          <w:szCs w:val="24"/>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roofErr w:type="gramStart"/>
      <w:r w:rsidRPr="00D16D13">
        <w:rPr>
          <w:rFonts w:ascii="Arial" w:eastAsia="Times New Roman" w:hAnsi="Arial" w:cs="Arial"/>
          <w:sz w:val="24"/>
          <w:szCs w:val="24"/>
          <w:lang w:eastAsia="ru-RU"/>
        </w:rPr>
        <w:t>Рассмотрев внесенный администрацией Апраксинского сельского поселения Костромского муниципального района проект решения «О бюджете поселения на 2025 год и на плановый период 2026 и 2027 годов», сформированный  в соответствии со статьями 9 и 184.1 Бюджетного Кодекса Российской Федерации, Положением о бюджетном процессе в Апраксинском сельском поселении Костромского муниципального района, Совет депутатов муниципального образования Апраксинское сельское поселение</w:t>
      </w:r>
      <w:proofErr w:type="gramEnd"/>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bCs/>
          <w:sz w:val="24"/>
          <w:szCs w:val="24"/>
          <w:lang w:eastAsia="ru-RU"/>
        </w:rPr>
        <w:t>РЕШИЛ:</w:t>
      </w: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sz w:val="24"/>
          <w:szCs w:val="24"/>
          <w:lang w:eastAsia="ru-RU"/>
        </w:rPr>
        <w:t xml:space="preserve">1. </w:t>
      </w:r>
      <w:r w:rsidRPr="00D16D13">
        <w:rPr>
          <w:rFonts w:ascii="Arial" w:eastAsia="Times New Roman" w:hAnsi="Arial" w:cs="Arial"/>
          <w:bCs/>
          <w:sz w:val="24"/>
          <w:szCs w:val="24"/>
          <w:lang w:eastAsia="ru-RU"/>
        </w:rPr>
        <w:t>Пункт 1 решения читать в следующей редакции: «</w:t>
      </w:r>
      <w:r w:rsidRPr="00D16D13">
        <w:rPr>
          <w:rFonts w:ascii="Arial" w:eastAsia="Times New Roman" w:hAnsi="Arial" w:cs="Arial"/>
          <w:sz w:val="24"/>
          <w:szCs w:val="24"/>
          <w:lang w:eastAsia="ru-RU"/>
        </w:rPr>
        <w:t xml:space="preserve">Утвердить поступление доходов в бюджет Апраксинского </w:t>
      </w:r>
      <w:proofErr w:type="gramStart"/>
      <w:r w:rsidRPr="00D16D13">
        <w:rPr>
          <w:rFonts w:ascii="Arial" w:eastAsia="Times New Roman" w:hAnsi="Arial" w:cs="Arial"/>
          <w:sz w:val="24"/>
          <w:szCs w:val="24"/>
          <w:lang w:eastAsia="ru-RU"/>
        </w:rPr>
        <w:t>сельского</w:t>
      </w:r>
      <w:proofErr w:type="gramEnd"/>
      <w:r w:rsidRPr="00D16D13">
        <w:rPr>
          <w:rFonts w:ascii="Arial" w:eastAsia="Times New Roman" w:hAnsi="Arial" w:cs="Arial"/>
          <w:sz w:val="24"/>
          <w:szCs w:val="24"/>
          <w:lang w:eastAsia="ru-RU"/>
        </w:rPr>
        <w:t xml:space="preserve"> поселения на 2025 год в сумме 41300 214,00 рублей, в том числе объем налоговых доходов в сумме 11001 071,00 рублей и неналоговых доходов в сумме 2916 000,00 рублей, объем безвозмездных поступлений </w:t>
      </w:r>
      <w:r w:rsidRPr="00D16D13">
        <w:rPr>
          <w:rFonts w:ascii="Arial" w:eastAsia="Times New Roman" w:hAnsi="Arial" w:cs="Arial"/>
          <w:spacing w:val="-1"/>
          <w:sz w:val="24"/>
          <w:szCs w:val="24"/>
          <w:lang w:eastAsia="ru-RU"/>
        </w:rPr>
        <w:t xml:space="preserve">в сумме 27383 143,00 рублей и расходам в сумме </w:t>
      </w:r>
      <w:r w:rsidRPr="00D16D13">
        <w:rPr>
          <w:rFonts w:ascii="Arial" w:eastAsia="Times New Roman" w:hAnsi="Arial" w:cs="Arial"/>
          <w:sz w:val="24"/>
          <w:szCs w:val="24"/>
          <w:lang w:eastAsia="ru-RU"/>
        </w:rPr>
        <w:t>41468 158,00 рублей.</w:t>
      </w:r>
      <w:r w:rsidRPr="00D16D13">
        <w:rPr>
          <w:rFonts w:ascii="Arial" w:eastAsia="Times New Roman" w:hAnsi="Arial" w:cs="Arial"/>
          <w:bCs/>
          <w:sz w:val="24"/>
          <w:szCs w:val="24"/>
          <w:lang w:eastAsia="ru-RU"/>
        </w:rPr>
        <w:t>».</w:t>
      </w: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bCs/>
          <w:sz w:val="24"/>
          <w:szCs w:val="24"/>
          <w:lang w:eastAsia="ru-RU"/>
        </w:rPr>
        <w:t>2. Пункт 2 решения читать в следующей редакции: «</w:t>
      </w:r>
      <w:r w:rsidRPr="00D16D13">
        <w:rPr>
          <w:rFonts w:ascii="Arial" w:eastAsia="Times New Roman" w:hAnsi="Arial" w:cs="Arial"/>
          <w:sz w:val="24"/>
          <w:szCs w:val="24"/>
          <w:lang w:eastAsia="ru-RU"/>
        </w:rPr>
        <w:t>2. Установить размер дефицита бюджета поселения на 2025 год в сумме 167 944,00 рублей</w:t>
      </w:r>
      <w:proofErr w:type="gramStart"/>
      <w:r w:rsidRPr="00D16D13">
        <w:rPr>
          <w:rFonts w:ascii="Arial" w:eastAsia="Times New Roman" w:hAnsi="Arial" w:cs="Arial"/>
          <w:sz w:val="24"/>
          <w:szCs w:val="24"/>
          <w:lang w:eastAsia="ru-RU"/>
        </w:rPr>
        <w:t>.</w:t>
      </w:r>
      <w:r w:rsidRPr="00D16D13">
        <w:rPr>
          <w:rFonts w:ascii="Arial" w:eastAsia="Times New Roman" w:hAnsi="Arial" w:cs="Arial"/>
          <w:bCs/>
          <w:sz w:val="24"/>
          <w:szCs w:val="24"/>
          <w:lang w:eastAsia="ru-RU"/>
        </w:rPr>
        <w:t>».</w:t>
      </w:r>
      <w:proofErr w:type="gramEnd"/>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bCs/>
          <w:sz w:val="24"/>
          <w:szCs w:val="24"/>
          <w:lang w:eastAsia="ru-RU"/>
        </w:rPr>
        <w:t>3. Пункт 16 решения читать в следующей редакции: «1</w:t>
      </w:r>
      <w:r w:rsidRPr="00D16D13">
        <w:rPr>
          <w:rFonts w:ascii="Arial" w:eastAsia="Times New Roman" w:hAnsi="Arial" w:cs="Arial"/>
          <w:sz w:val="24"/>
          <w:szCs w:val="24"/>
          <w:lang w:eastAsia="ru-RU"/>
        </w:rPr>
        <w:t xml:space="preserve">6.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на 2025 год в сумме 4478 000,00 рублей, на </w:t>
      </w:r>
      <w:r w:rsidRPr="00D16D13">
        <w:rPr>
          <w:rFonts w:ascii="Arial" w:eastAsia="Times New Roman" w:hAnsi="Arial" w:cs="Arial"/>
          <w:sz w:val="24"/>
          <w:szCs w:val="24"/>
          <w:lang w:eastAsia="ru-RU"/>
        </w:rPr>
        <w:lastRenderedPageBreak/>
        <w:t>2026 год 1 034 500,00 рублей, на 2027 год 882716,90 рублей</w:t>
      </w:r>
      <w:proofErr w:type="gramStart"/>
      <w:r w:rsidRPr="00D16D13">
        <w:rPr>
          <w:rFonts w:ascii="Arial" w:eastAsia="Times New Roman" w:hAnsi="Arial" w:cs="Arial"/>
          <w:sz w:val="24"/>
          <w:szCs w:val="24"/>
          <w:lang w:eastAsia="ru-RU"/>
        </w:rPr>
        <w:t>.</w:t>
      </w:r>
      <w:r w:rsidRPr="00D16D13">
        <w:rPr>
          <w:rFonts w:ascii="Arial" w:eastAsia="Times New Roman" w:hAnsi="Arial" w:cs="Arial"/>
          <w:bCs/>
          <w:sz w:val="24"/>
          <w:szCs w:val="24"/>
          <w:lang w:eastAsia="ru-RU"/>
        </w:rPr>
        <w:t>».</w:t>
      </w:r>
      <w:proofErr w:type="gramEnd"/>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bCs/>
          <w:sz w:val="24"/>
          <w:szCs w:val="24"/>
          <w:lang w:eastAsia="ru-RU"/>
        </w:rPr>
        <w:t>4. Пункт 17 решения читать в следующей редакции: «</w:t>
      </w:r>
      <w:r w:rsidRPr="00D16D13">
        <w:rPr>
          <w:rFonts w:ascii="Arial" w:eastAsia="Times New Roman" w:hAnsi="Arial" w:cs="Arial"/>
          <w:sz w:val="24"/>
          <w:szCs w:val="24"/>
          <w:lang w:eastAsia="ru-RU"/>
        </w:rPr>
        <w:t>17. 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2025-2027 годы» на 2025 год в сумме 3536 808,00 рублей, на плановый период 2026 года в сумме 1172050,60 рублей и на 2027 год в сумме 994 062,00 рублей</w:t>
      </w:r>
      <w:proofErr w:type="gramStart"/>
      <w:r w:rsidRPr="00D16D13">
        <w:rPr>
          <w:rFonts w:ascii="Arial" w:eastAsia="Times New Roman" w:hAnsi="Arial" w:cs="Arial"/>
          <w:sz w:val="24"/>
          <w:szCs w:val="24"/>
          <w:lang w:eastAsia="ru-RU"/>
        </w:rPr>
        <w:t>.</w:t>
      </w:r>
      <w:r w:rsidRPr="00D16D13">
        <w:rPr>
          <w:rFonts w:ascii="Arial" w:eastAsia="Times New Roman" w:hAnsi="Arial" w:cs="Arial"/>
          <w:bCs/>
          <w:sz w:val="24"/>
          <w:szCs w:val="24"/>
          <w:lang w:eastAsia="ru-RU"/>
        </w:rPr>
        <w:t>».</w:t>
      </w:r>
      <w:proofErr w:type="gramEnd"/>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bCs/>
          <w:sz w:val="24"/>
          <w:szCs w:val="24"/>
          <w:lang w:eastAsia="ru-RU"/>
        </w:rPr>
        <w:t>5. Пункт 18 решения читать в следующей редакции: «</w:t>
      </w:r>
      <w:r w:rsidRPr="00D16D13">
        <w:rPr>
          <w:rFonts w:ascii="Arial" w:eastAsia="Times New Roman" w:hAnsi="Arial" w:cs="Arial"/>
          <w:sz w:val="24"/>
          <w:szCs w:val="24"/>
          <w:lang w:eastAsia="ru-RU"/>
        </w:rPr>
        <w:t>18.  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 на 2025 год в сумме 255 000,00 рублей и на плановый период 2026 года в сумме 95000,00 рублей и 2027 года в сумме 95 000,00 рублей</w:t>
      </w:r>
      <w:proofErr w:type="gramStart"/>
      <w:r w:rsidRPr="00D16D13">
        <w:rPr>
          <w:rFonts w:ascii="Arial" w:eastAsia="Times New Roman" w:hAnsi="Arial" w:cs="Arial"/>
          <w:sz w:val="24"/>
          <w:szCs w:val="24"/>
          <w:lang w:eastAsia="ru-RU"/>
        </w:rPr>
        <w:t>.</w:t>
      </w:r>
      <w:r w:rsidRPr="00D16D13">
        <w:rPr>
          <w:rFonts w:ascii="Arial" w:eastAsia="Times New Roman" w:hAnsi="Arial" w:cs="Arial"/>
          <w:bCs/>
          <w:sz w:val="24"/>
          <w:szCs w:val="24"/>
          <w:lang w:eastAsia="ru-RU"/>
        </w:rPr>
        <w:t>».</w:t>
      </w:r>
      <w:proofErr w:type="gramEnd"/>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D16D13">
        <w:rPr>
          <w:rFonts w:ascii="Arial" w:eastAsia="Times New Roman" w:hAnsi="Arial" w:cs="Arial"/>
          <w:sz w:val="24"/>
          <w:szCs w:val="24"/>
          <w:lang w:eastAsia="ru-RU"/>
        </w:rPr>
        <w:t xml:space="preserve">6. </w:t>
      </w:r>
      <w:proofErr w:type="gramStart"/>
      <w:r w:rsidRPr="00D16D13">
        <w:rPr>
          <w:rFonts w:ascii="Arial" w:eastAsia="Times New Roman" w:hAnsi="Arial" w:cs="Arial"/>
          <w:sz w:val="24"/>
          <w:szCs w:val="24"/>
          <w:lang w:eastAsia="ru-RU"/>
        </w:rPr>
        <w:t>Приложение № 1 «Объем доходов в бюджет Апраксинского сельского поселения на 2025 год», Приложение № 3 «Ведомственная структура, р</w:t>
      </w:r>
      <w:r w:rsidRPr="00D16D13">
        <w:rPr>
          <w:rFonts w:ascii="Arial" w:eastAsia="Times New Roman" w:hAnsi="Arial" w:cs="Arial"/>
          <w:bCs/>
          <w:color w:val="000000"/>
          <w:sz w:val="24"/>
          <w:szCs w:val="24"/>
          <w:lang w:eastAsia="ru-RU"/>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D16D13">
        <w:rPr>
          <w:rFonts w:ascii="Arial" w:eastAsia="Times New Roman" w:hAnsi="Arial" w:cs="Arial"/>
          <w:sz w:val="24"/>
          <w:szCs w:val="24"/>
          <w:lang w:eastAsia="ru-RU"/>
        </w:rPr>
        <w:t xml:space="preserve"> Апраксинского сельского поселения на 2025 год», Приложение № 5 «Источники финансирования дефицита бюджета Апраксинского сельского поселения на 2025 год», изложить в новой редакции</w:t>
      </w:r>
      <w:proofErr w:type="gramEnd"/>
      <w:r w:rsidRPr="00D16D13">
        <w:rPr>
          <w:rFonts w:ascii="Arial" w:eastAsia="Times New Roman" w:hAnsi="Arial" w:cs="Arial"/>
          <w:sz w:val="24"/>
          <w:szCs w:val="24"/>
          <w:lang w:eastAsia="ru-RU"/>
        </w:rPr>
        <w:t xml:space="preserve"> (приложение).</w:t>
      </w: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7. Настоящее решение вступает в силу со дня его опубликования в информационном бюллетене «Апраксинский вестник».</w:t>
      </w: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Председатель Совета депутатов</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Апраксинского сельского поселения</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Костромского муниципального района</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Костромской области                                                                                          О. В. Глухарева</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Приложение № 1</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к решению Совета депутатов</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Апраксинского сельского поселения</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Костромского муниципального района</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Костромской области</w:t>
      </w:r>
    </w:p>
    <w:p w:rsidR="00D16D13" w:rsidRPr="00D16D13" w:rsidRDefault="00D16D13" w:rsidP="00D16D13">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от 10.12.2025 № 50</w:t>
      </w:r>
    </w:p>
    <w:p w:rsidR="00D16D13" w:rsidRPr="00D16D13" w:rsidRDefault="00D16D13" w:rsidP="00D16D13">
      <w:pPr>
        <w:tabs>
          <w:tab w:val="left" w:pos="6480"/>
        </w:tabs>
        <w:autoSpaceDE w:val="0"/>
        <w:autoSpaceDN w:val="0"/>
        <w:adjustRightInd w:val="0"/>
        <w:spacing w:after="0" w:line="240" w:lineRule="auto"/>
        <w:contextualSpacing/>
        <w:jc w:val="center"/>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caps/>
          <w:sz w:val="32"/>
          <w:szCs w:val="32"/>
          <w:lang w:eastAsia="ru-RU"/>
        </w:rPr>
        <w:t>Объем доходов в бюджет Апраксинского сельского поселения на 2025 год</w:t>
      </w:r>
    </w:p>
    <w:p w:rsidR="00D16D13" w:rsidRPr="00D16D13" w:rsidRDefault="00D16D13" w:rsidP="00D16D13">
      <w:pPr>
        <w:tabs>
          <w:tab w:val="left" w:pos="6480"/>
        </w:tabs>
        <w:autoSpaceDE w:val="0"/>
        <w:autoSpaceDN w:val="0"/>
        <w:adjustRightInd w:val="0"/>
        <w:spacing w:after="0" w:line="240" w:lineRule="auto"/>
        <w:contextualSpacing/>
        <w:jc w:val="center"/>
        <w:rPr>
          <w:rFonts w:ascii="Arial" w:eastAsia="Times New Roman" w:hAnsi="Arial" w:cs="Arial"/>
          <w:b/>
          <w:caps/>
          <w:sz w:val="32"/>
          <w:szCs w:val="32"/>
          <w:lang w:eastAsia="ru-RU"/>
        </w:rPr>
      </w:pPr>
    </w:p>
    <w:tbl>
      <w:tblPr>
        <w:tblW w:w="10173" w:type="dxa"/>
        <w:tblLook w:val="04A0" w:firstRow="1" w:lastRow="0" w:firstColumn="1" w:lastColumn="0" w:noHBand="0" w:noVBand="1"/>
      </w:tblPr>
      <w:tblGrid>
        <w:gridCol w:w="728"/>
        <w:gridCol w:w="89"/>
        <w:gridCol w:w="2268"/>
        <w:gridCol w:w="5535"/>
        <w:gridCol w:w="1553"/>
      </w:tblGrid>
      <w:tr w:rsidR="00D16D13" w:rsidRPr="00D16D13" w:rsidTr="00461E4A">
        <w:trPr>
          <w:trHeight w:val="276"/>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Код </w:t>
            </w:r>
            <w:proofErr w:type="spellStart"/>
            <w:r w:rsidRPr="00D16D13">
              <w:rPr>
                <w:rFonts w:ascii="Arial" w:eastAsia="Times New Roman" w:hAnsi="Arial" w:cs="Arial"/>
                <w:sz w:val="20"/>
                <w:szCs w:val="20"/>
                <w:lang w:eastAsia="ru-RU"/>
              </w:rPr>
              <w:t>ГАДБ</w:t>
            </w:r>
            <w:proofErr w:type="spellEnd"/>
          </w:p>
        </w:tc>
        <w:tc>
          <w:tcPr>
            <w:tcW w:w="23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Код дохода </w:t>
            </w:r>
          </w:p>
        </w:tc>
        <w:tc>
          <w:tcPr>
            <w:tcW w:w="5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Наименование показателей доходов</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Сумма доходов (руб.)</w:t>
            </w:r>
          </w:p>
        </w:tc>
      </w:tr>
      <w:tr w:rsidR="00D16D13" w:rsidRPr="00D16D13" w:rsidTr="00461E4A">
        <w:trPr>
          <w:trHeight w:val="276"/>
        </w:trPr>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23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55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r>
      <w:tr w:rsidR="00D16D13" w:rsidRPr="00D16D13" w:rsidTr="00461E4A">
        <w:trPr>
          <w:trHeight w:val="255"/>
        </w:trPr>
        <w:tc>
          <w:tcPr>
            <w:tcW w:w="862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НАЛОГОВЫЕ ДОХОДЫ</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11 001 071,00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1 01 02000 01 0000 110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НАЛОГ НА ДОХОДЫ ФИЗИЧЕСКИХ ЛИЦ</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4 242 620,00</w:t>
            </w:r>
          </w:p>
        </w:tc>
      </w:tr>
      <w:tr w:rsidR="00D16D13" w:rsidRPr="00D16D13" w:rsidTr="00461E4A">
        <w:trPr>
          <w:trHeight w:val="1491"/>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1 01 02010 01 0000 110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3 439 670,00</w:t>
            </w:r>
          </w:p>
        </w:tc>
      </w:tr>
      <w:tr w:rsidR="00D16D13" w:rsidRPr="00D16D13" w:rsidTr="00461E4A">
        <w:trPr>
          <w:trHeight w:val="1288"/>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1 01 02020 01 0000 110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250 000,00</w:t>
            </w:r>
          </w:p>
        </w:tc>
      </w:tr>
      <w:tr w:rsidR="00D16D13" w:rsidRPr="00D16D13" w:rsidTr="00461E4A">
        <w:trPr>
          <w:trHeight w:val="517"/>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1 01 02030 01 0000 110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201 000,00</w:t>
            </w:r>
          </w:p>
        </w:tc>
      </w:tr>
      <w:tr w:rsidR="00D16D13" w:rsidRPr="00D16D13" w:rsidTr="00461E4A">
        <w:trPr>
          <w:trHeight w:val="1094"/>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1 01 02040 01 0000 110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75 000,00</w:t>
            </w:r>
          </w:p>
        </w:tc>
      </w:tr>
      <w:tr w:rsidR="00D16D13" w:rsidRPr="00D16D13" w:rsidTr="00461E4A">
        <w:trPr>
          <w:trHeight w:val="168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1 01 02080 01 0000 110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roofErr w:type="gramStart"/>
            <w:r w:rsidRPr="00D16D13">
              <w:rPr>
                <w:rFonts w:ascii="Arial" w:eastAsia="Times New Roman" w:hAnsi="Arial" w:cs="Arial"/>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16D13">
              <w:rPr>
                <w:rFonts w:ascii="Arial" w:eastAsia="Times New Roman" w:hAnsi="Arial" w:cs="Arial"/>
                <w:sz w:val="20"/>
                <w:szCs w:val="20"/>
                <w:lang w:eastAsia="ru-RU"/>
              </w:rPr>
              <w:t xml:space="preserve"> в виде дивидендов)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224 000,00</w:t>
            </w:r>
          </w:p>
        </w:tc>
      </w:tr>
      <w:tr w:rsidR="00D16D13" w:rsidRPr="00D16D13" w:rsidTr="00461E4A">
        <w:trPr>
          <w:trHeight w:val="1268"/>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1 01 02130 01 1000 110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roofErr w:type="gramStart"/>
            <w:r w:rsidRPr="00D16D13">
              <w:rPr>
                <w:rFonts w:ascii="Arial" w:eastAsia="Times New Roman" w:hAnsi="Arial" w:cs="Arial"/>
                <w:sz w:val="20"/>
                <w:szCs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44 850,00</w:t>
            </w:r>
          </w:p>
        </w:tc>
      </w:tr>
      <w:tr w:rsidR="00D16D13" w:rsidRPr="00D16D13" w:rsidTr="00461E4A">
        <w:trPr>
          <w:trHeight w:val="437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1 01 02150 01 0000 110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roofErr w:type="gramStart"/>
            <w:r w:rsidRPr="00D16D13">
              <w:rPr>
                <w:rFonts w:ascii="Arial" w:eastAsia="Times New Roman" w:hAnsi="Arial" w:cs="Arial"/>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D16D13">
              <w:rPr>
                <w:rFonts w:ascii="Arial" w:eastAsia="Times New Roman" w:hAnsi="Arial" w:cs="Arial"/>
                <w:sz w:val="20"/>
                <w:szCs w:val="20"/>
                <w:lang w:eastAsia="ru-RU"/>
              </w:rPr>
              <w:t xml:space="preserve"> </w:t>
            </w:r>
            <w:proofErr w:type="gramStart"/>
            <w:r w:rsidRPr="00D16D13">
              <w:rPr>
                <w:rFonts w:ascii="Arial" w:eastAsia="Times New Roman" w:hAnsi="Arial" w:cs="Arial"/>
                <w:sz w:val="20"/>
                <w:szCs w:val="20"/>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16D13">
              <w:rPr>
                <w:rFonts w:ascii="Arial" w:eastAsia="Times New Roman" w:hAnsi="Arial" w:cs="Arial"/>
                <w:sz w:val="20"/>
                <w:szCs w:val="20"/>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8 100,00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1 03 00000 00 0000 000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НАЛОГИ НА ТОВАРЫ (РАБОТЫ, УСЛУГИ), РЕАЛИЗУЕМЫЕ НА ТЕРРИТОРИИ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744 951,00</w:t>
            </w:r>
          </w:p>
        </w:tc>
      </w:tr>
      <w:tr w:rsidR="00D16D13" w:rsidRPr="00D16D13" w:rsidTr="00461E4A">
        <w:trPr>
          <w:trHeight w:val="42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1 03 02000 01 0000 110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Акцизы по подакцизным товарам (продукции), производимым на территории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705 951,00</w:t>
            </w:r>
          </w:p>
        </w:tc>
      </w:tr>
      <w:tr w:rsidR="00D16D13" w:rsidRPr="00D16D13" w:rsidTr="00461E4A">
        <w:trPr>
          <w:trHeight w:val="124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1 03 02231 01 0000 110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362 636,00</w:t>
            </w:r>
          </w:p>
        </w:tc>
      </w:tr>
      <w:tr w:rsidR="00D16D13" w:rsidRPr="00D16D13" w:rsidTr="00461E4A">
        <w:trPr>
          <w:trHeight w:val="1588"/>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1 03 02241 01 0000 110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Доходы от уплаты акцизов на моторные масла для дизельных и (или) карбюраторных (</w:t>
            </w:r>
            <w:proofErr w:type="spellStart"/>
            <w:r w:rsidRPr="00D16D13">
              <w:rPr>
                <w:rFonts w:ascii="Arial" w:eastAsia="Times New Roman" w:hAnsi="Arial" w:cs="Arial"/>
                <w:sz w:val="20"/>
                <w:szCs w:val="20"/>
                <w:lang w:eastAsia="ru-RU"/>
              </w:rPr>
              <w:t>инжекторных</w:t>
            </w:r>
            <w:proofErr w:type="spellEnd"/>
            <w:r w:rsidRPr="00D16D13">
              <w:rPr>
                <w:rFonts w:ascii="Arial" w:eastAsia="Times New Roman" w:hAnsi="Arial" w:cs="Arial"/>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1 886,00</w:t>
            </w:r>
          </w:p>
        </w:tc>
      </w:tr>
      <w:tr w:rsidR="00D16D13" w:rsidRPr="00D16D13" w:rsidTr="00461E4A">
        <w:trPr>
          <w:trHeight w:val="1459"/>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1 03 02251 01 0000 110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377 164,00</w:t>
            </w:r>
          </w:p>
        </w:tc>
      </w:tr>
      <w:tr w:rsidR="00D16D13" w:rsidRPr="00D16D13" w:rsidTr="00461E4A">
        <w:trPr>
          <w:trHeight w:val="1526"/>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1 03 02261 01 0000 110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-35 735,00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1 03 03000 01 0000 110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Туристический налог</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39 000,00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1 05 00000 00 0000 000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НАЛОГИ НА СОВОКУПНЫЙ ДОХОД</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2 894 000,00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1 05 01011 01 0000 110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2 511 000,00</w:t>
            </w:r>
          </w:p>
        </w:tc>
      </w:tr>
      <w:tr w:rsidR="00D16D13" w:rsidRPr="00D16D13" w:rsidTr="00461E4A">
        <w:trPr>
          <w:trHeight w:val="698"/>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1 05 01021 01 0000 110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374 000,00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1 05 03010 01 0000 110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Единый сельскохозяйственный налог</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1 06 00000 00 0000 000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НАЛОГИ НА ИМУЩЕСТВО</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3 118 500,00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1 06 01030 10 0000 110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1 551 000,00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1 06 06033 10 0000 110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Земельный налог с организаций, обладающих земельным участком, расположенным в границах </w:t>
            </w:r>
            <w:r w:rsidRPr="00D16D13">
              <w:rPr>
                <w:rFonts w:ascii="Arial" w:eastAsia="Times New Roman" w:hAnsi="Arial" w:cs="Arial"/>
                <w:sz w:val="20"/>
                <w:szCs w:val="20"/>
                <w:lang w:eastAsia="ru-RU"/>
              </w:rPr>
              <w:lastRenderedPageBreak/>
              <w:t>сельских поселений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634 800,00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1 06 06043 10 0000 110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932 700,00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1 08 00000 00 0000 000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ГОСУДАРСТВЕННАЯ ПОШЛИНА</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1 08 04020 01 0000 110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1 000,00</w:t>
            </w:r>
          </w:p>
        </w:tc>
      </w:tr>
      <w:tr w:rsidR="00D16D13" w:rsidRPr="00D16D13" w:rsidTr="00461E4A">
        <w:trPr>
          <w:trHeight w:val="255"/>
        </w:trPr>
        <w:tc>
          <w:tcPr>
            <w:tcW w:w="862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НЕНАЛОГОВЫЕ ДОХОДЫ</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2 916 000,00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1 11 00000 00 0000 000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ДОХОДЫ ОТ ИСПОЛЬЗОВАНИЯ ИМУЩЕСТВА, НАХОДЯЩЕГОСЯ В ГОСУДАРСТВЕННОЙ И МУНИЦИПАЛЬНОЙ СОБСТВЕННОСТИ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65 000,00</w:t>
            </w:r>
          </w:p>
        </w:tc>
      </w:tr>
      <w:tr w:rsidR="00D16D13" w:rsidRPr="00D16D13" w:rsidTr="00461E4A">
        <w:trPr>
          <w:trHeight w:val="82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1 11 05035 10 0000 120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5 000,00</w:t>
            </w:r>
          </w:p>
        </w:tc>
      </w:tr>
      <w:tr w:rsidR="00D16D13" w:rsidRPr="00D16D13" w:rsidTr="00461E4A">
        <w:trPr>
          <w:trHeight w:val="1032"/>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1 11 09045 10 0000 120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60 000,00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1 13 00000 00 0000 000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ДОХОДЫ ОТ ОКАЗАНИЯ ПЛАТНЫХ УСЛУГ (РАБОТ) И КОМПЕНСАЦИИ ЗАТРАТ ГОСУДАРСТВА</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170 000,00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1 13 01995 10 0000 130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Прочие доходы от оказания платных услуг (работ) получателями средств бюджетов сельских поселений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170 000,00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1 14 00000 00 0000 000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ДОХОДЫ ОТ ПРОДАЖИ МАТЕРИАЛЬНЫХ И НЕМАТЕРИАЛЬНЫХ АКТИВОВ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2 680 000,00</w:t>
            </w:r>
          </w:p>
        </w:tc>
      </w:tr>
      <w:tr w:rsidR="00D16D13" w:rsidRPr="00D16D13" w:rsidTr="00461E4A">
        <w:trPr>
          <w:trHeight w:val="772"/>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114 06025 10 0000 430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2 680 000,00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1 16 00000 00 0000 000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ШТРАФЫ, САНКЦИИ, ВОЗМЕЩЕНИЕ УЩЕРБА</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1 000,00</w:t>
            </w:r>
          </w:p>
        </w:tc>
      </w:tr>
      <w:tr w:rsidR="00D16D13" w:rsidRPr="00D16D13" w:rsidTr="00461E4A">
        <w:trPr>
          <w:trHeight w:val="704"/>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1 16 02020 02 0000 140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1 000,00</w:t>
            </w:r>
          </w:p>
        </w:tc>
      </w:tr>
      <w:tr w:rsidR="00D16D13" w:rsidRPr="00D16D13" w:rsidTr="00461E4A">
        <w:trPr>
          <w:trHeight w:val="255"/>
        </w:trPr>
        <w:tc>
          <w:tcPr>
            <w:tcW w:w="862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ИТОГО НАЛОГОВЫЕ И НЕНАЛОГОВЫЕ ДОХОДЫ</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13 917 071,00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2 00 00000 00 0000 000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БЕЗВОЗМЕЗДНЫЕ ПОСТУПЛЕНИЯ</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27 383 143,00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2 02 00000 00 0000 000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БЕЗВОЗМЕЗДНЫЕ ПОСТУПЛЕНИЯ ОТ ДРУГИХ БЮДЖЕТОВ БЮДЖЕТНОЙ СИСТЕМЫ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27 223 143,00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2 02 16001 10 0000 150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6 597 200,00</w:t>
            </w:r>
          </w:p>
        </w:tc>
      </w:tr>
      <w:tr w:rsidR="00D16D13" w:rsidRPr="00D16D13" w:rsidTr="00461E4A">
        <w:trPr>
          <w:trHeight w:val="510"/>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2 02 25576 10 0000 150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Субсидии бюджетам сельских поселений на обеспечение комплексного развития сельских территорий</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96 400,00</w:t>
            </w:r>
          </w:p>
        </w:tc>
      </w:tr>
      <w:tr w:rsidR="00D16D13" w:rsidRPr="00D16D13" w:rsidTr="00461E4A">
        <w:trPr>
          <w:trHeight w:val="371"/>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2 02 30024 10 0000 150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4 200,00</w:t>
            </w:r>
          </w:p>
        </w:tc>
      </w:tr>
      <w:tr w:rsidR="00D16D13" w:rsidRPr="00D16D13" w:rsidTr="00461E4A">
        <w:trPr>
          <w:trHeight w:val="603"/>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2 02 35118 10 0000 150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w:t>
            </w:r>
            <w:r w:rsidRPr="00D16D13">
              <w:rPr>
                <w:rFonts w:ascii="Arial" w:eastAsia="Times New Roman" w:hAnsi="Arial" w:cs="Arial"/>
                <w:sz w:val="20"/>
                <w:szCs w:val="20"/>
                <w:lang w:eastAsia="ru-RU"/>
              </w:rPr>
              <w:lastRenderedPageBreak/>
              <w:t>городских округов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188 200,00</w:t>
            </w:r>
          </w:p>
        </w:tc>
      </w:tr>
      <w:tr w:rsidR="00D16D13" w:rsidRPr="00D16D13" w:rsidTr="00461E4A">
        <w:trPr>
          <w:trHeight w:val="1038"/>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2 02 40014 10 0000 150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15 259 143,00</w:t>
            </w:r>
          </w:p>
        </w:tc>
      </w:tr>
      <w:tr w:rsidR="00D16D13" w:rsidRPr="00D16D13" w:rsidTr="00461E4A">
        <w:trPr>
          <w:trHeight w:val="76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2 02 49999 10 0000 150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Прочие межбюджетные трансферты, передаваемые бюджетам сельских поселений из бюджетов муниципальных районов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3 700 000,00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2 07 00000 00 0000 000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ПРОЧИЕ БЕЗВОЗМЕЗДНЫЕ ПОСТУПЛЕНИЯ</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160 000,00</w:t>
            </w:r>
          </w:p>
        </w:tc>
      </w:tr>
      <w:tr w:rsidR="00D16D13" w:rsidRPr="00D16D13" w:rsidTr="00461E4A">
        <w:trPr>
          <w:trHeight w:val="255"/>
        </w:trPr>
        <w:tc>
          <w:tcPr>
            <w:tcW w:w="817" w:type="dxa"/>
            <w:gridSpan w:val="2"/>
            <w:tcBorders>
              <w:top w:val="nil"/>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2 07 05020 10 0000 150</w:t>
            </w:r>
          </w:p>
        </w:tc>
        <w:tc>
          <w:tcPr>
            <w:tcW w:w="5535" w:type="dxa"/>
            <w:tcBorders>
              <w:top w:val="nil"/>
              <w:left w:val="nil"/>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160 000,00</w:t>
            </w:r>
          </w:p>
        </w:tc>
      </w:tr>
      <w:tr w:rsidR="00D16D13" w:rsidRPr="00D16D13" w:rsidTr="00461E4A">
        <w:trPr>
          <w:trHeight w:val="255"/>
        </w:trPr>
        <w:tc>
          <w:tcPr>
            <w:tcW w:w="862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ИТОГО ДОХОДОВ</w:t>
            </w:r>
          </w:p>
        </w:tc>
        <w:tc>
          <w:tcPr>
            <w:tcW w:w="1553" w:type="dxa"/>
            <w:tcBorders>
              <w:top w:val="nil"/>
              <w:left w:val="nil"/>
              <w:bottom w:val="single" w:sz="4" w:space="0" w:color="000000"/>
              <w:right w:val="single" w:sz="4" w:space="0" w:color="000000"/>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41 300 214,00</w:t>
            </w:r>
          </w:p>
        </w:tc>
      </w:tr>
    </w:tbl>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Приложение № 3</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к решению Совета депутатов</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Апраксинского сельского поселения</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Костромского муниципального района</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Костромской области</w:t>
      </w:r>
    </w:p>
    <w:p w:rsidR="00D16D13" w:rsidRPr="00D16D13" w:rsidRDefault="00D16D13" w:rsidP="00D16D13">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от 10.12.2025 № 50</w:t>
      </w:r>
    </w:p>
    <w:p w:rsidR="00D16D13" w:rsidRPr="00D16D13" w:rsidRDefault="00D16D13" w:rsidP="00D16D13">
      <w:pPr>
        <w:widowControl w:val="0"/>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bCs/>
          <w:caps/>
          <w:color w:val="000000"/>
          <w:sz w:val="32"/>
          <w:szCs w:val="32"/>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D16D13">
        <w:rPr>
          <w:rFonts w:ascii="Arial" w:eastAsia="Times New Roman" w:hAnsi="Arial" w:cs="Arial"/>
          <w:b/>
          <w:bCs/>
          <w:caps/>
          <w:color w:val="000000"/>
          <w:sz w:val="32"/>
          <w:szCs w:val="32"/>
          <w:lang w:eastAsia="ru-RU"/>
        </w:rPr>
        <w:t>расходов классификации расходов бюджетов Российской Федерации бюджета</w:t>
      </w:r>
      <w:proofErr w:type="gramEnd"/>
      <w:r w:rsidRPr="00D16D13">
        <w:rPr>
          <w:rFonts w:ascii="Arial" w:eastAsia="Times New Roman" w:hAnsi="Arial" w:cs="Arial"/>
          <w:b/>
          <w:caps/>
          <w:sz w:val="32"/>
          <w:szCs w:val="32"/>
          <w:lang w:eastAsia="ru-RU"/>
        </w:rPr>
        <w:t xml:space="preserve"> Апраксинского сельского поселения на 2025 год</w:t>
      </w: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sz w:val="20"/>
          <w:szCs w:val="20"/>
          <w:lang w:eastAsia="ru-RU"/>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734"/>
        <w:gridCol w:w="1247"/>
        <w:gridCol w:w="1420"/>
        <w:gridCol w:w="978"/>
        <w:gridCol w:w="1451"/>
      </w:tblGrid>
      <w:tr w:rsidR="00D16D13" w:rsidRPr="00D16D13" w:rsidTr="00461E4A">
        <w:trPr>
          <w:trHeight w:val="510"/>
        </w:trPr>
        <w:tc>
          <w:tcPr>
            <w:tcW w:w="4644"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Наименование</w:t>
            </w:r>
          </w:p>
        </w:tc>
        <w:tc>
          <w:tcPr>
            <w:tcW w:w="709"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Код </w:t>
            </w:r>
            <w:proofErr w:type="spellStart"/>
            <w:r w:rsidRPr="00D16D13">
              <w:rPr>
                <w:rFonts w:ascii="Arial" w:eastAsia="Times New Roman" w:hAnsi="Arial" w:cs="Arial"/>
                <w:sz w:val="20"/>
                <w:szCs w:val="20"/>
                <w:lang w:eastAsia="ru-RU"/>
              </w:rPr>
              <w:t>ГРБС</w:t>
            </w:r>
            <w:proofErr w:type="spellEnd"/>
          </w:p>
        </w:tc>
        <w:tc>
          <w:tcPr>
            <w:tcW w:w="1134"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Раздел, </w:t>
            </w:r>
          </w:p>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Подраздел</w:t>
            </w:r>
          </w:p>
        </w:tc>
        <w:tc>
          <w:tcPr>
            <w:tcW w:w="1383"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Целевая статья</w:t>
            </w:r>
          </w:p>
        </w:tc>
        <w:tc>
          <w:tcPr>
            <w:tcW w:w="885"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Вид расхода</w:t>
            </w:r>
          </w:p>
        </w:tc>
        <w:tc>
          <w:tcPr>
            <w:tcW w:w="1451" w:type="dxa"/>
            <w:vMerge w:val="restart"/>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Сумма расходов (руб.)</w:t>
            </w:r>
          </w:p>
        </w:tc>
      </w:tr>
      <w:tr w:rsidR="00D16D13" w:rsidRPr="00D16D13" w:rsidTr="00461E4A">
        <w:trPr>
          <w:trHeight w:val="276"/>
        </w:trPr>
        <w:tc>
          <w:tcPr>
            <w:tcW w:w="4644"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709"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134"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383"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885"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451" w:type="dxa"/>
            <w:vMerge/>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Администрация Апраксинского сельского поселения Костромского муниципального района Костромской области</w:t>
            </w:r>
          </w:p>
        </w:tc>
        <w:tc>
          <w:tcPr>
            <w:tcW w:w="709"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Общегосударственные вопросы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11 609 916,00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0102</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1 755 574,00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по оплате труда высшего должностного лица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6100000110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1 755 574,00</w:t>
            </w:r>
          </w:p>
        </w:tc>
      </w:tr>
      <w:tr w:rsidR="00D16D13" w:rsidRPr="00D16D13" w:rsidTr="00461E4A">
        <w:trPr>
          <w:trHeight w:val="1008"/>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1 755 574,00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0103</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102 000,00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функций представительного органа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6200000190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102 000,00</w:t>
            </w:r>
          </w:p>
        </w:tc>
      </w:tr>
      <w:tr w:rsidR="00D16D13" w:rsidRPr="00D16D13" w:rsidTr="00461E4A">
        <w:trPr>
          <w:trHeight w:val="1102"/>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102 000,00</w:t>
            </w:r>
          </w:p>
        </w:tc>
      </w:tr>
      <w:tr w:rsidR="00D16D13" w:rsidRPr="00D16D13" w:rsidTr="00461E4A">
        <w:trPr>
          <w:trHeight w:val="779"/>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0104</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5 048 056,00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по оплате труда работников органов местного самоуправления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6600000110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3 303 608,00</w:t>
            </w:r>
          </w:p>
        </w:tc>
      </w:tr>
      <w:tr w:rsidR="00D16D13" w:rsidRPr="00D16D13" w:rsidTr="00461E4A">
        <w:trPr>
          <w:trHeight w:val="831"/>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3 303 608,00</w:t>
            </w:r>
          </w:p>
        </w:tc>
      </w:tr>
      <w:tr w:rsidR="00D16D13" w:rsidRPr="00D16D13" w:rsidTr="00461E4A">
        <w:trPr>
          <w:trHeight w:val="2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функций органов местного самоуправления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6600000190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1 740 248,00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1 727 548,00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12 700,00</w:t>
            </w:r>
          </w:p>
        </w:tc>
      </w:tr>
      <w:tr w:rsidR="00D16D13" w:rsidRPr="00D16D13" w:rsidTr="00461E4A">
        <w:trPr>
          <w:trHeight w:val="694"/>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6600072090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4 200,00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4 200,00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Резервные фонды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0111</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jc w:val="both"/>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 xml:space="preserve">Резервный фонд администрации муниципального образования </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9900020010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Другие общегосударственные вопросы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0113</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4 694 286,00</w:t>
            </w:r>
          </w:p>
        </w:tc>
      </w:tr>
      <w:tr w:rsidR="00D16D13" w:rsidRPr="00D16D13" w:rsidTr="00461E4A">
        <w:trPr>
          <w:trHeight w:val="776"/>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990000059Ю</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3 913 292,00</w:t>
            </w:r>
          </w:p>
        </w:tc>
      </w:tr>
      <w:tr w:rsidR="00D16D13" w:rsidRPr="00D16D13" w:rsidTr="00461E4A">
        <w:trPr>
          <w:trHeight w:val="974"/>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3 383 292,00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530 000,00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 xml:space="preserve">Социальное обеспечение и иные выплаты </w:t>
            </w:r>
            <w:r w:rsidRPr="00D16D13">
              <w:rPr>
                <w:rFonts w:ascii="Arial" w:eastAsia="Times New Roman" w:hAnsi="Arial" w:cs="Arial"/>
                <w:color w:val="000000"/>
                <w:sz w:val="20"/>
                <w:szCs w:val="20"/>
                <w:lang w:eastAsia="ru-RU"/>
              </w:rPr>
              <w:lastRenderedPageBreak/>
              <w:t>населению</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300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lastRenderedPageBreak/>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0,00</w:t>
            </w:r>
          </w:p>
        </w:tc>
      </w:tr>
      <w:tr w:rsidR="00D16D13" w:rsidRPr="00D16D13" w:rsidTr="00461E4A">
        <w:trPr>
          <w:trHeight w:val="1249"/>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9900001790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115 862,00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Межбюджетные трансферты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500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115 862,00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Содержание имущества, находящегося в казне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9900021000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654 832,00</w:t>
            </w:r>
          </w:p>
        </w:tc>
      </w:tr>
      <w:tr w:rsidR="00D16D13" w:rsidRPr="00D16D13" w:rsidTr="00461E4A">
        <w:trPr>
          <w:trHeight w:val="359"/>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646 000,00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8 832,00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оплату членских взносов Ассоциации "Совет муниципальных образований Костромской области»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9900022020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6 300,00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6 300,00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Национальная оборона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0200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527 892,00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Мобилизационная и вневойсковая подготовка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0203</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527 892,00</w:t>
            </w:r>
          </w:p>
        </w:tc>
      </w:tr>
      <w:tr w:rsidR="00D16D13" w:rsidRPr="00D16D13" w:rsidTr="00461E4A">
        <w:trPr>
          <w:trHeight w:val="112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6600001180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339 692,00</w:t>
            </w:r>
          </w:p>
        </w:tc>
      </w:tr>
      <w:tr w:rsidR="00D16D13" w:rsidRPr="00D16D13" w:rsidTr="00461E4A">
        <w:trPr>
          <w:trHeight w:val="109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339 692,00</w:t>
            </w:r>
          </w:p>
        </w:tc>
      </w:tr>
      <w:tr w:rsidR="00D16D13" w:rsidRPr="00D16D13" w:rsidTr="00461E4A">
        <w:trPr>
          <w:trHeight w:val="689"/>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6600051180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188 200,00</w:t>
            </w:r>
          </w:p>
        </w:tc>
      </w:tr>
      <w:tr w:rsidR="00D16D13" w:rsidRPr="00D16D13" w:rsidTr="00461E4A">
        <w:trPr>
          <w:trHeight w:val="10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188 200,00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Национальная безопасность и правоохранительная деятельность</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0300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355 000,00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0310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355 000,00</w:t>
            </w:r>
          </w:p>
        </w:tc>
      </w:tr>
      <w:tr w:rsidR="00D16D13" w:rsidRPr="00D16D13" w:rsidTr="00461E4A">
        <w:trPr>
          <w:trHeight w:val="102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0900000000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255 000,00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Реализация мероприятий по предупреждению и ликвидации последствий чрезвычайных ситуаций</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0900023100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255 000,00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255 000,00</w:t>
            </w:r>
          </w:p>
        </w:tc>
      </w:tr>
      <w:tr w:rsidR="00D16D13" w:rsidRPr="00D16D13" w:rsidTr="00461E4A">
        <w:trPr>
          <w:trHeight w:val="938"/>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за границами городских и сельских населенных пунктов</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9900023210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100 000,00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100 000,00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Национальная экономика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0400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4 236 808,00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Дорожное хозяйство (дорожные фонды)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0409</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3 536 808,00</w:t>
            </w:r>
          </w:p>
        </w:tc>
      </w:tr>
      <w:tr w:rsidR="00D16D13" w:rsidRPr="00D16D13" w:rsidTr="00461E4A">
        <w:trPr>
          <w:trHeight w:val="102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D16D13">
              <w:rPr>
                <w:rFonts w:ascii="Arial" w:eastAsia="Times New Roman" w:hAnsi="Arial" w:cs="Arial"/>
                <w:color w:val="000000"/>
                <w:sz w:val="20"/>
                <w:szCs w:val="20"/>
                <w:lang w:eastAsia="ru-RU"/>
              </w:rPr>
              <w:t>сельского</w:t>
            </w:r>
            <w:proofErr w:type="gramEnd"/>
            <w:r w:rsidRPr="00D16D13">
              <w:rPr>
                <w:rFonts w:ascii="Arial" w:eastAsia="Times New Roman" w:hAnsi="Arial" w:cs="Arial"/>
                <w:color w:val="000000"/>
                <w:sz w:val="20"/>
                <w:szCs w:val="20"/>
                <w:lang w:eastAsia="ru-RU"/>
              </w:rPr>
              <w:t xml:space="preserve"> поселения Костромской области на 2025-2027 годы»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0200000000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3 536 808,00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Содержание сети автомобильных дорог общего пользования местного значения  за счет средств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0200024010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1 671 714,00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1 671 714,00</w:t>
            </w:r>
          </w:p>
        </w:tc>
      </w:tr>
      <w:tr w:rsidR="00D16D13" w:rsidRPr="00D16D13" w:rsidTr="00461E4A">
        <w:trPr>
          <w:trHeight w:val="8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020009Д100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705 951,00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705 951,00</w:t>
            </w:r>
          </w:p>
        </w:tc>
      </w:tr>
      <w:tr w:rsidR="00D16D13" w:rsidRPr="00D16D13" w:rsidTr="00461E4A">
        <w:trPr>
          <w:trHeight w:val="127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 xml:space="preserve">Расходы </w:t>
            </w:r>
            <w:proofErr w:type="gramStart"/>
            <w:r w:rsidRPr="00D16D13">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D16D13">
              <w:rPr>
                <w:rFonts w:ascii="Arial" w:eastAsia="Times New Roman" w:hAnsi="Arial" w:cs="Arial"/>
                <w:sz w:val="20"/>
                <w:szCs w:val="20"/>
                <w:lang w:eastAsia="ru-RU"/>
              </w:rPr>
              <w:t xml:space="preserve"> Костромского муниципального района Костромской области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0200020300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1 159 143,00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1 159 143,00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Другие вопросы в области национальной экономики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0412</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 xml:space="preserve">Непрограммные расходы </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9900000000</w:t>
            </w:r>
          </w:p>
        </w:tc>
        <w:tc>
          <w:tcPr>
            <w:tcW w:w="885" w:type="dxa"/>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Прочие расходы по землеустройству и землепользованию</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9900020310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700 000,00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FF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Жилищно-коммунальное хозяйство</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0500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19 037 600,00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Жилищное хозяйство</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0501</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60 600,00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 xml:space="preserve">Непрограммные расходы </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60 600,00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Взносы на капитальный ремонт и за муниципальный жилищный фонд (Фонд регионального оператора)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9900020430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60 600,00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60 600,00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Коммунальное хозяйство</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0502</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14 175 000,00</w:t>
            </w:r>
          </w:p>
        </w:tc>
      </w:tr>
      <w:tr w:rsidR="00D16D13" w:rsidRPr="00D16D13" w:rsidTr="00461E4A">
        <w:trPr>
          <w:trHeight w:val="102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lastRenderedPageBreak/>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9900020650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14 175 000,00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175 000,00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Капитальные вложения в объекты государственной (муниципальной) собственности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400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14 000 000,00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Благоустройство</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0503</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4 802 000,00</w:t>
            </w:r>
          </w:p>
        </w:tc>
      </w:tr>
      <w:tr w:rsidR="00D16D13" w:rsidRPr="00D16D13" w:rsidTr="00461E4A">
        <w:trPr>
          <w:trHeight w:val="78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0600000000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4 478 000,00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Содержание сетей уличного  освещения муниципального образования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0600020210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1 805 000,00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1 805 000,00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Прочие мероприятия в области благоустройства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0600020240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2 673 000,00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2 673 000,00</w:t>
            </w:r>
          </w:p>
        </w:tc>
      </w:tr>
      <w:tr w:rsidR="00D16D13" w:rsidRPr="00D16D13" w:rsidTr="00461E4A">
        <w:trPr>
          <w:trHeight w:val="99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Муниципальная программа</w:t>
            </w:r>
            <w:r w:rsidRPr="00D16D13">
              <w:rPr>
                <w:rFonts w:ascii="Arial" w:eastAsia="Times New Roman" w:hAnsi="Arial" w:cs="Arial"/>
                <w:color w:val="000000"/>
                <w:sz w:val="20"/>
                <w:szCs w:val="20"/>
                <w:lang w:eastAsia="ru-RU"/>
              </w:rPr>
              <w:br/>
              <w:t>«Комплексное развитие сельских</w:t>
            </w:r>
            <w:r w:rsidRPr="00D16D13">
              <w:rPr>
                <w:rFonts w:ascii="Arial" w:eastAsia="Times New Roman" w:hAnsi="Arial" w:cs="Arial"/>
                <w:color w:val="000000"/>
                <w:sz w:val="20"/>
                <w:szCs w:val="20"/>
                <w:lang w:eastAsia="ru-RU"/>
              </w:rPr>
              <w:br/>
              <w:t>территорий Апраксинского сельского поселения</w:t>
            </w:r>
            <w:r w:rsidRPr="00D16D13">
              <w:rPr>
                <w:rFonts w:ascii="Arial" w:eastAsia="Times New Roman" w:hAnsi="Arial" w:cs="Arial"/>
                <w:color w:val="000000"/>
                <w:sz w:val="20"/>
                <w:szCs w:val="20"/>
                <w:lang w:eastAsia="ru-RU"/>
              </w:rPr>
              <w:br/>
              <w:t>Костромского муниципального района</w:t>
            </w:r>
            <w:r w:rsidRPr="00D16D13">
              <w:rPr>
                <w:rFonts w:ascii="Arial" w:eastAsia="Times New Roman" w:hAnsi="Arial" w:cs="Arial"/>
                <w:color w:val="000000"/>
                <w:sz w:val="20"/>
                <w:szCs w:val="20"/>
                <w:lang w:eastAsia="ru-RU"/>
              </w:rPr>
              <w:br/>
              <w:t>Костромской области на 2020-2025 годы»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0100000000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324 000,00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Реализация мероприятий по обеспечению комплексного развития сельских территорий</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01000L576T</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307 800,00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307 800,00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Реализация мероприятий по обеспечению комплексного развития сельских территорий за счет средств заинтересованных лиц</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0100020770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16 200,00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16 200,00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Образование</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0700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5 458 042,00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Молодежная политика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0707</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vAlign w:val="center"/>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5 458 042,00</w:t>
            </w:r>
          </w:p>
        </w:tc>
      </w:tr>
      <w:tr w:rsidR="00D16D13" w:rsidRPr="00D16D13" w:rsidTr="00461E4A">
        <w:trPr>
          <w:trHeight w:val="626"/>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990000059Я</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5 288 042,0</w:t>
            </w:r>
          </w:p>
        </w:tc>
      </w:tr>
      <w:tr w:rsidR="00D16D13" w:rsidRPr="00D16D13" w:rsidTr="00461E4A">
        <w:trPr>
          <w:trHeight w:val="102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3 235 724,0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2045318</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800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7000</w:t>
            </w:r>
          </w:p>
        </w:tc>
      </w:tr>
      <w:tr w:rsidR="00D16D13" w:rsidRPr="00D16D13" w:rsidTr="00461E4A">
        <w:trPr>
          <w:trHeight w:val="76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lastRenderedPageBreak/>
              <w:t>Расходы на обеспечение деятельности (оказание услуг) подведомственных учреждений за счет доходов от предоставления платных услуг</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9900000691</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170000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170000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Культура, кинематография</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0800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Культура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0801</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культуры</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990000059Д</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30000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Социальная политика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131900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Пенсионное обеспечение</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999</w:t>
            </w: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1001</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131900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Пенсии за выслугу лет муниципальным служащим</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9900083110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45800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Социальное обеспечение и иные выплаты населению</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300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45800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Ежемесячная доплата к пенсии лицам, замещавшим выборные должности.</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9900083100</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86100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Социальное обеспечение и иные выплаты населению</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300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86100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Физическая культура и спорт</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1100</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81000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Физическая культура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1101</w:t>
            </w: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81000</w:t>
            </w:r>
          </w:p>
        </w:tc>
      </w:tr>
      <w:tr w:rsidR="00D16D13" w:rsidRPr="00D16D13" w:rsidTr="00461E4A">
        <w:trPr>
          <w:trHeight w:val="584"/>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Расходы на обеспечение деятельност</w:t>
            </w:r>
            <w:proofErr w:type="gramStart"/>
            <w:r w:rsidRPr="00D16D13">
              <w:rPr>
                <w:rFonts w:ascii="Arial" w:eastAsia="Times New Roman" w:hAnsi="Arial" w:cs="Arial"/>
                <w:color w:val="000000"/>
                <w:sz w:val="20"/>
                <w:szCs w:val="20"/>
                <w:lang w:eastAsia="ru-RU"/>
              </w:rPr>
              <w:t>и(</w:t>
            </w:r>
            <w:proofErr w:type="gramEnd"/>
            <w:r w:rsidRPr="00D16D13">
              <w:rPr>
                <w:rFonts w:ascii="Arial" w:eastAsia="Times New Roman" w:hAnsi="Arial" w:cs="Arial"/>
                <w:color w:val="000000"/>
                <w:sz w:val="20"/>
                <w:szCs w:val="20"/>
                <w:lang w:eastAsia="ru-RU"/>
              </w:rPr>
              <w:t>оказание услуг)  подведомственных учреждений в области физической культуры и спорта</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990000059Р</w:t>
            </w: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81000</w:t>
            </w:r>
          </w:p>
        </w:tc>
      </w:tr>
      <w:tr w:rsidR="00D16D13" w:rsidRPr="00D16D13" w:rsidTr="00461E4A">
        <w:trPr>
          <w:trHeight w:val="510"/>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200</w:t>
            </w: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81000</w:t>
            </w:r>
          </w:p>
        </w:tc>
      </w:tr>
      <w:tr w:rsidR="00D16D13" w:rsidRPr="00D16D13" w:rsidTr="00461E4A">
        <w:trPr>
          <w:trHeight w:val="255"/>
        </w:trPr>
        <w:tc>
          <w:tcPr>
            <w:tcW w:w="4644" w:type="dxa"/>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color w:val="000000"/>
                <w:sz w:val="20"/>
                <w:szCs w:val="20"/>
                <w:lang w:eastAsia="ru-RU"/>
              </w:rPr>
            </w:pPr>
            <w:r w:rsidRPr="00D16D13">
              <w:rPr>
                <w:rFonts w:ascii="Arial" w:eastAsia="Times New Roman" w:hAnsi="Arial" w:cs="Arial"/>
                <w:color w:val="000000"/>
                <w:sz w:val="20"/>
                <w:szCs w:val="20"/>
                <w:lang w:eastAsia="ru-RU"/>
              </w:rPr>
              <w:t>ВСЕГО</w:t>
            </w:r>
          </w:p>
        </w:tc>
        <w:tc>
          <w:tcPr>
            <w:tcW w:w="709"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134"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383"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885" w:type="dxa"/>
            <w:shd w:val="clear" w:color="auto" w:fill="auto"/>
            <w:vAlign w:val="bottom"/>
            <w:hideMark/>
          </w:tcPr>
          <w:p w:rsidR="00D16D13" w:rsidRPr="00D16D13" w:rsidRDefault="00D16D13" w:rsidP="00D16D13">
            <w:pPr>
              <w:spacing w:after="0" w:line="240" w:lineRule="auto"/>
              <w:contextualSpacing/>
              <w:jc w:val="center"/>
              <w:rPr>
                <w:rFonts w:ascii="Arial" w:eastAsia="Times New Roman" w:hAnsi="Arial" w:cs="Arial"/>
                <w:color w:val="000000"/>
                <w:sz w:val="20"/>
                <w:szCs w:val="20"/>
                <w:lang w:eastAsia="ru-RU"/>
              </w:rPr>
            </w:pPr>
          </w:p>
        </w:tc>
        <w:tc>
          <w:tcPr>
            <w:tcW w:w="1451" w:type="dxa"/>
            <w:shd w:val="clear" w:color="auto" w:fill="auto"/>
            <w:noWrap/>
            <w:vAlign w:val="bottom"/>
            <w:hideMark/>
          </w:tcPr>
          <w:p w:rsidR="00D16D13" w:rsidRPr="00D16D13" w:rsidRDefault="00D16D13" w:rsidP="00D16D13">
            <w:pPr>
              <w:spacing w:after="0" w:line="240" w:lineRule="auto"/>
              <w:contextualSpacing/>
              <w:jc w:val="center"/>
              <w:rPr>
                <w:rFonts w:ascii="Arial" w:eastAsia="Times New Roman" w:hAnsi="Arial" w:cs="Arial"/>
                <w:sz w:val="20"/>
                <w:szCs w:val="20"/>
                <w:lang w:eastAsia="ru-RU"/>
              </w:rPr>
            </w:pPr>
            <w:r w:rsidRPr="00D16D13">
              <w:rPr>
                <w:rFonts w:ascii="Arial" w:eastAsia="Times New Roman" w:hAnsi="Arial" w:cs="Arial"/>
                <w:sz w:val="20"/>
                <w:szCs w:val="20"/>
                <w:lang w:eastAsia="ru-RU"/>
              </w:rPr>
              <w:t>41468158,00</w:t>
            </w:r>
          </w:p>
        </w:tc>
      </w:tr>
    </w:tbl>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Приложение № 5</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sz w:val="24"/>
          <w:szCs w:val="24"/>
          <w:lang w:eastAsia="ru-RU"/>
        </w:rPr>
      </w:pPr>
      <w:r w:rsidRPr="00D16D13">
        <w:rPr>
          <w:rFonts w:ascii="Arial" w:eastAsia="Times New Roman" w:hAnsi="Arial" w:cs="Arial"/>
          <w:color w:val="000000"/>
          <w:sz w:val="24"/>
          <w:szCs w:val="24"/>
          <w:lang w:eastAsia="ru-RU"/>
        </w:rPr>
        <w:t>к решению Совета депутатов</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Апраксинского сельского поселения</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Костромского муниципального района</w:t>
      </w:r>
    </w:p>
    <w:p w:rsidR="00D16D13" w:rsidRPr="00D16D13" w:rsidRDefault="00D16D13" w:rsidP="00D16D13">
      <w:pPr>
        <w:tabs>
          <w:tab w:val="left" w:pos="6480"/>
        </w:tabs>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Костромской области</w:t>
      </w:r>
    </w:p>
    <w:p w:rsidR="00D16D13" w:rsidRPr="00D16D13" w:rsidRDefault="00D16D13" w:rsidP="00D16D13">
      <w:pPr>
        <w:autoSpaceDE w:val="0"/>
        <w:autoSpaceDN w:val="0"/>
        <w:adjustRightInd w:val="0"/>
        <w:spacing w:after="0" w:line="240" w:lineRule="auto"/>
        <w:contextualSpacing/>
        <w:jc w:val="right"/>
        <w:rPr>
          <w:rFonts w:ascii="Arial" w:eastAsia="Times New Roman" w:hAnsi="Arial" w:cs="Arial"/>
          <w:color w:val="000000"/>
          <w:sz w:val="24"/>
          <w:szCs w:val="24"/>
          <w:lang w:eastAsia="ru-RU"/>
        </w:rPr>
      </w:pPr>
      <w:r w:rsidRPr="00D16D13">
        <w:rPr>
          <w:rFonts w:ascii="Arial" w:eastAsia="Times New Roman" w:hAnsi="Arial" w:cs="Arial"/>
          <w:color w:val="000000"/>
          <w:sz w:val="24"/>
          <w:szCs w:val="24"/>
          <w:lang w:eastAsia="ru-RU"/>
        </w:rPr>
        <w:t>от 10.12.2025 № 50</w:t>
      </w: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caps/>
          <w:sz w:val="32"/>
          <w:szCs w:val="32"/>
          <w:lang w:eastAsia="ru-RU"/>
        </w:rPr>
        <w:t xml:space="preserve">Источники финансирования дефицита бюджета </w:t>
      </w: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caps/>
          <w:sz w:val="32"/>
          <w:szCs w:val="32"/>
          <w:lang w:eastAsia="ru-RU"/>
        </w:rPr>
        <w:t>Апраксинского сельского поселения</w:t>
      </w: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caps/>
          <w:sz w:val="32"/>
          <w:szCs w:val="32"/>
          <w:lang w:eastAsia="ru-RU"/>
        </w:rPr>
        <w:t>на 2025 год</w:t>
      </w: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tbl>
      <w:tblPr>
        <w:tblW w:w="10173" w:type="dxa"/>
        <w:tblLook w:val="04A0" w:firstRow="1" w:lastRow="0" w:firstColumn="1" w:lastColumn="0" w:noHBand="0" w:noVBand="1"/>
      </w:tblPr>
      <w:tblGrid>
        <w:gridCol w:w="2802"/>
        <w:gridCol w:w="5670"/>
        <w:gridCol w:w="1701"/>
      </w:tblGrid>
      <w:tr w:rsidR="00D16D13" w:rsidRPr="00D16D13" w:rsidTr="00461E4A">
        <w:trPr>
          <w:trHeight w:val="230"/>
        </w:trPr>
        <w:tc>
          <w:tcPr>
            <w:tcW w:w="280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Код администратора</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Сумма (руб.)</w:t>
            </w:r>
          </w:p>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000 01 00 00 00 00 0000 000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Источники внутреннего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167 944,00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000 01 05 00 00 00 0000 000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167 944,00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000 01 05 00 00 00 0000 500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FFFFCC"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-41 300 214,00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000 01 05 02 00 00 0000 500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FFFFCC"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-41 300 214,00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lastRenderedPageBreak/>
              <w:t>000 01 05 02 01 00 0000 510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Увеличение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FFFFCC"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-41 300 214,00</w:t>
            </w:r>
          </w:p>
        </w:tc>
      </w:tr>
      <w:tr w:rsidR="00D16D13" w:rsidRPr="00D16D13" w:rsidTr="00461E4A">
        <w:trPr>
          <w:trHeight w:val="468"/>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000 01 05 02 01 10 0000 510</w:t>
            </w:r>
          </w:p>
        </w:tc>
        <w:tc>
          <w:tcPr>
            <w:tcW w:w="5670" w:type="dxa"/>
            <w:tcBorders>
              <w:top w:val="nil"/>
              <w:left w:val="nil"/>
              <w:bottom w:val="single" w:sz="4" w:space="0" w:color="auto"/>
              <w:right w:val="single" w:sz="4" w:space="0" w:color="auto"/>
            </w:tcBorders>
            <w:shd w:val="clear" w:color="auto" w:fill="auto"/>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Увеличение прочих остатков денежных средств бюджетов  сельских поселений</w:t>
            </w:r>
          </w:p>
        </w:tc>
        <w:tc>
          <w:tcPr>
            <w:tcW w:w="1701" w:type="dxa"/>
            <w:tcBorders>
              <w:top w:val="nil"/>
              <w:left w:val="nil"/>
              <w:bottom w:val="single" w:sz="4" w:space="0" w:color="auto"/>
              <w:right w:val="single" w:sz="4" w:space="0" w:color="auto"/>
            </w:tcBorders>
            <w:shd w:val="clear" w:color="FFFFCC"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-41 300 214,00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000 01 05 00 00 00 0000 600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00FFFF"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41 468 158,00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000 01 05 02 00 00 0000 600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00FFFF"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41 468 158,00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000 01 05 02 01 00 0000 610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Уменьшение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00FFFF"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41 468 158,00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000 01 05 02 01 10 0000 610</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Уменьшение прочих остатков денежных средств бюджетов  сельских поселений</w:t>
            </w:r>
          </w:p>
        </w:tc>
        <w:tc>
          <w:tcPr>
            <w:tcW w:w="1701" w:type="dxa"/>
            <w:tcBorders>
              <w:top w:val="nil"/>
              <w:left w:val="nil"/>
              <w:bottom w:val="single" w:sz="4" w:space="0" w:color="auto"/>
              <w:right w:val="single" w:sz="4" w:space="0" w:color="auto"/>
            </w:tcBorders>
            <w:shd w:val="clear" w:color="00FFFF" w:fill="FFFFFF"/>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41 468 158,00</w:t>
            </w:r>
          </w:p>
        </w:tc>
      </w:tr>
      <w:tr w:rsidR="00D16D13" w:rsidRPr="00D16D13" w:rsidTr="00461E4A">
        <w:trPr>
          <w:trHeight w:val="257"/>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r w:rsidRPr="00D16D13">
              <w:rPr>
                <w:rFonts w:ascii="Arial" w:eastAsia="Times New Roman" w:hAnsi="Arial" w:cs="Arial"/>
                <w:sz w:val="20"/>
                <w:szCs w:val="20"/>
                <w:lang w:eastAsia="ru-RU"/>
              </w:rPr>
              <w:t>ИТОГО</w:t>
            </w:r>
          </w:p>
        </w:tc>
        <w:tc>
          <w:tcPr>
            <w:tcW w:w="5670"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spacing w:after="0" w:line="240" w:lineRule="auto"/>
              <w:contextualSpacing/>
              <w:rPr>
                <w:rFonts w:ascii="Arial" w:eastAsia="Times New Roman" w:hAnsi="Arial" w:cs="Arial"/>
                <w:sz w:val="20"/>
                <w:szCs w:val="20"/>
                <w:lang w:eastAsia="ru-RU"/>
              </w:rPr>
            </w:pPr>
          </w:p>
        </w:tc>
        <w:tc>
          <w:tcPr>
            <w:tcW w:w="1701" w:type="dxa"/>
            <w:tcBorders>
              <w:top w:val="nil"/>
              <w:left w:val="nil"/>
              <w:bottom w:val="single" w:sz="4" w:space="0" w:color="auto"/>
              <w:right w:val="single" w:sz="4" w:space="0" w:color="auto"/>
            </w:tcBorders>
            <w:shd w:val="clear" w:color="auto" w:fill="auto"/>
            <w:noWrap/>
            <w:vAlign w:val="bottom"/>
            <w:hideMark/>
          </w:tcPr>
          <w:p w:rsidR="00D16D13" w:rsidRPr="00D16D13" w:rsidRDefault="00D16D13" w:rsidP="00D16D13">
            <w:pPr>
              <w:widowControl w:val="0"/>
              <w:autoSpaceDE w:val="0"/>
              <w:autoSpaceDN w:val="0"/>
              <w:adjustRightInd w:val="0"/>
              <w:spacing w:after="0" w:line="240" w:lineRule="auto"/>
              <w:contextualSpacing/>
              <w:rPr>
                <w:rFonts w:ascii="Arial" w:eastAsia="Times New Roman" w:hAnsi="Arial" w:cs="Arial"/>
                <w:bCs/>
                <w:sz w:val="20"/>
                <w:szCs w:val="20"/>
                <w:lang w:eastAsia="ru-RU"/>
              </w:rPr>
            </w:pPr>
            <w:r w:rsidRPr="00D16D13">
              <w:rPr>
                <w:rFonts w:ascii="Arial" w:eastAsia="Times New Roman" w:hAnsi="Arial" w:cs="Arial"/>
                <w:bCs/>
                <w:sz w:val="20"/>
                <w:szCs w:val="20"/>
                <w:lang w:eastAsia="ru-RU"/>
              </w:rPr>
              <w:t>167 944,00</w:t>
            </w:r>
          </w:p>
        </w:tc>
      </w:tr>
    </w:tbl>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D16D13" w:rsidRPr="00D16D13" w:rsidRDefault="00D16D13" w:rsidP="00D16D13">
      <w:pPr>
        <w:spacing w:after="0" w:line="240" w:lineRule="auto"/>
        <w:contextualSpacing/>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447675" cy="5619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СОВЕТ ДЕПУТАТОВ</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АПРАКСИНСКОГО СЕЛЬСКОГО ПОСЕЛЕНИЯ</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КОСТРОМСКОГО МУНИЦИПАЛЬНОГО РАЙОНА</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КОСТРОМСКОЙ ОБЛАСТИ</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РЕШЕНИЕ</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sz w:val="32"/>
          <w:szCs w:val="32"/>
          <w:lang w:eastAsia="ru-RU"/>
        </w:rPr>
        <w:t>от 10 декабря 2025 года №51 п. Апраксино</w:t>
      </w:r>
    </w:p>
    <w:p w:rsidR="00D16D13" w:rsidRPr="00D16D13" w:rsidRDefault="00D16D13" w:rsidP="00D16D13">
      <w:pPr>
        <w:spacing w:after="0" w:line="240" w:lineRule="auto"/>
        <w:contextualSpacing/>
        <w:jc w:val="center"/>
        <w:rPr>
          <w:rFonts w:ascii="Arial" w:eastAsia="Times New Roman" w:hAnsi="Arial" w:cs="Arial"/>
          <w:b/>
          <w:sz w:val="32"/>
          <w:szCs w:val="32"/>
          <w:lang w:eastAsia="ru-RU"/>
        </w:rPr>
      </w:pPr>
    </w:p>
    <w:p w:rsidR="00D16D13" w:rsidRPr="00D16D13" w:rsidRDefault="00D16D13" w:rsidP="00D16D13">
      <w:pPr>
        <w:spacing w:after="0" w:line="240" w:lineRule="auto"/>
        <w:contextualSpacing/>
        <w:jc w:val="center"/>
        <w:rPr>
          <w:rFonts w:ascii="Arial" w:eastAsia="Times New Roman" w:hAnsi="Arial" w:cs="Arial"/>
          <w:b/>
          <w:caps/>
          <w:sz w:val="32"/>
          <w:szCs w:val="32"/>
          <w:lang w:eastAsia="ru-RU"/>
        </w:rPr>
      </w:pPr>
      <w:r w:rsidRPr="00D16D13">
        <w:rPr>
          <w:rFonts w:ascii="Arial" w:eastAsia="Times New Roman" w:hAnsi="Arial" w:cs="Arial"/>
          <w:b/>
          <w:caps/>
          <w:sz w:val="32"/>
          <w:szCs w:val="32"/>
          <w:lang w:eastAsia="ru-RU"/>
        </w:rPr>
        <w:t>О проекте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proofErr w:type="gramStart"/>
      <w:r w:rsidRPr="00D16D13">
        <w:rPr>
          <w:rFonts w:ascii="Arial" w:eastAsia="Times New Roman" w:hAnsi="Arial" w:cs="Arial"/>
          <w:sz w:val="24"/>
          <w:szCs w:val="24"/>
          <w:lang w:eastAsia="ru-RU"/>
        </w:rPr>
        <w:t xml:space="preserve">В целях приведения Правил благоустройства территории Апраксинского сельского поселения Костромского муниципального района Костромской области  в соответствие с законодательством Российской, руководствуясь Законом Костромской области от 16.07.2018г. №-420-6 </w:t>
      </w:r>
      <w:proofErr w:type="spellStart"/>
      <w:r w:rsidRPr="00D16D13">
        <w:rPr>
          <w:rFonts w:ascii="Arial" w:eastAsia="Times New Roman" w:hAnsi="Arial" w:cs="Arial"/>
          <w:sz w:val="24"/>
          <w:szCs w:val="24"/>
          <w:lang w:eastAsia="ru-RU"/>
        </w:rPr>
        <w:t>ЗКО</w:t>
      </w:r>
      <w:proofErr w:type="spellEnd"/>
      <w:r w:rsidRPr="00D16D13">
        <w:rPr>
          <w:rFonts w:ascii="Arial" w:eastAsia="Times New Roman" w:hAnsi="Arial" w:cs="Arial"/>
          <w:sz w:val="24"/>
          <w:szCs w:val="24"/>
          <w:lang w:eastAsia="ru-RU"/>
        </w:rPr>
        <w:t xml:space="preserve"> « О содержании Правил благоустройства территории муниципального образования Костромской области и порядке определения границ прилегающих территорий», пп.5 п.3  ст. 28 Федерального закона от 06.10.2003 № 131-ФЗ « Об общих принципах организации местного самоуправления</w:t>
      </w:r>
      <w:proofErr w:type="gramEnd"/>
      <w:r w:rsidRPr="00D16D13">
        <w:rPr>
          <w:rFonts w:ascii="Arial" w:eastAsia="Times New Roman" w:hAnsi="Arial" w:cs="Arial"/>
          <w:sz w:val="24"/>
          <w:szCs w:val="24"/>
          <w:lang w:eastAsia="ru-RU"/>
        </w:rPr>
        <w:t xml:space="preserve"> в Российской Федерации», руководствуясь Уставом  муниципального образования Апраксинское сельское поселение Костромского муниципального района Костромской области, Совет депутатов </w:t>
      </w:r>
    </w:p>
    <w:p w:rsidR="00D16D13" w:rsidRPr="00D16D13" w:rsidRDefault="00D16D13" w:rsidP="00D16D13">
      <w:pPr>
        <w:spacing w:after="0" w:line="240" w:lineRule="auto"/>
        <w:ind w:firstLine="709"/>
        <w:contextualSpacing/>
        <w:rPr>
          <w:rFonts w:ascii="Arial" w:eastAsia="Times New Roman" w:hAnsi="Arial" w:cs="Arial"/>
          <w:sz w:val="24"/>
          <w:szCs w:val="24"/>
          <w:lang w:eastAsia="ru-RU"/>
        </w:rPr>
      </w:pPr>
      <w:r w:rsidRPr="00D16D13">
        <w:rPr>
          <w:rFonts w:ascii="Arial" w:eastAsia="Times New Roman" w:hAnsi="Arial" w:cs="Arial"/>
          <w:sz w:val="24"/>
          <w:szCs w:val="24"/>
          <w:lang w:eastAsia="ru-RU"/>
        </w:rPr>
        <w:t>РЕШИЛ:</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1. Утвердить проект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w:t>
      </w:r>
      <w:r w:rsidRPr="00D16D13">
        <w:rPr>
          <w:rFonts w:ascii="Arial" w:eastAsia="Times New Roman" w:hAnsi="Arial" w:cs="Arial"/>
          <w:sz w:val="24"/>
          <w:szCs w:val="24"/>
          <w:lang w:eastAsia="ru-RU"/>
        </w:rPr>
        <w:lastRenderedPageBreak/>
        <w:t>области, утвержденные решением Совета депутатов Апраксинского сельского поселения от 29 июля 2022 года № 38» (приложение 1).</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2. </w:t>
      </w:r>
      <w:proofErr w:type="gramStart"/>
      <w:r w:rsidRPr="00D16D13">
        <w:rPr>
          <w:rFonts w:ascii="Arial" w:eastAsia="Times New Roman" w:hAnsi="Arial" w:cs="Arial"/>
          <w:sz w:val="24"/>
          <w:szCs w:val="24"/>
          <w:lang w:eastAsia="ru-RU"/>
        </w:rPr>
        <w:t>Назначить публичные слушания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на 25 декабря 2025 года с 14:00 часов в здании администрации Апраксинского сельского поселения по адресу:</w:t>
      </w:r>
      <w:proofErr w:type="gramEnd"/>
      <w:r w:rsidRPr="00D16D13">
        <w:rPr>
          <w:rFonts w:ascii="Arial" w:eastAsia="Times New Roman" w:hAnsi="Arial" w:cs="Arial"/>
          <w:sz w:val="24"/>
          <w:szCs w:val="24"/>
          <w:lang w:eastAsia="ru-RU"/>
        </w:rPr>
        <w:t xml:space="preserve"> Костромская область, Костромской район, п. Апраксино, ул. Молодежная, д. 18.</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3. </w:t>
      </w:r>
      <w:proofErr w:type="gramStart"/>
      <w:r w:rsidRPr="00D16D13">
        <w:rPr>
          <w:rFonts w:ascii="Arial" w:eastAsia="Times New Roman" w:hAnsi="Arial" w:cs="Arial"/>
          <w:sz w:val="24"/>
          <w:szCs w:val="24"/>
          <w:lang w:eastAsia="ru-RU"/>
        </w:rPr>
        <w:t>Назначить уполномоченным органом по проведению публичных слушаний по проекту решения Совета депутатов Апраксинского сельского поселения «О внесении изменений и дополнений в Правила благоустройства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от 29 июля 2022 года № 38» и консультированию посетителей экспозиции проекта Администрацию Апраксинского сельского поселения.</w:t>
      </w:r>
      <w:proofErr w:type="gramEnd"/>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4. Предложения направлять:</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4.1. в письменной форме в адрес организатора публичных слушаний;</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4.2. посредством записи в книге (журнале) учета посетителей экспозиции проекта, подлежащего рассмотрению на публичных слушаниях, с 25 декабря 2025 года с 09:00 часов по адресу: Костромская область, Костромской район, п. Апраксино, ул. Молодежная, д. 18;</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4.3. в устной и письменной форме в ходе проведения публичных слушаний (собрания участников публичных слушаний);</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5. </w:t>
      </w:r>
      <w:r w:rsidRPr="00D16D13">
        <w:rPr>
          <w:rFonts w:ascii="Arial" w:eastAsia="Lucida Sans Unicode" w:hAnsi="Arial" w:cs="Arial"/>
          <w:kern w:val="2"/>
          <w:sz w:val="24"/>
          <w:szCs w:val="24"/>
          <w:lang w:eastAsia="ru-RU"/>
        </w:rPr>
        <w:t xml:space="preserve">Настоящее постановление вступает в силу со дня его опубликования </w:t>
      </w:r>
      <w:r w:rsidRPr="00D16D13">
        <w:rPr>
          <w:rFonts w:ascii="Arial" w:eastAsia="Times New Roman" w:hAnsi="Arial" w:cs="Arial"/>
          <w:sz w:val="24"/>
          <w:szCs w:val="24"/>
          <w:lang w:eastAsia="ru-RU"/>
        </w:rPr>
        <w:t>в общественно-политической газете «Апраксинский вестник».</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Председатель Совета депутатов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Апраксинского сельского поселения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Костромского муниципального района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Костромской области                                                                                    </w:t>
      </w:r>
      <w:proofErr w:type="spellStart"/>
      <w:r w:rsidRPr="00D16D13">
        <w:rPr>
          <w:rFonts w:ascii="Arial" w:eastAsia="Times New Roman" w:hAnsi="Arial" w:cs="Arial"/>
          <w:sz w:val="24"/>
          <w:szCs w:val="24"/>
          <w:lang w:eastAsia="ru-RU"/>
        </w:rPr>
        <w:t>О.В</w:t>
      </w:r>
      <w:proofErr w:type="spellEnd"/>
      <w:r w:rsidRPr="00D16D13">
        <w:rPr>
          <w:rFonts w:ascii="Arial" w:eastAsia="Times New Roman" w:hAnsi="Arial" w:cs="Arial"/>
          <w:sz w:val="24"/>
          <w:szCs w:val="24"/>
          <w:lang w:eastAsia="ru-RU"/>
        </w:rPr>
        <w:t>. Глухарева</w:t>
      </w: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Pr>
          <w:rFonts w:ascii="Arial" w:eastAsia="Times New Roman" w:hAnsi="Arial" w:cs="Arial"/>
          <w:noProof/>
          <w:sz w:val="24"/>
          <w:szCs w:val="24"/>
          <w:lang w:eastAsia="ru-RU"/>
        </w:rPr>
        <w:drawing>
          <wp:inline distT="0" distB="0" distL="0" distR="0">
            <wp:extent cx="447675" cy="5619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D16D13" w:rsidRPr="00D16D13" w:rsidRDefault="00D16D13" w:rsidP="00D16D1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sidRPr="00D16D13">
        <w:rPr>
          <w:rFonts w:ascii="Arial" w:eastAsia="Lucida Sans Unicode" w:hAnsi="Arial" w:cs="Arial"/>
          <w:b/>
          <w:spacing w:val="-3"/>
          <w:kern w:val="2"/>
          <w:sz w:val="24"/>
          <w:szCs w:val="24"/>
          <w:lang w:eastAsia="ru-RU"/>
        </w:rPr>
        <w:t>СОВЕТ ДЕПУТАТОВ</w:t>
      </w:r>
    </w:p>
    <w:p w:rsidR="00D16D13" w:rsidRPr="00D16D13" w:rsidRDefault="00D16D13" w:rsidP="00D16D13">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24"/>
          <w:szCs w:val="24"/>
          <w:lang w:eastAsia="ru-RU"/>
        </w:rPr>
      </w:pPr>
      <w:r w:rsidRPr="00D16D13">
        <w:rPr>
          <w:rFonts w:ascii="Arial" w:eastAsia="Lucida Sans Unicode" w:hAnsi="Arial" w:cs="Arial"/>
          <w:b/>
          <w:spacing w:val="-3"/>
          <w:kern w:val="2"/>
          <w:sz w:val="24"/>
          <w:szCs w:val="24"/>
          <w:lang w:eastAsia="ru-RU"/>
        </w:rPr>
        <w:t>АПРАКСИНСКОГО СЕЛЬСКОГО ПОСЕЛЕНИЯ</w:t>
      </w:r>
    </w:p>
    <w:p w:rsidR="00D16D13" w:rsidRPr="00D16D13" w:rsidRDefault="00D16D13" w:rsidP="00D16D1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r w:rsidRPr="00D16D13">
        <w:rPr>
          <w:rFonts w:ascii="Arial" w:eastAsia="Lucida Sans Unicode" w:hAnsi="Arial" w:cs="Arial"/>
          <w:b/>
          <w:spacing w:val="-3"/>
          <w:kern w:val="2"/>
          <w:sz w:val="24"/>
          <w:szCs w:val="24"/>
          <w:lang w:eastAsia="ru-RU"/>
        </w:rPr>
        <w:t>КОСТРОМСКОГО МУНИЦИПАЛЬНОГО РАЙОНА</w:t>
      </w:r>
    </w:p>
    <w:p w:rsidR="00D16D13" w:rsidRPr="00D16D13" w:rsidRDefault="00D16D13" w:rsidP="00D16D1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r w:rsidRPr="00D16D13">
        <w:rPr>
          <w:rFonts w:ascii="Arial" w:eastAsia="Lucida Sans Unicode" w:hAnsi="Arial" w:cs="Arial"/>
          <w:b/>
          <w:spacing w:val="-3"/>
          <w:kern w:val="2"/>
          <w:sz w:val="24"/>
          <w:szCs w:val="24"/>
          <w:lang w:eastAsia="ru-RU"/>
        </w:rPr>
        <w:t>КОСТРОМСКОЙ ОБЛАСТИ</w:t>
      </w:r>
    </w:p>
    <w:p w:rsidR="00D16D13" w:rsidRPr="00D16D13" w:rsidRDefault="00D16D13" w:rsidP="00D16D13">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24"/>
          <w:szCs w:val="24"/>
          <w:lang w:eastAsia="ru-RU"/>
        </w:rPr>
      </w:pPr>
    </w:p>
    <w:p w:rsidR="00D16D13" w:rsidRPr="00D16D13" w:rsidRDefault="00D16D13" w:rsidP="00D16D13">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24"/>
          <w:szCs w:val="24"/>
          <w:lang w:eastAsia="ru-RU"/>
        </w:rPr>
      </w:pPr>
      <w:r w:rsidRPr="00D16D13">
        <w:rPr>
          <w:rFonts w:ascii="Arial" w:eastAsia="Lucida Sans Unicode" w:hAnsi="Arial" w:cs="Arial"/>
          <w:b/>
          <w:bCs/>
          <w:spacing w:val="-3"/>
          <w:kern w:val="2"/>
          <w:sz w:val="24"/>
          <w:szCs w:val="24"/>
          <w:lang w:eastAsia="ru-RU"/>
        </w:rPr>
        <w:t>РЕШЕНИЕ</w:t>
      </w:r>
    </w:p>
    <w:p w:rsidR="00D16D13" w:rsidRPr="00D16D13" w:rsidRDefault="00D16D13" w:rsidP="00D16D13">
      <w:pPr>
        <w:widowControl w:val="0"/>
        <w:suppressAutoHyphens/>
        <w:autoSpaceDN w:val="0"/>
        <w:spacing w:after="0" w:line="240" w:lineRule="auto"/>
        <w:contextualSpacing/>
        <w:jc w:val="center"/>
        <w:rPr>
          <w:rFonts w:ascii="Arial" w:eastAsia="Lucida Sans Unicode" w:hAnsi="Arial" w:cs="Arial"/>
          <w:b/>
          <w:spacing w:val="-3"/>
          <w:kern w:val="2"/>
          <w:sz w:val="24"/>
          <w:szCs w:val="24"/>
          <w:lang w:eastAsia="ru-RU"/>
        </w:rPr>
      </w:pPr>
      <w:r w:rsidRPr="00D16D13">
        <w:rPr>
          <w:rFonts w:ascii="Arial" w:eastAsia="Lucida Sans Unicode" w:hAnsi="Arial" w:cs="Arial"/>
          <w:b/>
          <w:spacing w:val="-3"/>
          <w:kern w:val="2"/>
          <w:sz w:val="24"/>
          <w:szCs w:val="24"/>
          <w:lang w:eastAsia="ru-RU"/>
        </w:rPr>
        <w:t>от ___________ года №__</w:t>
      </w:r>
    </w:p>
    <w:p w:rsidR="00D16D13" w:rsidRPr="00D16D13" w:rsidRDefault="00D16D13" w:rsidP="00D16D13">
      <w:pPr>
        <w:widowControl w:val="0"/>
        <w:suppressAutoHyphens/>
        <w:autoSpaceDN w:val="0"/>
        <w:spacing w:after="0" w:line="240" w:lineRule="auto"/>
        <w:contextualSpacing/>
        <w:jc w:val="center"/>
        <w:rPr>
          <w:rFonts w:ascii="Arial" w:eastAsia="Lucida Sans Unicode" w:hAnsi="Arial" w:cs="Arial"/>
          <w:color w:val="000000"/>
          <w:sz w:val="24"/>
          <w:szCs w:val="24"/>
          <w:lang w:bidi="en-US"/>
        </w:rPr>
      </w:pPr>
    </w:p>
    <w:p w:rsidR="00D16D13" w:rsidRPr="00D16D13" w:rsidRDefault="00D16D13" w:rsidP="00D16D13">
      <w:pPr>
        <w:widowControl w:val="0"/>
        <w:suppressAutoHyphens/>
        <w:spacing w:after="0" w:line="240" w:lineRule="auto"/>
        <w:ind w:firstLine="709"/>
        <w:contextualSpacing/>
        <w:jc w:val="center"/>
        <w:rPr>
          <w:rFonts w:ascii="Arial" w:eastAsia="Lucida Sans Unicode" w:hAnsi="Arial" w:cs="Arial"/>
          <w:color w:val="000000"/>
          <w:sz w:val="24"/>
          <w:szCs w:val="24"/>
          <w:lang w:bidi="en-US"/>
        </w:rPr>
      </w:pPr>
      <w:proofErr w:type="gramStart"/>
      <w:r w:rsidRPr="00D16D13">
        <w:rPr>
          <w:rFonts w:ascii="Arial" w:eastAsia="Lucida Sans Unicode" w:hAnsi="Arial" w:cs="Arial"/>
          <w:color w:val="000000"/>
          <w:sz w:val="24"/>
          <w:szCs w:val="24"/>
          <w:lang w:bidi="en-US"/>
        </w:rPr>
        <w:t xml:space="preserve">О внесении изменений в решение Совета депутатов Апраксинского сельского поселения Костромского муниципального района Костромской области от 29.07.2022г. № 38 «Об утверждении Правил благоустройства территории Апраксинского сельского </w:t>
      </w:r>
      <w:r w:rsidRPr="00D16D13">
        <w:rPr>
          <w:rFonts w:ascii="Arial" w:eastAsia="Lucida Sans Unicode" w:hAnsi="Arial" w:cs="Arial"/>
          <w:color w:val="000000"/>
          <w:sz w:val="24"/>
          <w:szCs w:val="24"/>
          <w:lang w:bidi="en-US"/>
        </w:rPr>
        <w:lastRenderedPageBreak/>
        <w:t xml:space="preserve">поселения Костромского муниципального района Костромской области» (в редакции решений </w:t>
      </w:r>
      <w:hyperlink r:id="rId10" w:tooltip="решение от 28.12.2022 0:00:00 №62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D16D13">
          <w:rPr>
            <w:rFonts w:ascii="Arial" w:eastAsia="Lucida Sans Unicode" w:hAnsi="Arial" w:cs="Arial"/>
            <w:color w:val="000080"/>
            <w:sz w:val="24"/>
            <w:szCs w:val="24"/>
            <w:u w:val="single"/>
            <w:lang w:bidi="en-US"/>
          </w:rPr>
          <w:t>от 28.12.2022 г. №62</w:t>
        </w:r>
      </w:hyperlink>
      <w:r w:rsidRPr="00D16D13">
        <w:rPr>
          <w:rFonts w:ascii="Arial" w:eastAsia="Lucida Sans Unicode" w:hAnsi="Arial" w:cs="Arial"/>
          <w:color w:val="000000"/>
          <w:sz w:val="24"/>
          <w:szCs w:val="24"/>
          <w:lang w:bidi="en-US"/>
        </w:rPr>
        <w:t xml:space="preserve">; </w:t>
      </w:r>
      <w:hyperlink r:id="rId11" w:tooltip="решение от 27.02.2023 0:00:00 №8 Совет депутатов Апраксинского сельского поселения Костромского муниципального района Костромской области&#10;&#10;О проекте решения Совета депутатов " w:history="1">
        <w:r w:rsidRPr="00D16D13">
          <w:rPr>
            <w:rFonts w:ascii="Arial" w:eastAsia="Lucida Sans Unicode" w:hAnsi="Arial" w:cs="Arial"/>
            <w:color w:val="000080"/>
            <w:sz w:val="24"/>
            <w:szCs w:val="24"/>
            <w:u w:val="single"/>
            <w:lang w:bidi="en-US"/>
          </w:rPr>
          <w:t>от 27.02.2023 г. №8</w:t>
        </w:r>
      </w:hyperlink>
      <w:r w:rsidRPr="00D16D13">
        <w:rPr>
          <w:rFonts w:ascii="Arial" w:eastAsia="Lucida Sans Unicode" w:hAnsi="Arial" w:cs="Arial"/>
          <w:color w:val="000000"/>
          <w:sz w:val="24"/>
          <w:szCs w:val="24"/>
          <w:lang w:bidi="en-US"/>
        </w:rPr>
        <w:t xml:space="preserve">; </w:t>
      </w:r>
      <w:hyperlink r:id="rId12" w:tooltip="решение от 29.11.2024 0:00:00 №51 Совет депутатов Апраксинского сельского поселения Костромского муниципального района Костромской области&#10;&#10;О внесении изменений и дополнений в Правила благоустройства Апраксинского сельского поселения Костромского муници" w:history="1">
        <w:r w:rsidRPr="00D16D13">
          <w:rPr>
            <w:rFonts w:ascii="Arial" w:eastAsia="Lucida Sans Unicode" w:hAnsi="Arial" w:cs="Arial"/>
            <w:color w:val="000080"/>
            <w:sz w:val="24"/>
            <w:szCs w:val="24"/>
            <w:u w:val="single"/>
            <w:lang w:bidi="en-US"/>
          </w:rPr>
          <w:t>от 29.11.2024 г №51</w:t>
        </w:r>
      </w:hyperlink>
      <w:r w:rsidRPr="00D16D13">
        <w:rPr>
          <w:rFonts w:ascii="Arial" w:eastAsia="Lucida Sans Unicode" w:hAnsi="Arial" w:cs="Arial"/>
          <w:color w:val="000080"/>
          <w:sz w:val="24"/>
          <w:szCs w:val="24"/>
          <w:u w:val="single"/>
          <w:lang w:bidi="en-US"/>
        </w:rPr>
        <w:t>; от 28.11.2025г. №48</w:t>
      </w:r>
      <w:r w:rsidRPr="00D16D13">
        <w:rPr>
          <w:rFonts w:ascii="Arial" w:eastAsia="Lucida Sans Unicode" w:hAnsi="Arial" w:cs="Arial"/>
          <w:color w:val="000000"/>
          <w:sz w:val="24"/>
          <w:szCs w:val="24"/>
          <w:lang w:bidi="en-US"/>
        </w:rPr>
        <w:t>.)</w:t>
      </w:r>
      <w:proofErr w:type="gramEnd"/>
    </w:p>
    <w:p w:rsidR="00D16D13" w:rsidRPr="00D16D13" w:rsidRDefault="00D16D13" w:rsidP="00D16D13">
      <w:pPr>
        <w:widowControl w:val="0"/>
        <w:suppressAutoHyphens/>
        <w:spacing w:after="0" w:line="240" w:lineRule="auto"/>
        <w:ind w:firstLine="709"/>
        <w:contextualSpacing/>
        <w:jc w:val="center"/>
        <w:rPr>
          <w:rFonts w:ascii="Arial" w:eastAsia="Lucida Sans Unicode" w:hAnsi="Arial" w:cs="Arial"/>
          <w:b/>
          <w:color w:val="000000"/>
          <w:sz w:val="24"/>
          <w:szCs w:val="24"/>
          <w:lang w:bidi="en-US"/>
        </w:rPr>
      </w:pPr>
    </w:p>
    <w:p w:rsidR="00D16D13" w:rsidRPr="00D16D13" w:rsidRDefault="00D16D13" w:rsidP="00D16D13">
      <w:pPr>
        <w:widowControl w:val="0"/>
        <w:suppressAutoHyphens/>
        <w:spacing w:after="0" w:line="240" w:lineRule="auto"/>
        <w:ind w:firstLine="709"/>
        <w:contextualSpacing/>
        <w:jc w:val="both"/>
        <w:rPr>
          <w:rFonts w:ascii="Arial" w:eastAsia="Lucida Sans Unicode" w:hAnsi="Arial" w:cs="Arial"/>
          <w:color w:val="000000"/>
          <w:sz w:val="24"/>
          <w:szCs w:val="24"/>
          <w:lang w:bidi="en-US"/>
        </w:rPr>
      </w:pPr>
      <w:bookmarkStart w:id="0" w:name="_Hlk70096863"/>
      <w:proofErr w:type="gramStart"/>
      <w:r w:rsidRPr="00D16D13">
        <w:rPr>
          <w:rFonts w:ascii="Arial" w:eastAsia="Lucida Sans Unicode" w:hAnsi="Arial" w:cs="Arial"/>
          <w:color w:val="000000"/>
          <w:sz w:val="24"/>
          <w:szCs w:val="24"/>
          <w:lang w:bidi="en-US"/>
        </w:rPr>
        <w:t xml:space="preserve">Руководствуясь статьей 58 Федерального закона от 20 марта 2025 г. N 33-ФЗ "Об общих принципах организации местного самоуправления в единой системе публичной власти", Законом Костромской области </w:t>
      </w:r>
      <w:hyperlink r:id="rId13" w:tooltip="ЗАКОН от 16.07.2018 № 420-6-ЗКО Костромская областная Дума&#10;&#10;О СОДЕРЖАНИИ ПРАВИЛ БЛАГОУСТРОЙСТВА ТЕРРИТОРИИ МУНИЦИПАЛЬНОГО ОБРАЗОВАНИЯ КОСТРОМСКОЙ ОБЛАСТИ И ПОРЯДКЕ ОПРЕДЕЛЕНИЯ ГРАНИЦ ПРИЛЕГАЮЩИХ ТЕРРИТОРИЙ" w:history="1">
        <w:r w:rsidRPr="00D16D13">
          <w:rPr>
            <w:rFonts w:ascii="Arial" w:eastAsia="Lucida Sans Unicode" w:hAnsi="Arial" w:cs="Arial"/>
            <w:color w:val="000080"/>
            <w:sz w:val="24"/>
            <w:szCs w:val="24"/>
            <w:u w:val="single"/>
            <w:lang w:bidi="en-US"/>
          </w:rPr>
          <w:t>от 16.07.2018г. № 420-6-ЗКО</w:t>
        </w:r>
      </w:hyperlink>
      <w:r w:rsidRPr="00D16D13">
        <w:rPr>
          <w:rFonts w:ascii="Arial" w:eastAsia="Lucida Sans Unicode" w:hAnsi="Arial" w:cs="Arial"/>
          <w:color w:val="000000"/>
          <w:sz w:val="24"/>
          <w:szCs w:val="24"/>
          <w:lang w:bidi="en-US"/>
        </w:rPr>
        <w:t xml:space="preserve"> «О содержании Правил благоустройства территории муниципального образования Костромской области и порядке определения границ прилегающих территорий», </w:t>
      </w:r>
      <w:hyperlink r:id="rId14" w:tooltip="УСТАВ МО от 28.09.2018 № 33 Совет депутатов Апраксинского сельского поселения Костромского муниципального района Костромской области&#10;&#10;УСТАВ МУНИЦИПАЛЬНОГО ОБРАЗОВАНИЯ АПРАКСИНСКОЕ СЕЛЬСКОЕ ПОСЕЛЕНИЕ КОСТРОМСКОГО МУНИЦИПАЛЬНОГО РАЙОНА КОСТРОМСКОЙ ОБЛАСТИ" w:history="1">
        <w:r w:rsidRPr="00D16D13">
          <w:rPr>
            <w:rFonts w:ascii="Arial" w:eastAsia="Lucida Sans Unicode" w:hAnsi="Arial" w:cs="Arial"/>
            <w:color w:val="000080"/>
            <w:sz w:val="24"/>
            <w:szCs w:val="24"/>
            <w:u w:val="single"/>
            <w:lang w:bidi="en-US"/>
          </w:rPr>
          <w:t>Уставом</w:t>
        </w:r>
      </w:hyperlink>
      <w:r w:rsidRPr="00D16D13">
        <w:rPr>
          <w:rFonts w:ascii="Arial" w:eastAsia="Lucida Sans Unicode" w:hAnsi="Arial" w:cs="Arial"/>
          <w:color w:val="000000"/>
          <w:sz w:val="24"/>
          <w:szCs w:val="24"/>
          <w:lang w:bidi="en-US"/>
        </w:rPr>
        <w:t xml:space="preserve"> муниципального образования Апраксинское сельское поселение Костромского муниципального района Костромской области,</w:t>
      </w:r>
      <w:bookmarkEnd w:id="0"/>
      <w:r w:rsidRPr="00D16D13">
        <w:rPr>
          <w:rFonts w:ascii="Arial" w:eastAsia="Lucida Sans Unicode" w:hAnsi="Arial" w:cs="Arial"/>
          <w:color w:val="000000"/>
          <w:sz w:val="24"/>
          <w:szCs w:val="24"/>
          <w:lang w:bidi="en-US"/>
        </w:rPr>
        <w:t xml:space="preserve"> Совет депутатов Апраксинского сельского</w:t>
      </w:r>
      <w:proofErr w:type="gramEnd"/>
      <w:r w:rsidRPr="00D16D13">
        <w:rPr>
          <w:rFonts w:ascii="Arial" w:eastAsia="Lucida Sans Unicode" w:hAnsi="Arial" w:cs="Arial"/>
          <w:color w:val="000000"/>
          <w:sz w:val="24"/>
          <w:szCs w:val="24"/>
          <w:lang w:bidi="en-US"/>
        </w:rPr>
        <w:t xml:space="preserve"> поселения Костромского муниципального района Костромской области</w:t>
      </w:r>
    </w:p>
    <w:p w:rsidR="00D16D13" w:rsidRPr="00D16D13" w:rsidRDefault="00D16D13" w:rsidP="00D16D13">
      <w:pPr>
        <w:widowControl w:val="0"/>
        <w:suppressAutoHyphens/>
        <w:spacing w:after="0" w:line="240" w:lineRule="auto"/>
        <w:ind w:firstLine="709"/>
        <w:contextualSpacing/>
        <w:jc w:val="center"/>
        <w:rPr>
          <w:rFonts w:ascii="Arial" w:eastAsia="Lucida Sans Unicode" w:hAnsi="Arial" w:cs="Arial"/>
          <w:color w:val="000000"/>
          <w:sz w:val="24"/>
          <w:szCs w:val="24"/>
          <w:lang w:bidi="en-US"/>
        </w:rPr>
      </w:pPr>
      <w:r w:rsidRPr="00D16D13">
        <w:rPr>
          <w:rFonts w:ascii="Arial" w:eastAsia="Lucida Sans Unicode" w:hAnsi="Arial" w:cs="Arial"/>
          <w:b/>
          <w:color w:val="000000"/>
          <w:sz w:val="24"/>
          <w:szCs w:val="24"/>
          <w:lang w:bidi="en-US"/>
        </w:rPr>
        <w:t>РЕШИЛ</w:t>
      </w:r>
      <w:r w:rsidRPr="00D16D13">
        <w:rPr>
          <w:rFonts w:ascii="Arial" w:eastAsia="Lucida Sans Unicode" w:hAnsi="Arial" w:cs="Arial"/>
          <w:color w:val="000000"/>
          <w:sz w:val="24"/>
          <w:szCs w:val="24"/>
          <w:lang w:bidi="en-US"/>
        </w:rPr>
        <w:t>:</w:t>
      </w:r>
    </w:p>
    <w:p w:rsidR="00D16D13" w:rsidRPr="00D16D13" w:rsidRDefault="00D16D13" w:rsidP="00D16D13">
      <w:pPr>
        <w:widowControl w:val="0"/>
        <w:suppressAutoHyphens/>
        <w:spacing w:after="0" w:line="240" w:lineRule="auto"/>
        <w:ind w:firstLine="709"/>
        <w:contextualSpacing/>
        <w:rPr>
          <w:rFonts w:ascii="Arial" w:eastAsia="Lucida Sans Unicode" w:hAnsi="Arial" w:cs="Arial"/>
          <w:sz w:val="24"/>
          <w:szCs w:val="24"/>
          <w:lang w:bidi="en-US"/>
        </w:rPr>
      </w:pPr>
      <w:proofErr w:type="gramStart"/>
      <w:r w:rsidRPr="00D16D13">
        <w:rPr>
          <w:rFonts w:ascii="Arial" w:eastAsia="Lucida Sans Unicode" w:hAnsi="Arial" w:cs="Arial"/>
          <w:color w:val="000000"/>
          <w:sz w:val="24"/>
          <w:szCs w:val="24"/>
          <w:lang w:bidi="en-US"/>
        </w:rPr>
        <w:t>1.Внести в Правила благоустройства территории Апраксинского сельского поселения Костромского муниципального района Костромской области, утвержденные решением Совета депутатов Апраксинского сельского поселения Костромского муниципального района Костромской области от 29.07.2022г. № 38 (в редакции решений от 28.12.2022 г. №62; от 27.02.2023 г. №8; от 29.11.2024 г. №51</w:t>
      </w:r>
      <w:r w:rsidRPr="00D16D13">
        <w:rPr>
          <w:rFonts w:ascii="Arial" w:eastAsia="Lucida Sans Unicode" w:hAnsi="Arial" w:cs="Arial"/>
          <w:sz w:val="24"/>
          <w:szCs w:val="24"/>
          <w:lang w:bidi="en-US"/>
        </w:rPr>
        <w:t>; от 28.11.2025г. №48.)</w:t>
      </w:r>
      <w:proofErr w:type="gramEnd"/>
    </w:p>
    <w:p w:rsidR="00D16D13" w:rsidRPr="00D16D13" w:rsidRDefault="00D16D13" w:rsidP="00D16D13">
      <w:pPr>
        <w:widowControl w:val="0"/>
        <w:suppressAutoHyphens/>
        <w:autoSpaceDN w:val="0"/>
        <w:spacing w:after="0" w:line="240" w:lineRule="auto"/>
        <w:ind w:firstLine="709"/>
        <w:contextualSpacing/>
        <w:jc w:val="both"/>
        <w:rPr>
          <w:rFonts w:ascii="Arial" w:eastAsia="Lucida Sans Unicode" w:hAnsi="Arial" w:cs="Arial"/>
          <w:color w:val="000000"/>
          <w:sz w:val="24"/>
          <w:szCs w:val="24"/>
          <w:lang w:bidi="en-US"/>
        </w:rPr>
      </w:pPr>
      <w:r w:rsidRPr="00D16D13">
        <w:rPr>
          <w:rFonts w:ascii="Arial" w:eastAsia="Lucida Sans Unicode" w:hAnsi="Arial" w:cs="Arial"/>
          <w:color w:val="000000"/>
          <w:sz w:val="24"/>
          <w:szCs w:val="24"/>
          <w:lang w:bidi="en-US"/>
        </w:rPr>
        <w:t>, следующее изменение:</w:t>
      </w:r>
    </w:p>
    <w:p w:rsidR="00D16D13" w:rsidRPr="00D16D13" w:rsidRDefault="00D16D13" w:rsidP="00D16D13">
      <w:pPr>
        <w:widowControl w:val="0"/>
        <w:numPr>
          <w:ilvl w:val="0"/>
          <w:numId w:val="20"/>
        </w:numPr>
        <w:suppressAutoHyphens/>
        <w:autoSpaceDN w:val="0"/>
        <w:spacing w:after="0" w:line="240" w:lineRule="auto"/>
        <w:ind w:left="0" w:firstLine="709"/>
        <w:contextualSpacing/>
        <w:jc w:val="both"/>
        <w:rPr>
          <w:rFonts w:ascii="Arial" w:eastAsia="Lucida Sans Unicode" w:hAnsi="Arial" w:cs="Arial"/>
          <w:color w:val="000000"/>
          <w:sz w:val="24"/>
          <w:szCs w:val="24"/>
          <w:lang w:bidi="en-US"/>
        </w:rPr>
      </w:pPr>
      <w:r w:rsidRPr="00D16D13">
        <w:rPr>
          <w:rFonts w:ascii="Arial" w:eastAsia="Lucida Sans Unicode" w:hAnsi="Arial" w:cs="Arial"/>
          <w:color w:val="000000"/>
          <w:sz w:val="24"/>
          <w:szCs w:val="24"/>
          <w:lang w:bidi="en-US"/>
        </w:rPr>
        <w:t>Статью 13 Правил благоустройства  дополнить следующими пунктами:</w:t>
      </w:r>
    </w:p>
    <w:p w:rsidR="00D16D13" w:rsidRPr="00D16D13" w:rsidRDefault="00D16D13" w:rsidP="00D16D13">
      <w:pPr>
        <w:numPr>
          <w:ilvl w:val="1"/>
          <w:numId w:val="20"/>
        </w:numPr>
        <w:spacing w:after="0" w:line="240" w:lineRule="auto"/>
        <w:ind w:left="0" w:firstLine="709"/>
        <w:contextualSpacing/>
        <w:jc w:val="both"/>
        <w:rPr>
          <w:rFonts w:ascii="Arial" w:eastAsia="Calibri" w:hAnsi="Arial" w:cs="Arial"/>
          <w:sz w:val="24"/>
          <w:szCs w:val="24"/>
          <w:lang w:eastAsia="ru-RU"/>
        </w:rPr>
      </w:pPr>
      <w:r w:rsidRPr="00D16D13">
        <w:rPr>
          <w:rFonts w:ascii="Arial" w:eastAsia="Calibri" w:hAnsi="Arial" w:cs="Arial"/>
          <w:sz w:val="24"/>
          <w:szCs w:val="24"/>
          <w:lang w:eastAsia="ru-RU"/>
        </w:rPr>
        <w:t xml:space="preserve">На входные группы зданий собственники (владельцы) зданий устанавливают осветительные приборы, обеспечивающие среднюю освещенность покрытия не менее: 6лк – на площадке основного входа, на пешеходной дорожке длинной 4 м у основного входа в здание – 4лк. Здания, выходящие фасадами на улицы, должны иметь среднюю освещенность покрытий площадок, проездов, расположенных со стороны этих фасадов, не менее 4 </w:t>
      </w:r>
      <w:proofErr w:type="spellStart"/>
      <w:r w:rsidRPr="00D16D13">
        <w:rPr>
          <w:rFonts w:ascii="Arial" w:eastAsia="Calibri" w:hAnsi="Arial" w:cs="Arial"/>
          <w:sz w:val="24"/>
          <w:szCs w:val="24"/>
          <w:lang w:eastAsia="ru-RU"/>
        </w:rPr>
        <w:t>лк</w:t>
      </w:r>
      <w:proofErr w:type="spellEnd"/>
      <w:r w:rsidRPr="00D16D13">
        <w:rPr>
          <w:rFonts w:ascii="Arial" w:eastAsia="Calibri" w:hAnsi="Arial" w:cs="Arial"/>
          <w:sz w:val="24"/>
          <w:szCs w:val="24"/>
          <w:lang w:eastAsia="ru-RU"/>
        </w:rPr>
        <w:t xml:space="preserve"> (в случаях, если СП 52.13330.2016 не установлены большие значения).</w:t>
      </w:r>
    </w:p>
    <w:p w:rsidR="00D16D13" w:rsidRPr="00D16D13" w:rsidRDefault="00D16D13" w:rsidP="00D16D13">
      <w:pPr>
        <w:numPr>
          <w:ilvl w:val="1"/>
          <w:numId w:val="20"/>
        </w:numPr>
        <w:spacing w:after="0" w:line="240" w:lineRule="auto"/>
        <w:ind w:left="0" w:firstLine="709"/>
        <w:contextualSpacing/>
        <w:jc w:val="both"/>
        <w:rPr>
          <w:rFonts w:ascii="Arial" w:eastAsia="Calibri" w:hAnsi="Arial" w:cs="Arial"/>
          <w:sz w:val="24"/>
          <w:szCs w:val="24"/>
          <w:lang w:eastAsia="ru-RU"/>
        </w:rPr>
      </w:pPr>
      <w:r w:rsidRPr="00D16D13">
        <w:rPr>
          <w:rFonts w:ascii="Arial" w:eastAsia="Calibri" w:hAnsi="Arial" w:cs="Arial"/>
          <w:sz w:val="24"/>
          <w:szCs w:val="24"/>
          <w:lang w:eastAsia="ru-RU"/>
        </w:rPr>
        <w:t xml:space="preserve">Включение данных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D16D13">
        <w:rPr>
          <w:rFonts w:ascii="Arial" w:eastAsia="Calibri" w:hAnsi="Arial" w:cs="Arial"/>
          <w:sz w:val="24"/>
          <w:szCs w:val="24"/>
          <w:lang w:eastAsia="ru-RU"/>
        </w:rPr>
        <w:t>лк</w:t>
      </w:r>
      <w:proofErr w:type="spellEnd"/>
      <w:r w:rsidRPr="00D16D13">
        <w:rPr>
          <w:rFonts w:ascii="Arial" w:eastAsia="Calibri" w:hAnsi="Arial" w:cs="Arial"/>
          <w:sz w:val="24"/>
          <w:szCs w:val="24"/>
          <w:lang w:eastAsia="ru-RU"/>
        </w:rPr>
        <w:t xml:space="preserve">. Отключение осветительных установок производить утром при повышении освещенности до 10 </w:t>
      </w:r>
      <w:proofErr w:type="spellStart"/>
      <w:r w:rsidRPr="00D16D13">
        <w:rPr>
          <w:rFonts w:ascii="Arial" w:eastAsia="Calibri" w:hAnsi="Arial" w:cs="Arial"/>
          <w:sz w:val="24"/>
          <w:szCs w:val="24"/>
          <w:lang w:eastAsia="ru-RU"/>
        </w:rPr>
        <w:t>лк</w:t>
      </w:r>
      <w:proofErr w:type="spellEnd"/>
      <w:r w:rsidRPr="00D16D13">
        <w:rPr>
          <w:rFonts w:ascii="Arial" w:eastAsia="Calibri" w:hAnsi="Arial" w:cs="Arial"/>
          <w:sz w:val="24"/>
          <w:szCs w:val="24"/>
          <w:lang w:eastAsia="ru-RU"/>
        </w:rPr>
        <w:t>.</w:t>
      </w:r>
    </w:p>
    <w:p w:rsidR="00D16D13" w:rsidRPr="00D16D13" w:rsidRDefault="00D16D13" w:rsidP="00D16D13">
      <w:pPr>
        <w:spacing w:after="0" w:line="240" w:lineRule="auto"/>
        <w:ind w:firstLine="709"/>
        <w:contextualSpacing/>
        <w:jc w:val="both"/>
        <w:rPr>
          <w:rFonts w:ascii="Arial" w:eastAsia="Calibri" w:hAnsi="Arial" w:cs="Arial"/>
          <w:sz w:val="24"/>
          <w:szCs w:val="24"/>
          <w:lang w:eastAsia="ru-RU"/>
        </w:rPr>
      </w:pPr>
      <w:r w:rsidRPr="00D16D13">
        <w:rPr>
          <w:rFonts w:ascii="Arial" w:eastAsia="Calibri" w:hAnsi="Arial" w:cs="Arial"/>
          <w:sz w:val="24"/>
          <w:szCs w:val="24"/>
          <w:lang w:eastAsia="ru-RU"/>
        </w:rPr>
        <w:t>2. Настоящее решение вступает в силу со дня его официального опубликования в общественно политической газете «Апраксинский вестник».</w:t>
      </w:r>
    </w:p>
    <w:p w:rsidR="00D16D13" w:rsidRPr="00D16D13" w:rsidRDefault="00D16D13" w:rsidP="00D16D13">
      <w:pPr>
        <w:spacing w:after="0" w:line="240" w:lineRule="auto"/>
        <w:ind w:firstLine="709"/>
        <w:contextualSpacing/>
        <w:jc w:val="both"/>
        <w:rPr>
          <w:rFonts w:ascii="Arial" w:eastAsia="Calibri" w:hAnsi="Arial" w:cs="Arial"/>
          <w:sz w:val="24"/>
          <w:szCs w:val="24"/>
          <w:lang w:eastAsia="ru-RU"/>
        </w:rPr>
      </w:pP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Председатель Совета депутатов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Апраксинского сельского поселения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Костромского муниципального района </w:t>
      </w:r>
    </w:p>
    <w:p w:rsidR="00D16D13" w:rsidRPr="00D16D13" w:rsidRDefault="00D16D13" w:rsidP="00D16D13">
      <w:pPr>
        <w:spacing w:after="0" w:line="240" w:lineRule="auto"/>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Костромской области                                                                                     </w:t>
      </w:r>
      <w:proofErr w:type="spellStart"/>
      <w:r w:rsidRPr="00D16D13">
        <w:rPr>
          <w:rFonts w:ascii="Arial" w:eastAsia="Times New Roman" w:hAnsi="Arial" w:cs="Arial"/>
          <w:sz w:val="24"/>
          <w:szCs w:val="24"/>
          <w:lang w:eastAsia="ru-RU"/>
        </w:rPr>
        <w:t>О.В</w:t>
      </w:r>
      <w:proofErr w:type="spellEnd"/>
      <w:r w:rsidRPr="00D16D13">
        <w:rPr>
          <w:rFonts w:ascii="Arial" w:eastAsia="Times New Roman" w:hAnsi="Arial" w:cs="Arial"/>
          <w:sz w:val="24"/>
          <w:szCs w:val="24"/>
          <w:lang w:eastAsia="ru-RU"/>
        </w:rPr>
        <w:t>. Глухарева</w:t>
      </w:r>
    </w:p>
    <w:p w:rsidR="00D16D13" w:rsidRPr="00D16D13" w:rsidRDefault="00D16D13" w:rsidP="00D16D13">
      <w:pPr>
        <w:spacing w:after="0" w:line="240" w:lineRule="auto"/>
        <w:contextualSpacing/>
        <w:rPr>
          <w:rFonts w:ascii="Arial" w:eastAsia="Times New Roman" w:hAnsi="Arial" w:cs="Arial"/>
          <w:sz w:val="24"/>
          <w:szCs w:val="24"/>
          <w:lang w:eastAsia="ru-RU"/>
        </w:rPr>
      </w:pPr>
    </w:p>
    <w:p w:rsidR="00D16D13" w:rsidRPr="00D16D13" w:rsidRDefault="00D16D13" w:rsidP="00D16D13">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2E2DCC" w:rsidRPr="002E2DCC" w:rsidRDefault="002E2DCC" w:rsidP="002E2DCC">
      <w:pPr>
        <w:spacing w:after="0" w:line="240" w:lineRule="auto"/>
        <w:rPr>
          <w:rFonts w:ascii="Arial" w:eastAsia="Calibri" w:hAnsi="Arial" w:cs="Arial"/>
          <w:sz w:val="24"/>
          <w:szCs w:val="24"/>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Arial Unicode MS" w:hAnsi="Arial" w:cs="Arial"/>
          <w:noProof/>
          <w:color w:val="000000"/>
          <w:sz w:val="24"/>
          <w:szCs w:val="24"/>
          <w:lang w:eastAsia="ru-RU" w:bidi="ru-RU"/>
        </w:rPr>
      </w:pPr>
      <w:r>
        <w:rPr>
          <w:rFonts w:ascii="Arial" w:eastAsia="Arial Unicode MS" w:hAnsi="Arial" w:cs="Arial"/>
          <w:noProof/>
          <w:color w:val="000000"/>
          <w:sz w:val="24"/>
          <w:szCs w:val="24"/>
          <w:lang w:eastAsia="ru-RU"/>
        </w:rPr>
        <w:drawing>
          <wp:inline distT="0" distB="0" distL="0" distR="0">
            <wp:extent cx="581025" cy="571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pic:spPr>
                </pic:pic>
              </a:graphicData>
            </a:graphic>
          </wp:inline>
        </w:drawing>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pacing w:val="-2"/>
          <w:sz w:val="32"/>
          <w:szCs w:val="32"/>
          <w:lang w:eastAsia="ru-RU"/>
        </w:rPr>
      </w:pPr>
      <w:r w:rsidRPr="00D16D13">
        <w:rPr>
          <w:rFonts w:ascii="Arial" w:eastAsia="Times New Roman" w:hAnsi="Arial" w:cs="Arial"/>
          <w:b/>
          <w:bCs/>
          <w:spacing w:val="-2"/>
          <w:sz w:val="32"/>
          <w:szCs w:val="32"/>
          <w:lang w:eastAsia="ru-RU"/>
        </w:rPr>
        <w:t xml:space="preserve">АДМИНИСТРАЦИЯ </w:t>
      </w:r>
      <w:r w:rsidRPr="00D16D13">
        <w:rPr>
          <w:rFonts w:ascii="Arial" w:eastAsia="Times New Roman" w:hAnsi="Arial" w:cs="Arial"/>
          <w:b/>
          <w:bCs/>
          <w:sz w:val="32"/>
          <w:szCs w:val="32"/>
          <w:lang w:eastAsia="ru-RU"/>
        </w:rPr>
        <w:t>АПРАКСИНСКОГО СЕЛЬСКОГО ПОСЕЛЕНИЯ</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D16D13">
        <w:rPr>
          <w:rFonts w:ascii="Arial" w:eastAsia="Times New Roman" w:hAnsi="Arial" w:cs="Arial"/>
          <w:b/>
          <w:bCs/>
          <w:sz w:val="32"/>
          <w:szCs w:val="32"/>
          <w:lang w:eastAsia="ru-RU"/>
        </w:rPr>
        <w:t>КОСТРОМСКОГО МУНИЦИПАЛЬНОГО РАЙОНА</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D16D13">
        <w:rPr>
          <w:rFonts w:ascii="Arial" w:eastAsia="Times New Roman" w:hAnsi="Arial" w:cs="Arial"/>
          <w:b/>
          <w:bCs/>
          <w:sz w:val="32"/>
          <w:szCs w:val="32"/>
          <w:lang w:eastAsia="ru-RU"/>
        </w:rPr>
        <w:t>КОСТРОМСКОЙ ОБЛАСТИ</w:t>
      </w: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sz w:val="32"/>
          <w:szCs w:val="32"/>
          <w:lang w:eastAsia="ru-RU"/>
        </w:rPr>
      </w:pPr>
    </w:p>
    <w:p w:rsidR="00D16D13" w:rsidRPr="00D16D13" w:rsidRDefault="00D16D13" w:rsidP="00D16D13">
      <w:pPr>
        <w:widowControl w:val="0"/>
        <w:shd w:val="clear" w:color="auto" w:fill="FFFFFF"/>
        <w:autoSpaceDE w:val="0"/>
        <w:autoSpaceDN w:val="0"/>
        <w:adjustRightInd w:val="0"/>
        <w:spacing w:after="0" w:line="240" w:lineRule="auto"/>
        <w:contextualSpacing/>
        <w:jc w:val="center"/>
        <w:rPr>
          <w:rFonts w:ascii="Arial" w:eastAsia="Times New Roman" w:hAnsi="Arial" w:cs="Arial"/>
          <w:b/>
          <w:sz w:val="32"/>
          <w:szCs w:val="32"/>
          <w:lang w:eastAsia="ru-RU"/>
        </w:rPr>
      </w:pPr>
      <w:r w:rsidRPr="00D16D13">
        <w:rPr>
          <w:rFonts w:ascii="Arial" w:eastAsia="Times New Roman" w:hAnsi="Arial" w:cs="Arial"/>
          <w:b/>
          <w:bCs/>
          <w:spacing w:val="-2"/>
          <w:sz w:val="32"/>
          <w:szCs w:val="32"/>
          <w:lang w:eastAsia="ru-RU"/>
        </w:rPr>
        <w:t>ПОСТАНОВЛЕНИЕ</w:t>
      </w: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pacing w:val="-1"/>
          <w:sz w:val="32"/>
          <w:szCs w:val="32"/>
          <w:lang w:eastAsia="ru-RU"/>
        </w:rPr>
      </w:pPr>
      <w:r w:rsidRPr="00D16D13">
        <w:rPr>
          <w:rFonts w:ascii="Arial" w:eastAsia="Times New Roman" w:hAnsi="Arial" w:cs="Arial"/>
          <w:b/>
          <w:spacing w:val="-2"/>
          <w:sz w:val="32"/>
          <w:szCs w:val="32"/>
          <w:lang w:eastAsia="ru-RU"/>
        </w:rPr>
        <w:t>от 11 декабря 2025 года</w:t>
      </w:r>
      <w:r w:rsidRPr="00D16D13">
        <w:rPr>
          <w:rFonts w:ascii="Arial" w:eastAsia="Times New Roman" w:hAnsi="Arial" w:cs="Arial"/>
          <w:b/>
          <w:sz w:val="32"/>
          <w:szCs w:val="32"/>
          <w:lang w:eastAsia="ru-RU"/>
        </w:rPr>
        <w:t xml:space="preserve"> </w:t>
      </w:r>
      <w:r w:rsidRPr="00D16D13">
        <w:rPr>
          <w:rFonts w:ascii="Arial" w:eastAsia="Times New Roman" w:hAnsi="Arial" w:cs="Arial"/>
          <w:b/>
          <w:spacing w:val="-1"/>
          <w:sz w:val="32"/>
          <w:szCs w:val="32"/>
          <w:lang w:eastAsia="ru-RU"/>
        </w:rPr>
        <w:t>№205 п. Апраксино</w:t>
      </w:r>
    </w:p>
    <w:p w:rsidR="00D16D13" w:rsidRPr="00D16D13" w:rsidRDefault="00D16D13" w:rsidP="00D16D13">
      <w:pPr>
        <w:widowControl w:val="0"/>
        <w:shd w:val="clear" w:color="auto" w:fill="FFFFFF"/>
        <w:tabs>
          <w:tab w:val="left" w:pos="7848"/>
        </w:tabs>
        <w:autoSpaceDE w:val="0"/>
        <w:autoSpaceDN w:val="0"/>
        <w:adjustRightInd w:val="0"/>
        <w:spacing w:after="0" w:line="240" w:lineRule="auto"/>
        <w:contextualSpacing/>
        <w:jc w:val="center"/>
        <w:rPr>
          <w:rFonts w:ascii="Arial" w:eastAsia="Times New Roman" w:hAnsi="Arial" w:cs="Arial"/>
          <w:b/>
          <w:sz w:val="32"/>
          <w:szCs w:val="32"/>
          <w:lang w:eastAsia="ru-RU"/>
        </w:rPr>
      </w:pPr>
    </w:p>
    <w:p w:rsidR="00D16D13" w:rsidRPr="00D16D13" w:rsidRDefault="00D16D13" w:rsidP="00D16D13">
      <w:pPr>
        <w:widowControl w:val="0"/>
        <w:autoSpaceDE w:val="0"/>
        <w:spacing w:after="0" w:line="240" w:lineRule="auto"/>
        <w:contextualSpacing/>
        <w:jc w:val="center"/>
        <w:rPr>
          <w:rFonts w:ascii="Arial" w:eastAsia="Arial Unicode MS" w:hAnsi="Arial" w:cs="Arial"/>
          <w:b/>
          <w:caps/>
          <w:color w:val="000000"/>
          <w:sz w:val="32"/>
          <w:szCs w:val="32"/>
          <w:lang w:eastAsia="ru-RU" w:bidi="ru-RU"/>
        </w:rPr>
      </w:pPr>
      <w:proofErr w:type="gramStart"/>
      <w:r w:rsidRPr="00D16D13">
        <w:rPr>
          <w:rFonts w:ascii="Arial" w:eastAsia="Arial Unicode MS" w:hAnsi="Arial" w:cs="Arial"/>
          <w:b/>
          <w:color w:val="000000"/>
          <w:sz w:val="32"/>
          <w:szCs w:val="32"/>
          <w:lang w:eastAsia="ru-RU" w:bidi="ru-RU"/>
        </w:rPr>
        <w:lastRenderedPageBreak/>
        <w:t xml:space="preserve">О ПРИЗНАНИИ УТРАТИВШИМИ СИЛУ ОТДЕЛЬНЫХ </w:t>
      </w:r>
      <w:r w:rsidRPr="00D16D13">
        <w:rPr>
          <w:rFonts w:ascii="Arial" w:eastAsia="Arial Unicode MS" w:hAnsi="Arial" w:cs="Arial"/>
          <w:b/>
          <w:caps/>
          <w:color w:val="000000"/>
          <w:sz w:val="32"/>
          <w:szCs w:val="32"/>
          <w:lang w:eastAsia="ru-RU" w:bidi="ru-RU"/>
        </w:rPr>
        <w:t>постановлениЙ администрации Апраксинского сельского поселения Костромского муниципального района Костромской области от 27.02.2025 года № 25; ОТ 27.10.2025 ГОДА №145;</w:t>
      </w:r>
      <w:r w:rsidRPr="00D16D13">
        <w:rPr>
          <w:rFonts w:ascii="Arial" w:eastAsia="Arial Unicode MS" w:hAnsi="Arial" w:cs="Arial"/>
          <w:color w:val="000000"/>
          <w:sz w:val="32"/>
          <w:szCs w:val="32"/>
          <w:lang w:eastAsia="ru-RU" w:bidi="ru-RU"/>
        </w:rPr>
        <w:t xml:space="preserve"> </w:t>
      </w:r>
      <w:r w:rsidRPr="00D16D13">
        <w:rPr>
          <w:rFonts w:ascii="Arial" w:eastAsia="Arial Unicode MS" w:hAnsi="Arial" w:cs="Arial"/>
          <w:b/>
          <w:caps/>
          <w:color w:val="000000"/>
          <w:sz w:val="32"/>
          <w:szCs w:val="32"/>
          <w:lang w:eastAsia="ru-RU" w:bidi="ru-RU"/>
        </w:rPr>
        <w:t>от 04.12.2025 года №200; от 27.02.2025 года №67; от 13.10.2025 года №139; от 04.12.2025 года № 199;</w:t>
      </w:r>
      <w:r w:rsidRPr="00D16D13">
        <w:rPr>
          <w:rFonts w:ascii="Arial" w:eastAsia="Arial Unicode MS" w:hAnsi="Arial" w:cs="Arial"/>
          <w:color w:val="000000"/>
          <w:sz w:val="32"/>
          <w:szCs w:val="32"/>
          <w:lang w:eastAsia="ru-RU" w:bidi="ru-RU"/>
        </w:rPr>
        <w:t xml:space="preserve"> </w:t>
      </w:r>
      <w:r w:rsidRPr="00D16D13">
        <w:rPr>
          <w:rFonts w:ascii="Arial" w:eastAsia="Arial Unicode MS" w:hAnsi="Arial" w:cs="Arial"/>
          <w:b/>
          <w:caps/>
          <w:color w:val="000000"/>
          <w:sz w:val="32"/>
          <w:szCs w:val="32"/>
          <w:lang w:eastAsia="ru-RU" w:bidi="ru-RU"/>
        </w:rPr>
        <w:t>от 27.02. 2025 года № 26; от 22.07.2025 года №66; от 18.09.2025 года №132;</w:t>
      </w:r>
      <w:proofErr w:type="gramEnd"/>
      <w:r w:rsidRPr="00D16D13">
        <w:rPr>
          <w:rFonts w:ascii="Arial" w:eastAsia="Arial Unicode MS" w:hAnsi="Arial" w:cs="Arial"/>
          <w:b/>
          <w:caps/>
          <w:color w:val="000000"/>
          <w:sz w:val="32"/>
          <w:szCs w:val="32"/>
          <w:lang w:eastAsia="ru-RU" w:bidi="ru-RU"/>
        </w:rPr>
        <w:t xml:space="preserve"> от 27.10. 2025 года №144; от 04.12.2025 года №198.</w:t>
      </w:r>
    </w:p>
    <w:p w:rsidR="00D16D13" w:rsidRPr="00D16D13" w:rsidRDefault="00D16D13" w:rsidP="00D16D13">
      <w:pPr>
        <w:widowControl w:val="0"/>
        <w:autoSpaceDE w:val="0"/>
        <w:spacing w:after="0" w:line="240" w:lineRule="auto"/>
        <w:contextualSpacing/>
        <w:jc w:val="center"/>
        <w:rPr>
          <w:rFonts w:ascii="Arial" w:eastAsia="Arial Unicode MS" w:hAnsi="Arial" w:cs="Arial"/>
          <w:color w:val="000000"/>
          <w:sz w:val="24"/>
          <w:szCs w:val="24"/>
          <w:lang w:eastAsia="ru-RU" w:bidi="ru-RU"/>
        </w:rPr>
      </w:pP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Апраксинское сельское поселение Костромского муниципального района Костромской области, администрация Апраксинского сельского поселения Костромского муниципального района Костромской области </w:t>
      </w: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ПОСТАНОВЛЯЕТ:</w:t>
      </w: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1. Признать утратившими силу с 01.01.2026 года:</w:t>
      </w: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 xml:space="preserve">- постановление администрации Апраксинского сельского поселения Костромского муниципального района Костромской области от 27.02.2025 года №25 «О внесении изменений в муниципальную программу «Обеспечение пожарной безопасности на территории Апраксинского сельского поселения на 2025-2027 годы» от 15.11.2024 № 136»; </w:t>
      </w: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 постановление администрации Апраксинского сельского поселения от 27.10.2025 года №145 «О внесении изменений в муниципальную программу «обеспечение пожарной безопасности на территории Апраксинского сельского поселения на 2025-2027 годы» от 15.11.2024 № 136»;</w:t>
      </w:r>
    </w:p>
    <w:p w:rsidR="00D16D13" w:rsidRPr="00D16D13" w:rsidRDefault="00D16D13" w:rsidP="00D16D13">
      <w:pPr>
        <w:widowControl w:val="0"/>
        <w:autoSpaceDE w:val="0"/>
        <w:spacing w:after="0" w:line="240" w:lineRule="auto"/>
        <w:ind w:firstLine="709"/>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 постановление администрации Апраксинского сельского поселения Костромского муниципального района Костромской области от 04.12.2025 №200 «О внесении изменений в муниципальную программу «обеспечение пожарной безопасности на территории Апраксинского сельского поселения на 2025-2027 годы» от 15.11.2024 № 136».</w:t>
      </w:r>
    </w:p>
    <w:p w:rsidR="00D16D13" w:rsidRPr="00D16D13" w:rsidRDefault="00D16D13" w:rsidP="00D16D13">
      <w:pPr>
        <w:suppressAutoHyphens/>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color w:val="000000"/>
          <w:sz w:val="24"/>
          <w:szCs w:val="24"/>
          <w:lang w:eastAsia="ar-SA"/>
        </w:rPr>
        <w:t xml:space="preserve">- </w:t>
      </w:r>
      <w:r w:rsidRPr="00D16D13">
        <w:rPr>
          <w:rFonts w:ascii="Arial" w:eastAsia="Times New Roman" w:hAnsi="Arial" w:cs="Arial"/>
          <w:sz w:val="24"/>
          <w:szCs w:val="24"/>
          <w:lang w:eastAsia="ru-RU"/>
        </w:rPr>
        <w:t xml:space="preserve">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22.07.2025 №67 «О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w:t>
      </w:r>
    </w:p>
    <w:p w:rsidR="00D16D13" w:rsidRPr="00D16D13" w:rsidRDefault="00D16D13" w:rsidP="00D16D13">
      <w:pPr>
        <w:suppressAutoHyphens/>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Arial Unicode MS" w:hAnsi="Arial" w:cs="Arial"/>
          <w:color w:val="000000"/>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13.10.2025 №139 «О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w:t>
      </w:r>
    </w:p>
    <w:p w:rsidR="00D16D13" w:rsidRPr="00D16D13" w:rsidRDefault="00D16D13" w:rsidP="00D16D13">
      <w:pPr>
        <w:suppressAutoHyphens/>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04.12.2025 № 199 «О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lastRenderedPageBreak/>
        <w:t xml:space="preserve">- 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27.02.2025 №26 «О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 </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Arial Unicode MS" w:hAnsi="Arial" w:cs="Arial"/>
          <w:color w:val="000000"/>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22.07.2025 №66 «О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18.09.2025 №132 «О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 </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27.10.2025 №144 «О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 постановление администрации Апраксинского сельского поселения </w:t>
      </w:r>
      <w:r w:rsidRPr="00D16D13">
        <w:rPr>
          <w:rFonts w:ascii="Arial" w:eastAsia="Times New Roman" w:hAnsi="Arial" w:cs="Arial"/>
          <w:sz w:val="24"/>
          <w:szCs w:val="24"/>
          <w:lang w:eastAsia="ru-RU" w:bidi="ru-RU"/>
        </w:rPr>
        <w:t>Костромского муниципального района Костромской области</w:t>
      </w:r>
      <w:r w:rsidRPr="00D16D13">
        <w:rPr>
          <w:rFonts w:ascii="Arial" w:eastAsia="Times New Roman" w:hAnsi="Arial" w:cs="Arial"/>
          <w:sz w:val="24"/>
          <w:szCs w:val="24"/>
          <w:lang w:eastAsia="ru-RU"/>
        </w:rPr>
        <w:t xml:space="preserve"> от 04.12.2025 №198 «О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2025-2027г.» от 15.11.2024 года № 134».</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 xml:space="preserve">3. Настоящее постановление подлежит официальному опубликованию и размещению на официальном сайте администрации Апраксинского </w:t>
      </w:r>
      <w:proofErr w:type="gramStart"/>
      <w:r w:rsidRPr="00D16D13">
        <w:rPr>
          <w:rFonts w:ascii="Arial" w:eastAsia="Times New Roman" w:hAnsi="Arial" w:cs="Arial"/>
          <w:sz w:val="24"/>
          <w:szCs w:val="24"/>
          <w:lang w:eastAsia="ru-RU"/>
        </w:rPr>
        <w:t>сельского</w:t>
      </w:r>
      <w:proofErr w:type="gramEnd"/>
      <w:r w:rsidRPr="00D16D13">
        <w:rPr>
          <w:rFonts w:ascii="Arial" w:eastAsia="Times New Roman" w:hAnsi="Arial" w:cs="Arial"/>
          <w:sz w:val="24"/>
          <w:szCs w:val="24"/>
          <w:lang w:eastAsia="ru-RU"/>
        </w:rPr>
        <w:t xml:space="preserve">  поселения. </w:t>
      </w:r>
    </w:p>
    <w:p w:rsidR="00D16D13" w:rsidRPr="00D16D13" w:rsidRDefault="00D16D13" w:rsidP="00D16D13">
      <w:pPr>
        <w:spacing w:after="0" w:line="240" w:lineRule="auto"/>
        <w:ind w:firstLine="709"/>
        <w:contextualSpacing/>
        <w:jc w:val="both"/>
        <w:rPr>
          <w:rFonts w:ascii="Arial" w:eastAsia="Times New Roman" w:hAnsi="Arial" w:cs="Arial"/>
          <w:sz w:val="24"/>
          <w:szCs w:val="24"/>
          <w:lang w:eastAsia="ru-RU"/>
        </w:rPr>
      </w:pPr>
      <w:r w:rsidRPr="00D16D13">
        <w:rPr>
          <w:rFonts w:ascii="Arial" w:eastAsia="Times New Roman" w:hAnsi="Arial" w:cs="Arial"/>
          <w:sz w:val="24"/>
          <w:szCs w:val="24"/>
          <w:lang w:eastAsia="ru-RU"/>
        </w:rPr>
        <w:t>4. Настоящее постановление вступает в силу с 01 января 2026 года.</w:t>
      </w:r>
    </w:p>
    <w:p w:rsidR="00D16D13" w:rsidRPr="00D16D13" w:rsidRDefault="00D16D13" w:rsidP="00D16D13">
      <w:pPr>
        <w:spacing w:after="0" w:line="240" w:lineRule="auto"/>
        <w:ind w:firstLine="709"/>
        <w:jc w:val="both"/>
        <w:rPr>
          <w:rFonts w:ascii="Arial" w:eastAsia="Times New Roman" w:hAnsi="Arial" w:cs="Arial"/>
          <w:sz w:val="24"/>
          <w:szCs w:val="24"/>
          <w:lang w:eastAsia="ru-RU"/>
        </w:rPr>
      </w:pPr>
    </w:p>
    <w:p w:rsidR="00D16D13" w:rsidRPr="00D16D13" w:rsidRDefault="00D16D13" w:rsidP="00D16D13">
      <w:pPr>
        <w:widowControl w:val="0"/>
        <w:spacing w:after="0" w:line="240" w:lineRule="auto"/>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Глава</w:t>
      </w:r>
    </w:p>
    <w:p w:rsidR="00D16D13" w:rsidRPr="00D16D13" w:rsidRDefault="00D16D13" w:rsidP="00D16D13">
      <w:pPr>
        <w:widowControl w:val="0"/>
        <w:spacing w:after="0" w:line="240" w:lineRule="auto"/>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Апраксинского сельского поселения</w:t>
      </w:r>
    </w:p>
    <w:p w:rsidR="00D16D13" w:rsidRPr="00D16D13" w:rsidRDefault="00D16D13" w:rsidP="00D16D13">
      <w:pPr>
        <w:widowControl w:val="0"/>
        <w:spacing w:after="0" w:line="240" w:lineRule="auto"/>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Костромского муниципального района</w:t>
      </w:r>
    </w:p>
    <w:p w:rsidR="00D16D13" w:rsidRPr="00D16D13" w:rsidRDefault="00D16D13" w:rsidP="00D16D13">
      <w:pPr>
        <w:widowControl w:val="0"/>
        <w:spacing w:after="0" w:line="240" w:lineRule="auto"/>
        <w:contextualSpacing/>
        <w:jc w:val="both"/>
        <w:rPr>
          <w:rFonts w:ascii="Arial" w:eastAsia="Arial Unicode MS" w:hAnsi="Arial" w:cs="Arial"/>
          <w:color w:val="000000"/>
          <w:sz w:val="24"/>
          <w:szCs w:val="24"/>
          <w:lang w:eastAsia="ru-RU" w:bidi="ru-RU"/>
        </w:rPr>
      </w:pPr>
      <w:r w:rsidRPr="00D16D13">
        <w:rPr>
          <w:rFonts w:ascii="Arial" w:eastAsia="Arial Unicode MS" w:hAnsi="Arial" w:cs="Arial"/>
          <w:color w:val="000000"/>
          <w:sz w:val="24"/>
          <w:szCs w:val="24"/>
          <w:lang w:eastAsia="ru-RU" w:bidi="ru-RU"/>
        </w:rPr>
        <w:t>Костромской области                                                                                           О. В. Глухарева</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470002" w:rsidRPr="00470002" w:rsidRDefault="00470002" w:rsidP="00470002">
      <w:pPr>
        <w:tabs>
          <w:tab w:val="left" w:pos="708"/>
          <w:tab w:val="center" w:pos="4153"/>
          <w:tab w:val="right" w:pos="8306"/>
        </w:tabs>
        <w:spacing w:after="0" w:line="240" w:lineRule="auto"/>
        <w:jc w:val="both"/>
        <w:rPr>
          <w:rFonts w:ascii="Times New Roman" w:eastAsia="Times New Roman" w:hAnsi="Times New Roman" w:cs="Times New Roman"/>
          <w:b/>
          <w:color w:val="000000"/>
          <w:sz w:val="40"/>
          <w:szCs w:val="40"/>
          <w:lang w:eastAsia="ru-RU"/>
        </w:rPr>
      </w:pPr>
      <w:r w:rsidRPr="00470002">
        <w:rPr>
          <w:rFonts w:ascii="Times New Roman" w:eastAsia="Times New Roman" w:hAnsi="Times New Roman" w:cs="Times New Roman"/>
          <w:b/>
          <w:color w:val="000000"/>
          <w:sz w:val="40"/>
          <w:szCs w:val="40"/>
          <w:lang w:eastAsia="ru-RU"/>
        </w:rPr>
        <w:t>Разъяснения законодательства от Прокуратуры Костромского района:</w:t>
      </w:r>
    </w:p>
    <w:p w:rsidR="00470002" w:rsidRPr="00470002" w:rsidRDefault="00470002" w:rsidP="00470002">
      <w:pPr>
        <w:tabs>
          <w:tab w:val="left" w:pos="708"/>
          <w:tab w:val="center" w:pos="4153"/>
          <w:tab w:val="right" w:pos="8306"/>
        </w:tabs>
        <w:spacing w:after="0" w:line="240" w:lineRule="auto"/>
        <w:jc w:val="both"/>
        <w:rPr>
          <w:rFonts w:ascii="Times New Roman" w:eastAsia="Times New Roman" w:hAnsi="Times New Roman" w:cs="Times New Roman"/>
          <w:color w:val="000000"/>
          <w:sz w:val="28"/>
          <w:szCs w:val="20"/>
          <w:lang w:eastAsia="ru-RU"/>
        </w:rPr>
      </w:pP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70002">
        <w:rPr>
          <w:rFonts w:ascii="Times New Roman" w:eastAsia="Times New Roman" w:hAnsi="Times New Roman" w:cs="Times New Roman"/>
          <w:color w:val="000000"/>
          <w:sz w:val="28"/>
          <w:szCs w:val="20"/>
          <w:lang w:eastAsia="ru-RU"/>
        </w:rPr>
        <w:t>1. «Утверждена Стратегия развития здравоохранения в Российской Федерации на период до 2030 года</w:t>
      </w:r>
      <w:r w:rsidRPr="00470002">
        <w:rPr>
          <w:rFonts w:ascii="Calibri" w:eastAsia="Times New Roman" w:hAnsi="Calibri" w:cs="Times New Roman"/>
          <w:color w:val="000000"/>
          <w:sz w:val="28"/>
          <w:szCs w:val="20"/>
          <w:lang w:eastAsia="ru-RU"/>
        </w:rPr>
        <w:t xml:space="preserve"> (</w:t>
      </w:r>
      <w:r w:rsidRPr="00470002">
        <w:rPr>
          <w:rFonts w:ascii="Times New Roman" w:eastAsia="Times New Roman" w:hAnsi="Times New Roman" w:cs="Times New Roman"/>
          <w:color w:val="000000"/>
          <w:sz w:val="28"/>
          <w:szCs w:val="20"/>
          <w:lang w:eastAsia="ru-RU"/>
        </w:rPr>
        <w:t>Указ Президента РФ от 08.12.2025 № 896 «О Стратегии развития здравоохранения в Российской Федерации на период до 2030 года»)».</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70002">
        <w:rPr>
          <w:rFonts w:ascii="Times New Roman" w:eastAsia="Times New Roman" w:hAnsi="Times New Roman" w:cs="Times New Roman"/>
          <w:color w:val="000000"/>
          <w:sz w:val="28"/>
          <w:szCs w:val="20"/>
          <w:lang w:eastAsia="ru-RU"/>
        </w:rPr>
        <w:t>Стратегией определены следующие цели развития здравоохранения в РФ: повышение качества медицинской помощи и увеличение ее доступности для граждан, соблюдение их прав в сфере охраны здоровья и обеспечение связанных с этими правами государственных гарантий.</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70002">
        <w:rPr>
          <w:rFonts w:ascii="Times New Roman" w:eastAsia="Times New Roman" w:hAnsi="Times New Roman" w:cs="Times New Roman"/>
          <w:color w:val="000000"/>
          <w:sz w:val="28"/>
          <w:szCs w:val="20"/>
          <w:lang w:eastAsia="ru-RU"/>
        </w:rPr>
        <w:lastRenderedPageBreak/>
        <w:t>В качестве основных задач развития здравоохранения в РФ названы, в частности, следующие: борьба с факторами риска неинфекционных болезней, включая повышение мотивации граждан к ведению здорового образа жизни; сохранение здоровья населения за счет профилактических мероприятий, внедрение технологий сбережения здоровья на популяционном уровне, включая здоровое старение и активное долголетие; создание условий для повышения качества и безопасности медицинской помощи, увеличения ее доступности, а также для роста доверия населения к системе здравоохранения; совершенствование механизмов предоставления санаторно-курортного лечения и оздоровления населения; развитие государственной системы социально-гигиенического мониторинга; развитие технологий персонализированной медицины и пр.</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470002">
        <w:rPr>
          <w:rFonts w:ascii="Times New Roman" w:eastAsia="Times New Roman" w:hAnsi="Times New Roman" w:cs="Times New Roman"/>
          <w:color w:val="000000"/>
          <w:sz w:val="28"/>
          <w:szCs w:val="20"/>
          <w:lang w:eastAsia="ru-RU"/>
        </w:rPr>
        <w:t>Согласно документу, наиболее значимыми вызовами национальной безопасности в сфере охраны здоровья граждан являются старение населения (увеличение доли граждан старше трудоспособного возраста), необходимость дальнейшего увеличения доступности медицинской помощи и уровня удовлетворенности ею населения, а также необходимость обеспечения технологического суверенитета в сфере здравоохранения путем производства отечественных лекарственных препаратов для медицинского применения и медицинских изделий, а также путем развития современных медицинских технологий.</w:t>
      </w:r>
      <w:proofErr w:type="gramEnd"/>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470002">
        <w:rPr>
          <w:rFonts w:ascii="Times New Roman" w:eastAsia="Times New Roman" w:hAnsi="Times New Roman" w:cs="Times New Roman"/>
          <w:color w:val="000000"/>
          <w:sz w:val="28"/>
          <w:szCs w:val="20"/>
          <w:lang w:eastAsia="ru-RU"/>
        </w:rPr>
        <w:t xml:space="preserve">К 2030 году ожидаемыми результатами реализации Стратегии должны стать, в том числе: увеличение до 90 процентов доли лекарственных препаратов для медицинского применения, произведенных в РФ (в натуральном выражении), в общем объеме лекарственных препаратов, включенных в перечень </w:t>
      </w:r>
      <w:proofErr w:type="spellStart"/>
      <w:r w:rsidRPr="00470002">
        <w:rPr>
          <w:rFonts w:ascii="Times New Roman" w:eastAsia="Times New Roman" w:hAnsi="Times New Roman" w:cs="Times New Roman"/>
          <w:color w:val="000000"/>
          <w:sz w:val="28"/>
          <w:szCs w:val="20"/>
          <w:lang w:eastAsia="ru-RU"/>
        </w:rPr>
        <w:t>ЖНВЛП</w:t>
      </w:r>
      <w:proofErr w:type="spellEnd"/>
      <w:r w:rsidRPr="00470002">
        <w:rPr>
          <w:rFonts w:ascii="Times New Roman" w:eastAsia="Times New Roman" w:hAnsi="Times New Roman" w:cs="Times New Roman"/>
          <w:color w:val="000000"/>
          <w:sz w:val="28"/>
          <w:szCs w:val="20"/>
          <w:lang w:eastAsia="ru-RU"/>
        </w:rPr>
        <w:t>; достижение уровня технологической независимости в сфере здравоохранения - 80 процентов; сокращение потребления алкоголя до 7,8 литра этанола на душу населения;</w:t>
      </w:r>
      <w:proofErr w:type="gramEnd"/>
      <w:r w:rsidRPr="00470002">
        <w:rPr>
          <w:rFonts w:ascii="Times New Roman" w:eastAsia="Times New Roman" w:hAnsi="Times New Roman" w:cs="Times New Roman"/>
          <w:color w:val="000000"/>
          <w:sz w:val="28"/>
          <w:szCs w:val="20"/>
          <w:lang w:eastAsia="ru-RU"/>
        </w:rPr>
        <w:t xml:space="preserve"> вовлечение 100 процентов медицинских организаций в реализацию проектов, направленных на повышение производительности труда и пр.</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70002">
        <w:rPr>
          <w:rFonts w:ascii="Times New Roman" w:eastAsia="Times New Roman" w:hAnsi="Times New Roman" w:cs="Times New Roman"/>
          <w:color w:val="000000"/>
          <w:sz w:val="28"/>
          <w:szCs w:val="20"/>
          <w:lang w:eastAsia="ru-RU"/>
        </w:rPr>
        <w:t>Стратегией также определены угрозы национальной безопасности в сфере охраны здоровья граждан и приоритетные направления развития здравоохранения в РФ.</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r w:rsidRPr="00470002">
        <w:rPr>
          <w:rFonts w:ascii="Times New Roman" w:eastAsia="Times New Roman" w:hAnsi="Times New Roman" w:cs="Times New Roman"/>
          <w:color w:val="000000"/>
          <w:sz w:val="28"/>
          <w:szCs w:val="20"/>
          <w:lang w:eastAsia="ru-RU"/>
        </w:rPr>
        <w:t>Настоящий Указ вступает в силу со дня его подписания.</w:t>
      </w:r>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2. «Даны разъяснения по вопросам применения санитарно-эпидемиологических требований к питьевой воде, а также к питьевому и хозяйственно-бытовому водоснабжению (Письмо Минстроя России от 05.11.2025 № 30613-ОГ/00 «О соответствии состава и свойств холодной воды требованиям законодательства»)».</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 xml:space="preserve">Сообщается, в частности, что отклонение состава и свойств холодной воды от требований законодательства РФ о техническом регулировании не допускается.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 Качество питьевой воды должно соответствовать гигиеническим нормативам перед ее поступлением в распределительную сеть, а также в точках </w:t>
      </w:r>
      <w:proofErr w:type="spellStart"/>
      <w:r w:rsidRPr="00470002">
        <w:rPr>
          <w:rFonts w:ascii="Times New Roman" w:eastAsia="Times New Roman" w:hAnsi="Times New Roman" w:cs="Times New Roman"/>
          <w:color w:val="000000"/>
          <w:sz w:val="28"/>
          <w:szCs w:val="20"/>
          <w:lang w:eastAsia="ru-RU"/>
        </w:rPr>
        <w:t>водоразбора</w:t>
      </w:r>
      <w:proofErr w:type="spellEnd"/>
      <w:r w:rsidRPr="00470002">
        <w:rPr>
          <w:rFonts w:ascii="Times New Roman" w:eastAsia="Times New Roman" w:hAnsi="Times New Roman" w:cs="Times New Roman"/>
          <w:color w:val="000000"/>
          <w:sz w:val="28"/>
          <w:szCs w:val="20"/>
          <w:lang w:eastAsia="ru-RU"/>
        </w:rPr>
        <w:t xml:space="preserve"> наружной и внутренней водопроводной сети. </w:t>
      </w:r>
      <w:r w:rsidRPr="00470002">
        <w:rPr>
          <w:rFonts w:ascii="Times New Roman" w:eastAsia="Times New Roman" w:hAnsi="Times New Roman" w:cs="Times New Roman"/>
          <w:color w:val="000000"/>
          <w:sz w:val="28"/>
          <w:szCs w:val="20"/>
          <w:lang w:eastAsia="ru-RU"/>
        </w:rPr>
        <w:lastRenderedPageBreak/>
        <w:t xml:space="preserve">Безопасность питьевой воды в эпидемическом отношении определяется ее соответствием нормативам по микробиологическим и </w:t>
      </w:r>
      <w:proofErr w:type="spellStart"/>
      <w:r w:rsidRPr="00470002">
        <w:rPr>
          <w:rFonts w:ascii="Times New Roman" w:eastAsia="Times New Roman" w:hAnsi="Times New Roman" w:cs="Times New Roman"/>
          <w:color w:val="000000"/>
          <w:sz w:val="28"/>
          <w:szCs w:val="20"/>
          <w:lang w:eastAsia="ru-RU"/>
        </w:rPr>
        <w:t>паразитологическим</w:t>
      </w:r>
      <w:proofErr w:type="spellEnd"/>
      <w:r w:rsidRPr="00470002">
        <w:rPr>
          <w:rFonts w:ascii="Times New Roman" w:eastAsia="Times New Roman" w:hAnsi="Times New Roman" w:cs="Times New Roman"/>
          <w:color w:val="000000"/>
          <w:sz w:val="28"/>
          <w:szCs w:val="20"/>
          <w:lang w:eastAsia="ru-RU"/>
        </w:rPr>
        <w:t xml:space="preserve"> показателям.</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Положениями статьи 32 Федерального закона от 30 марта 1999 года № 52-ФЗ «О санитарно-эпидемиологическом благополучии населения», пункта 77 «Санитарных правил 2.1.3684-21», утвержденных постановлением Главного государственного санитарного врача РФ от 28 января 2021 года № 3, установлено, что хозяйствующие субъекты, осуществляющие водоснабжение и эксплуатацию систем водоснабжения, должны осуществлять производственный контроль качества питьевой и горячей воды в соответствии с «Правилами осуществления производственного контроля</w:t>
      </w:r>
      <w:proofErr w:type="gramEnd"/>
      <w:r w:rsidRPr="00470002">
        <w:rPr>
          <w:rFonts w:ascii="Times New Roman" w:eastAsia="Times New Roman" w:hAnsi="Times New Roman" w:cs="Times New Roman"/>
          <w:color w:val="000000"/>
          <w:sz w:val="28"/>
          <w:szCs w:val="20"/>
          <w:lang w:eastAsia="ru-RU"/>
        </w:rPr>
        <w:t xml:space="preserve"> качества и безопасности питьевой воды, горячей воды», установленными постановлением Правительства РФ от 6 января 2015 года № 10, и приложениями № 2 - 4 к Санитарным правилам.</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Производственный контроль осуществляется в соответствии с программой производственного контроля качества воды, которая разрабатывается организацией, осуществляющей водоснабжение, и согласовывается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3. «Конституционный Суд установил, в каких случаях переписка с госорганами посредством сети «Интернет» не может быть признана клеветой, совершенной публично с использованием информационно-телекоммуникационных сетей (Постановление Конституционного Суда РФ от 04.12.2025 № 43-П «По делу о проверке конституционности части второй статьи 128.1 УК РФ в связи с жалобой граждански Роговой Лилии Геннадьевны»)».</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Часть вторая статьи 128.1 УК РФ признана не противоречащей Конституции РФ, поскольку она не предполагает оценки переписки с органами публичной власти, должностными лицами и организациями, осуществляющими публично значимые функции, через официальные средства коммуникации с ними в сети «Интернет» (при которой использование данной сети является лишь способом направления обращения в письменной форме, не предполагающим доступности его содержания широкому (неопределенному) кругу лиц</w:t>
      </w:r>
      <w:proofErr w:type="gramEnd"/>
      <w:r w:rsidRPr="00470002">
        <w:rPr>
          <w:rFonts w:ascii="Times New Roman" w:eastAsia="Times New Roman" w:hAnsi="Times New Roman" w:cs="Times New Roman"/>
          <w:color w:val="000000"/>
          <w:sz w:val="28"/>
          <w:szCs w:val="20"/>
          <w:lang w:eastAsia="ru-RU"/>
        </w:rPr>
        <w:t>) в качестве публичного распространения информации с использованием информационно-телекоммуникационных сетей, дающего основания для квалификации данного деяния по этой части названной статьи.</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Конституционным Судом отмечено, что часть вторая статьи 128.1 УК РФ усиливает ответственность за клевету, совершенную публично, в том числе через сеть «Интернет». Соответственно, использование для совершения клеветы информационно-телекоммуникационных сетей является квалифицирующим признаком состава преступления, предусмотренного указанной нормой, в тех случаях, когда у распространяющего сведения лица имеется осознанное намерение адресовать их именно таким образом или сделать доступными широкому (неопределенному) кругу лиц.</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 xml:space="preserve">Если же органы публичной власти для информационного взаимодействия с гражданами обеспечивают возможность подачи им обращения через официальные </w:t>
      </w:r>
      <w:r w:rsidRPr="00470002">
        <w:rPr>
          <w:rFonts w:ascii="Times New Roman" w:eastAsia="Times New Roman" w:hAnsi="Times New Roman" w:cs="Times New Roman"/>
          <w:color w:val="000000"/>
          <w:sz w:val="28"/>
          <w:szCs w:val="20"/>
          <w:lang w:eastAsia="ru-RU"/>
        </w:rPr>
        <w:lastRenderedPageBreak/>
        <w:t>интернет-сайты или иным аналогичным образом, то обязанность исключить доступ неопределенного круга лиц к таким обращениям возлагается на эти органы.</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Конституционный Суд также неоднократно подчеркивал, что само по себе обращение в орган публичной власти - даже с учетом потенциально возможного риска причинения вреда правам и свободам лиц, с которыми связана содержащаяся в обращении информация, не может рассматриваться как неправомерное распространение (разглашение) этой информации. Тем самым правомерное осуществление гражданином своих конституционных прав и свобод не должно влечь для него неблагоприятные правовые последствия, тем более в форме уголовной ответственности. Однако выход за установленные федеральным законодателем рамки не исключает введения ограничений в этой сфере, связанных, в том числе, с привлечением к ответственности.</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Кроме того, следует различать сообщение, содержащее порочащие сведения, направленное через информационно-телекоммуникационные сети, осуществляющим публично значимые функции субъектам, когда такой способ коммуникации специально предназначен для официального персонифицированного обращения в государственные органы, органы местного самоуправления, от обращений к тем же субъектам посредством использования иных способов коммуникации, прямо не предназначенных для подачи конкретных обращений, когда сообщенные сведения изначально становятся доступными широкому (неопределенному) кругу</w:t>
      </w:r>
      <w:proofErr w:type="gramEnd"/>
      <w:r w:rsidRPr="00470002">
        <w:rPr>
          <w:rFonts w:ascii="Times New Roman" w:eastAsia="Times New Roman" w:hAnsi="Times New Roman" w:cs="Times New Roman"/>
          <w:color w:val="000000"/>
          <w:sz w:val="28"/>
          <w:szCs w:val="20"/>
          <w:lang w:eastAsia="ru-RU"/>
        </w:rPr>
        <w:t xml:space="preserve"> лиц (блоги, форумы, каналы, </w:t>
      </w:r>
      <w:proofErr w:type="gramStart"/>
      <w:r w:rsidRPr="00470002">
        <w:rPr>
          <w:rFonts w:ascii="Times New Roman" w:eastAsia="Times New Roman" w:hAnsi="Times New Roman" w:cs="Times New Roman"/>
          <w:color w:val="000000"/>
          <w:sz w:val="28"/>
          <w:szCs w:val="20"/>
          <w:lang w:eastAsia="ru-RU"/>
        </w:rPr>
        <w:t>интернет-страницы</w:t>
      </w:r>
      <w:proofErr w:type="gramEnd"/>
      <w:r w:rsidRPr="00470002">
        <w:rPr>
          <w:rFonts w:ascii="Times New Roman" w:eastAsia="Times New Roman" w:hAnsi="Times New Roman" w:cs="Times New Roman"/>
          <w:color w:val="000000"/>
          <w:sz w:val="28"/>
          <w:szCs w:val="20"/>
          <w:lang w:eastAsia="ru-RU"/>
        </w:rPr>
        <w:t xml:space="preserve"> и т.п.).</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Соответственно, прямо предусмотренная возможность направления гражданином обращения в органы публичной власти в форме электронного документа посредством информационно-телекоммуникационных сетей, как предполагающая переписку только с конкретным адресатом (даже если такой адресат не является единственным), обязанным сохранять конфиденциальность получаемых сведений, не обусловливает (не предполагает) квалификации такого обращения в качестве публичного распространения информации и не должна приводить к усилению уголовной ответственности за клевету.</w:t>
      </w:r>
      <w:proofErr w:type="gramEnd"/>
    </w:p>
    <w:p w:rsidR="00470002" w:rsidRPr="00470002" w:rsidRDefault="00470002" w:rsidP="00470002">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8"/>
          <w:szCs w:val="20"/>
          <w:lang w:eastAsia="ru-RU"/>
        </w:rPr>
      </w:pP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 xml:space="preserve">4. </w:t>
      </w:r>
      <w:proofErr w:type="gramStart"/>
      <w:r w:rsidRPr="00470002">
        <w:rPr>
          <w:rFonts w:ascii="Times New Roman" w:eastAsia="Times New Roman" w:hAnsi="Times New Roman" w:cs="Times New Roman"/>
          <w:color w:val="000000"/>
          <w:sz w:val="28"/>
          <w:szCs w:val="20"/>
          <w:lang w:eastAsia="ru-RU"/>
        </w:rPr>
        <w:t xml:space="preserve">«Определены условия и порядок признания иностранных граждан представляющими интерес для Российской Федерации (Указ Президента РФ от 02.12.2025 № 883 «О поддержке переселения в Российскую Федерацию иностранных граждан и лиц без гражданства, представляющих интерес для Российской Федерации, и об особенностях их правового положения в Российской Федерации»)». </w:t>
      </w:r>
      <w:proofErr w:type="gramEnd"/>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 xml:space="preserve">Иностранные граждане могут </w:t>
      </w:r>
      <w:proofErr w:type="gramStart"/>
      <w:r w:rsidRPr="00470002">
        <w:rPr>
          <w:rFonts w:ascii="Times New Roman" w:eastAsia="Times New Roman" w:hAnsi="Times New Roman" w:cs="Times New Roman"/>
          <w:color w:val="000000"/>
          <w:sz w:val="28"/>
          <w:szCs w:val="20"/>
          <w:lang w:eastAsia="ru-RU"/>
        </w:rPr>
        <w:t>обратиться</w:t>
      </w:r>
      <w:proofErr w:type="gramEnd"/>
      <w:r w:rsidRPr="00470002">
        <w:rPr>
          <w:rFonts w:ascii="Times New Roman" w:eastAsia="Times New Roman" w:hAnsi="Times New Roman" w:cs="Times New Roman"/>
          <w:color w:val="000000"/>
          <w:sz w:val="28"/>
          <w:szCs w:val="20"/>
          <w:lang w:eastAsia="ru-RU"/>
        </w:rPr>
        <w:t xml:space="preserve"> начиная с 15 апреля 2026 года с ходатайством о признании их представляющими интерес для Российской Федерации, если они: имеют достижения в сфере научно-технологического развития, производства, спорта, креативных (творческих) индустрий, в культурно-гуманитарной сфере, в учебе; внесли вклад в развитие общества, экономики, обеспечение обороноспособности и безопасности РФ; обладают особо востребованными профессией (специальностью), квалификацией или навыками.</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lastRenderedPageBreak/>
        <w:t>На МВД России возложены полномочия по определению некоммерческой организации, в которую будут обращаться иностранные граждане с ходатайством о признании их представляющими интерес для РФ.</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Настоящий Указ вступает в силу со дня его официального опубликования.</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 w:val="28"/>
          <w:szCs w:val="20"/>
          <w:lang w:eastAsia="ru-RU"/>
        </w:rPr>
      </w:pP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5.</w:t>
      </w:r>
      <w:r w:rsidRPr="00470002">
        <w:rPr>
          <w:rFonts w:ascii="Calibri" w:eastAsia="Times New Roman" w:hAnsi="Calibri" w:cs="Times New Roman"/>
          <w:color w:val="000000"/>
          <w:sz w:val="28"/>
          <w:szCs w:val="20"/>
          <w:lang w:eastAsia="ru-RU"/>
        </w:rPr>
        <w:t xml:space="preserve"> </w:t>
      </w:r>
      <w:proofErr w:type="gramStart"/>
      <w:r w:rsidRPr="00470002">
        <w:rPr>
          <w:rFonts w:ascii="Calibri" w:eastAsia="Times New Roman" w:hAnsi="Calibri" w:cs="Times New Roman"/>
          <w:color w:val="000000"/>
          <w:sz w:val="28"/>
          <w:szCs w:val="20"/>
          <w:lang w:eastAsia="ru-RU"/>
        </w:rPr>
        <w:t>«</w:t>
      </w:r>
      <w:r w:rsidRPr="00470002">
        <w:rPr>
          <w:rFonts w:ascii="Times New Roman" w:eastAsia="Times New Roman" w:hAnsi="Times New Roman" w:cs="Times New Roman"/>
          <w:color w:val="000000"/>
          <w:sz w:val="28"/>
          <w:szCs w:val="20"/>
          <w:lang w:eastAsia="ru-RU"/>
        </w:rPr>
        <w:t xml:space="preserve">Конституционный Суд подтвердил обязанность соответствующего публично-правового образования возместить собственнику убытки или выкупить земельный участок, в отношении которого установлена зона охраны объекта культурного наследия, ввиду невозможности его использования в соответствии с видом разрешенного использования (Постановление Конституционного Суда РФ от 01.12.2025 № 42-П «По делу о проверке конституционности ч.23 ст.26 Федерального закона от 03.08.2018 № 342-ФЗ «О внесении изменений в </w:t>
      </w:r>
      <w:proofErr w:type="spellStart"/>
      <w:r w:rsidRPr="00470002">
        <w:rPr>
          <w:rFonts w:ascii="Times New Roman" w:eastAsia="Times New Roman" w:hAnsi="Times New Roman" w:cs="Times New Roman"/>
          <w:color w:val="000000"/>
          <w:sz w:val="28"/>
          <w:szCs w:val="20"/>
          <w:lang w:eastAsia="ru-RU"/>
        </w:rPr>
        <w:t>ГрК</w:t>
      </w:r>
      <w:proofErr w:type="spellEnd"/>
      <w:r w:rsidRPr="00470002">
        <w:rPr>
          <w:rFonts w:ascii="Times New Roman" w:eastAsia="Times New Roman" w:hAnsi="Times New Roman" w:cs="Times New Roman"/>
          <w:color w:val="000000"/>
          <w:sz w:val="28"/>
          <w:szCs w:val="20"/>
          <w:lang w:eastAsia="ru-RU"/>
        </w:rPr>
        <w:t xml:space="preserve"> РФ</w:t>
      </w:r>
      <w:proofErr w:type="gramEnd"/>
      <w:r w:rsidRPr="00470002">
        <w:rPr>
          <w:rFonts w:ascii="Times New Roman" w:eastAsia="Times New Roman" w:hAnsi="Times New Roman" w:cs="Times New Roman"/>
          <w:color w:val="000000"/>
          <w:sz w:val="28"/>
          <w:szCs w:val="20"/>
          <w:lang w:eastAsia="ru-RU"/>
        </w:rPr>
        <w:t xml:space="preserve"> и отдельные законодательные акты Российской Федерации» в связи с жалобой гражданина </w:t>
      </w:r>
      <w:proofErr w:type="spellStart"/>
      <w:r w:rsidRPr="00470002">
        <w:rPr>
          <w:rFonts w:ascii="Times New Roman" w:eastAsia="Times New Roman" w:hAnsi="Times New Roman" w:cs="Times New Roman"/>
          <w:color w:val="000000"/>
          <w:sz w:val="28"/>
          <w:szCs w:val="20"/>
          <w:lang w:eastAsia="ru-RU"/>
        </w:rPr>
        <w:t>Малинова</w:t>
      </w:r>
      <w:proofErr w:type="spellEnd"/>
      <w:r w:rsidRPr="00470002">
        <w:rPr>
          <w:rFonts w:ascii="Times New Roman" w:eastAsia="Times New Roman" w:hAnsi="Times New Roman" w:cs="Times New Roman"/>
          <w:color w:val="000000"/>
          <w:sz w:val="28"/>
          <w:szCs w:val="20"/>
          <w:lang w:eastAsia="ru-RU"/>
        </w:rPr>
        <w:t xml:space="preserve"> </w:t>
      </w:r>
      <w:proofErr w:type="spellStart"/>
      <w:r w:rsidRPr="00470002">
        <w:rPr>
          <w:rFonts w:ascii="Times New Roman" w:eastAsia="Times New Roman" w:hAnsi="Times New Roman" w:cs="Times New Roman"/>
          <w:color w:val="000000"/>
          <w:sz w:val="28"/>
          <w:szCs w:val="20"/>
          <w:lang w:eastAsia="ru-RU"/>
        </w:rPr>
        <w:t>М.А</w:t>
      </w:r>
      <w:proofErr w:type="spellEnd"/>
      <w:r w:rsidRPr="00470002">
        <w:rPr>
          <w:rFonts w:ascii="Times New Roman" w:eastAsia="Times New Roman" w:hAnsi="Times New Roman" w:cs="Times New Roman"/>
          <w:color w:val="000000"/>
          <w:sz w:val="28"/>
          <w:szCs w:val="20"/>
          <w:lang w:eastAsia="ru-RU"/>
        </w:rPr>
        <w:t xml:space="preserve">.)».  </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Не противоречащей Конституции РФ признана часть 23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поскольку по своему конституционно-правовому смыслу в системе действующего правового регулирования она не предполагает освобождения соответствующих публично-правовых образований от обязанности возместить собственнику земельного участка убытки, возникшие в связи с установлением</w:t>
      </w:r>
      <w:proofErr w:type="gramEnd"/>
      <w:r w:rsidRPr="00470002">
        <w:rPr>
          <w:rFonts w:ascii="Times New Roman" w:eastAsia="Times New Roman" w:hAnsi="Times New Roman" w:cs="Times New Roman"/>
          <w:color w:val="000000"/>
          <w:sz w:val="28"/>
          <w:szCs w:val="20"/>
          <w:lang w:eastAsia="ru-RU"/>
        </w:rPr>
        <w:t xml:space="preserve"> </w:t>
      </w:r>
      <w:proofErr w:type="gramStart"/>
      <w:r w:rsidRPr="00470002">
        <w:rPr>
          <w:rFonts w:ascii="Times New Roman" w:eastAsia="Times New Roman" w:hAnsi="Times New Roman" w:cs="Times New Roman"/>
          <w:color w:val="000000"/>
          <w:sz w:val="28"/>
          <w:szCs w:val="20"/>
          <w:lang w:eastAsia="ru-RU"/>
        </w:rPr>
        <w:t>до дня официального опубликования данного Федерального закона зон охраны объекта культурного наследия (границ таких зон), препятствующим использованию этого земельного участка в соответствии с видом его первоначального разрешенного использования, либо - если такое использование становится невозможным - от обязанности выкупить такой земельный участок и расположенные на нем объекты недвижимого имущества, не являющиеся самовольными постройками.</w:t>
      </w:r>
      <w:proofErr w:type="gramEnd"/>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proofErr w:type="gramStart"/>
      <w:r w:rsidRPr="00470002">
        <w:rPr>
          <w:rFonts w:ascii="Times New Roman" w:eastAsia="Times New Roman" w:hAnsi="Times New Roman" w:cs="Times New Roman"/>
          <w:color w:val="000000"/>
          <w:sz w:val="28"/>
          <w:szCs w:val="20"/>
          <w:lang w:eastAsia="ru-RU"/>
        </w:rPr>
        <w:t>Конституционный Суд, в частности, указал, что установление, изменение зон охраны объектов культурного наследия регионального значения выступает проявлением воли непосредственно публично-правового образования в лице его уполномоченных органов, реализуемой не в интересах конкретных юридических или физических лиц, а исходя из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w:t>
      </w:r>
      <w:proofErr w:type="gramEnd"/>
      <w:r w:rsidRPr="00470002">
        <w:rPr>
          <w:rFonts w:ascii="Times New Roman" w:eastAsia="Times New Roman" w:hAnsi="Times New Roman" w:cs="Times New Roman"/>
          <w:color w:val="000000"/>
          <w:sz w:val="28"/>
          <w:szCs w:val="20"/>
          <w:lang w:eastAsia="ru-RU"/>
        </w:rPr>
        <w:t xml:space="preserve"> и культуры.</w:t>
      </w:r>
    </w:p>
    <w:p w:rsidR="00470002" w:rsidRPr="00470002" w:rsidRDefault="00470002" w:rsidP="00470002">
      <w:pPr>
        <w:tabs>
          <w:tab w:val="left" w:pos="708"/>
          <w:tab w:val="center" w:pos="4153"/>
          <w:tab w:val="right" w:pos="8306"/>
        </w:tabs>
        <w:spacing w:after="0" w:line="240" w:lineRule="auto"/>
        <w:ind w:firstLine="709"/>
        <w:jc w:val="both"/>
        <w:rPr>
          <w:rFonts w:ascii="Calibri" w:eastAsia="Times New Roman" w:hAnsi="Calibri" w:cs="Times New Roman"/>
          <w:color w:val="000000"/>
          <w:szCs w:val="20"/>
          <w:lang w:eastAsia="ru-RU"/>
        </w:rPr>
      </w:pPr>
      <w:r w:rsidRPr="00470002">
        <w:rPr>
          <w:rFonts w:ascii="Times New Roman" w:eastAsia="Times New Roman" w:hAnsi="Times New Roman" w:cs="Times New Roman"/>
          <w:color w:val="000000"/>
          <w:sz w:val="28"/>
          <w:szCs w:val="20"/>
          <w:lang w:eastAsia="ru-RU"/>
        </w:rPr>
        <w:t xml:space="preserve">Из этого следует, что именно на данном субъекте РФ в лице уполномоченного органа лежит обязанность по возмещению убытков, возникающих в качестве последствий принятия таких решений, вторгающихся помимо воли частного собственника в его правомочия по владению и пользованию своим имуществом. Такая обязанность служит одновременно экономическим стимулом для взвешенного и разумного подхода при определении указанным органом границ зон охраны и </w:t>
      </w:r>
      <w:proofErr w:type="gramStart"/>
      <w:r w:rsidRPr="00470002">
        <w:rPr>
          <w:rFonts w:ascii="Times New Roman" w:eastAsia="Times New Roman" w:hAnsi="Times New Roman" w:cs="Times New Roman"/>
          <w:color w:val="000000"/>
          <w:sz w:val="28"/>
          <w:szCs w:val="20"/>
          <w:lang w:eastAsia="ru-RU"/>
        </w:rPr>
        <w:t>перечня</w:t>
      </w:r>
      <w:proofErr w:type="gramEnd"/>
      <w:r w:rsidRPr="00470002">
        <w:rPr>
          <w:rFonts w:ascii="Times New Roman" w:eastAsia="Times New Roman" w:hAnsi="Times New Roman" w:cs="Times New Roman"/>
          <w:color w:val="000000"/>
          <w:sz w:val="28"/>
          <w:szCs w:val="20"/>
          <w:lang w:eastAsia="ru-RU"/>
        </w:rPr>
        <w:t xml:space="preserve"> действующих в них ограничений градостроительного и земельного порядка исходя из разумного баланса интересов социально-экономического развития, технического прогресса, поддержания сложившегося уклада проживания на </w:t>
      </w:r>
      <w:r w:rsidRPr="00470002">
        <w:rPr>
          <w:rFonts w:ascii="Times New Roman" w:eastAsia="Times New Roman" w:hAnsi="Times New Roman" w:cs="Times New Roman"/>
          <w:color w:val="000000"/>
          <w:sz w:val="28"/>
          <w:szCs w:val="20"/>
          <w:lang w:eastAsia="ru-RU"/>
        </w:rPr>
        <w:lastRenderedPageBreak/>
        <w:t>определенной территории и связанных с этим прав граждан, с одной стороны, и интересов сохранения исторического и культурного наследия - с другой.</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C74621" w:rsidRDefault="00C74621" w:rsidP="00C74621">
      <w:pPr>
        <w:widowControl w:val="0"/>
        <w:shd w:val="clear" w:color="auto" w:fill="FFFFFF"/>
        <w:suppressAutoHyphens/>
        <w:autoSpaceDE w:val="0"/>
        <w:spacing w:after="0" w:line="240" w:lineRule="auto"/>
        <w:contextualSpacing/>
        <w:jc w:val="center"/>
        <w:rPr>
          <w:rFonts w:ascii="Times New Roman" w:eastAsia="Times New Roman" w:hAnsi="Times New Roman" w:cs="Times New Roman"/>
          <w:b/>
          <w:sz w:val="28"/>
          <w:szCs w:val="28"/>
          <w:lang w:eastAsia="ar-SA"/>
        </w:rPr>
      </w:pPr>
    </w:p>
    <w:p w:rsidR="00C74621" w:rsidRDefault="00C74621" w:rsidP="00C74621">
      <w:pPr>
        <w:widowControl w:val="0"/>
        <w:shd w:val="clear" w:color="auto" w:fill="FFFFFF"/>
        <w:suppressAutoHyphens/>
        <w:autoSpaceDE w:val="0"/>
        <w:spacing w:after="0" w:line="240" w:lineRule="auto"/>
        <w:contextualSpacing/>
        <w:jc w:val="center"/>
        <w:rPr>
          <w:rFonts w:ascii="Times New Roman" w:eastAsia="Times New Roman" w:hAnsi="Times New Roman" w:cs="Times New Roman"/>
          <w:b/>
          <w:sz w:val="28"/>
          <w:szCs w:val="28"/>
          <w:lang w:eastAsia="ar-SA"/>
        </w:rPr>
      </w:pPr>
    </w:p>
    <w:p w:rsidR="00C74621" w:rsidRDefault="00C74621" w:rsidP="00C74621">
      <w:pPr>
        <w:widowControl w:val="0"/>
        <w:shd w:val="clear" w:color="auto" w:fill="FFFFFF"/>
        <w:suppressAutoHyphens/>
        <w:autoSpaceDE w:val="0"/>
        <w:spacing w:after="0" w:line="240" w:lineRule="auto"/>
        <w:contextualSpacing/>
        <w:jc w:val="center"/>
        <w:rPr>
          <w:rFonts w:ascii="Times New Roman" w:eastAsia="Times New Roman" w:hAnsi="Times New Roman" w:cs="Times New Roman"/>
          <w:b/>
          <w:sz w:val="28"/>
          <w:szCs w:val="28"/>
          <w:lang w:eastAsia="ar-SA"/>
        </w:rPr>
      </w:pPr>
    </w:p>
    <w:p w:rsidR="00C74621" w:rsidRPr="00C74621" w:rsidRDefault="00C74621" w:rsidP="00C74621">
      <w:pPr>
        <w:widowControl w:val="0"/>
        <w:shd w:val="clear" w:color="auto" w:fill="FFFFFF"/>
        <w:suppressAutoHyphens/>
        <w:autoSpaceDE w:val="0"/>
        <w:spacing w:after="0" w:line="240" w:lineRule="auto"/>
        <w:contextualSpacing/>
        <w:jc w:val="center"/>
        <w:rPr>
          <w:rFonts w:ascii="Times New Roman" w:eastAsia="Times New Roman" w:hAnsi="Times New Roman" w:cs="Times New Roman"/>
          <w:b/>
          <w:sz w:val="28"/>
          <w:szCs w:val="28"/>
          <w:lang w:eastAsia="ar-SA"/>
        </w:rPr>
      </w:pPr>
      <w:r w:rsidRPr="00C74621">
        <w:rPr>
          <w:rFonts w:ascii="Times New Roman" w:eastAsia="Times New Roman" w:hAnsi="Times New Roman" w:cs="Times New Roman"/>
          <w:b/>
          <w:sz w:val="28"/>
          <w:szCs w:val="28"/>
          <w:lang w:eastAsia="ar-SA"/>
        </w:rPr>
        <w:t>АДМИНИСТРАЦИЯ АПРАКСИНСКОГО СЕЛЬСКОГО ПОСЕЛЕНИЯ</w:t>
      </w:r>
    </w:p>
    <w:p w:rsidR="00C74621" w:rsidRPr="00C74621" w:rsidRDefault="00C74621" w:rsidP="00C74621">
      <w:pPr>
        <w:widowControl w:val="0"/>
        <w:shd w:val="clear" w:color="auto" w:fill="FFFFFF"/>
        <w:suppressAutoHyphens/>
        <w:autoSpaceDE w:val="0"/>
        <w:spacing w:after="0" w:line="240" w:lineRule="auto"/>
        <w:contextualSpacing/>
        <w:jc w:val="center"/>
        <w:rPr>
          <w:rFonts w:ascii="Times New Roman" w:eastAsia="Times New Roman" w:hAnsi="Times New Roman" w:cs="Times New Roman"/>
          <w:b/>
          <w:sz w:val="28"/>
          <w:szCs w:val="28"/>
          <w:lang w:eastAsia="ar-SA"/>
        </w:rPr>
      </w:pPr>
      <w:r w:rsidRPr="00C74621">
        <w:rPr>
          <w:rFonts w:ascii="Times New Roman" w:eastAsia="Times New Roman" w:hAnsi="Times New Roman" w:cs="Times New Roman"/>
          <w:b/>
          <w:sz w:val="28"/>
          <w:szCs w:val="28"/>
          <w:lang w:eastAsia="ar-SA"/>
        </w:rPr>
        <w:t>КОСТРОМСКОГО МУНИЦИПАЛЬНОГО РАЙОНА</w:t>
      </w:r>
    </w:p>
    <w:p w:rsidR="00C74621" w:rsidRPr="00C74621" w:rsidRDefault="00C74621" w:rsidP="00C74621">
      <w:pPr>
        <w:widowControl w:val="0"/>
        <w:suppressAutoHyphens/>
        <w:autoSpaceDE w:val="0"/>
        <w:spacing w:after="0" w:line="240" w:lineRule="auto"/>
        <w:contextualSpacing/>
        <w:jc w:val="center"/>
        <w:rPr>
          <w:rFonts w:ascii="Times New Roman" w:eastAsia="Times New Roman" w:hAnsi="Times New Roman" w:cs="Times New Roman"/>
          <w:b/>
          <w:sz w:val="28"/>
          <w:szCs w:val="28"/>
          <w:lang w:eastAsia="ar-SA"/>
        </w:rPr>
      </w:pPr>
      <w:r w:rsidRPr="00C74621">
        <w:rPr>
          <w:rFonts w:ascii="Times New Roman" w:eastAsia="Times New Roman" w:hAnsi="Times New Roman" w:cs="Times New Roman"/>
          <w:b/>
          <w:sz w:val="28"/>
          <w:szCs w:val="28"/>
          <w:lang w:eastAsia="ar-SA"/>
        </w:rPr>
        <w:t>КОСТРОМСКОЙ ОБЛАСТИ</w:t>
      </w:r>
    </w:p>
    <w:p w:rsidR="00C74621" w:rsidRPr="00C74621" w:rsidRDefault="00C74621" w:rsidP="00C74621">
      <w:pPr>
        <w:widowControl w:val="0"/>
        <w:suppressAutoHyphens/>
        <w:autoSpaceDE w:val="0"/>
        <w:spacing w:after="0" w:line="240" w:lineRule="auto"/>
        <w:contextualSpacing/>
        <w:jc w:val="center"/>
        <w:rPr>
          <w:rFonts w:ascii="Times New Roman" w:eastAsia="Times New Roman" w:hAnsi="Times New Roman" w:cs="Times New Roman"/>
          <w:b/>
          <w:sz w:val="28"/>
          <w:szCs w:val="28"/>
          <w:lang w:eastAsia="ar-SA"/>
        </w:rPr>
      </w:pPr>
    </w:p>
    <w:p w:rsidR="00C74621" w:rsidRPr="00C74621" w:rsidRDefault="00C74621" w:rsidP="00C74621">
      <w:pPr>
        <w:spacing w:after="0" w:line="240" w:lineRule="auto"/>
        <w:contextualSpacing/>
        <w:jc w:val="center"/>
        <w:rPr>
          <w:rFonts w:ascii="Times New Roman" w:eastAsia="Times New Roman" w:hAnsi="Times New Roman" w:cs="Times New Roman"/>
          <w:b/>
          <w:sz w:val="28"/>
          <w:szCs w:val="28"/>
          <w:lang w:eastAsia="ar-SA"/>
        </w:rPr>
      </w:pPr>
      <w:r w:rsidRPr="00C74621">
        <w:rPr>
          <w:rFonts w:ascii="Times New Roman" w:eastAsia="Times New Roman" w:hAnsi="Times New Roman" w:cs="Times New Roman"/>
          <w:b/>
          <w:sz w:val="28"/>
          <w:szCs w:val="28"/>
          <w:lang w:eastAsia="ar-SA"/>
        </w:rPr>
        <w:t>ПОСТАНОВЛЕНИЕ</w:t>
      </w:r>
    </w:p>
    <w:p w:rsidR="00C74621" w:rsidRPr="00C74621" w:rsidRDefault="00C74621" w:rsidP="00C74621">
      <w:pPr>
        <w:spacing w:after="0" w:line="240" w:lineRule="auto"/>
        <w:contextualSpacing/>
        <w:jc w:val="center"/>
        <w:rPr>
          <w:rFonts w:ascii="Times New Roman" w:eastAsia="Times New Roman" w:hAnsi="Times New Roman" w:cs="Times New Roman"/>
          <w:b/>
          <w:sz w:val="28"/>
          <w:szCs w:val="28"/>
          <w:lang w:eastAsia="ar-SA"/>
        </w:rPr>
      </w:pPr>
    </w:p>
    <w:p w:rsidR="00C74621" w:rsidRPr="00C74621" w:rsidRDefault="00C74621" w:rsidP="00C74621">
      <w:pPr>
        <w:spacing w:after="0" w:line="240" w:lineRule="auto"/>
        <w:contextualSpacing/>
        <w:jc w:val="center"/>
        <w:rPr>
          <w:rFonts w:ascii="Times New Roman" w:eastAsia="Times New Roman" w:hAnsi="Times New Roman" w:cs="Times New Roman"/>
          <w:b/>
          <w:sz w:val="28"/>
          <w:szCs w:val="28"/>
          <w:lang w:eastAsia="ar-SA"/>
        </w:rPr>
      </w:pPr>
      <w:r w:rsidRPr="00C74621">
        <w:rPr>
          <w:rFonts w:ascii="Times New Roman" w:eastAsia="Times New Roman" w:hAnsi="Times New Roman" w:cs="Times New Roman"/>
          <w:b/>
          <w:sz w:val="28"/>
          <w:szCs w:val="28"/>
          <w:lang w:eastAsia="ar-SA"/>
        </w:rPr>
        <w:t>от «15» декабря 2025 года                 №207                     п. Апраксино</w:t>
      </w:r>
    </w:p>
    <w:p w:rsidR="00C74621" w:rsidRPr="00C74621" w:rsidRDefault="00C74621" w:rsidP="00C74621">
      <w:pPr>
        <w:spacing w:after="0" w:line="240" w:lineRule="auto"/>
        <w:contextualSpacing/>
        <w:jc w:val="center"/>
        <w:rPr>
          <w:rFonts w:ascii="Times New Roman" w:eastAsia="Times New Roman" w:hAnsi="Times New Roman" w:cs="Times New Roman"/>
          <w:b/>
          <w:sz w:val="28"/>
          <w:szCs w:val="28"/>
          <w:lang w:eastAsia="ar-SA"/>
        </w:rPr>
      </w:pP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
          <w:bCs/>
          <w:sz w:val="28"/>
          <w:szCs w:val="28"/>
          <w:lang w:eastAsia="ar-SA"/>
        </w:rPr>
        <w:t>О внесении изменений в Постановление Администрации Апраксинского сельского поселения Костромского муниципального района Костромской области от 01 октября 2019 года № 79 «Об утверждении административного регламента предоставления администрацией Апраксинского сельского поселения муниципальной услуги по выдаче разрешений на рубку (обрезку) древесно-кустарниковой растительности и ликвидацию травяного покрова, в том числе в электронном виде</w:t>
      </w:r>
      <w:r w:rsidRPr="00C74621">
        <w:rPr>
          <w:rFonts w:ascii="Times New Roman" w:eastAsia="Times New Roman" w:hAnsi="Times New Roman" w:cs="Times New Roman"/>
          <w:bCs/>
          <w:sz w:val="28"/>
          <w:szCs w:val="28"/>
          <w:lang w:eastAsia="ar-SA"/>
        </w:rPr>
        <w:t>»</w:t>
      </w:r>
    </w:p>
    <w:p w:rsidR="00C74621" w:rsidRPr="00C74621" w:rsidRDefault="00C74621" w:rsidP="00C74621">
      <w:pPr>
        <w:spacing w:after="0" w:line="240" w:lineRule="auto"/>
        <w:contextualSpacing/>
        <w:jc w:val="center"/>
        <w:rPr>
          <w:rFonts w:ascii="Times New Roman" w:eastAsia="Times New Roman" w:hAnsi="Times New Roman" w:cs="Times New Roman"/>
          <w:bCs/>
          <w:sz w:val="28"/>
          <w:szCs w:val="28"/>
          <w:lang w:eastAsia="ar-SA"/>
        </w:rPr>
      </w:pP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proofErr w:type="gramStart"/>
      <w:r w:rsidRPr="00C74621">
        <w:rPr>
          <w:rFonts w:ascii="Times New Roman" w:eastAsia="Times New Roman" w:hAnsi="Times New Roman" w:cs="Times New Roman"/>
          <w:bCs/>
          <w:sz w:val="28"/>
          <w:szCs w:val="28"/>
          <w:lang w:eastAsia="ar-SA"/>
        </w:rPr>
        <w:t>Рассмотрев протест прокуратуры от 21.11.2025 № 01-18-2025/78, в соответствии с Федеральным законом от 27 июля 2010 г. N 210-ФЗ "Об организации предоставления государственных и муниципальных услуг", Распоряжением Правительства РФ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w:t>
      </w:r>
      <w:proofErr w:type="gramEnd"/>
      <w:r w:rsidRPr="00C74621">
        <w:rPr>
          <w:rFonts w:ascii="Times New Roman" w:eastAsia="Times New Roman" w:hAnsi="Times New Roman" w:cs="Times New Roman"/>
          <w:bCs/>
          <w:sz w:val="28"/>
          <w:szCs w:val="28"/>
          <w:lang w:eastAsia="ar-SA"/>
        </w:rPr>
        <w:t xml:space="preserve"> местного самоуправления», Администрация Апраксинского сельского поселения Костромского муниципального района Костромской области:</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ПОСТАНОВЛЯЕТ:</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1. Внести в Постановление Администрации Апраксинского сельского поселения Костромского муниципального района Костромской области от 01 октября 2019 года № 79 «Об утверждении административного регламента предоставления администрацией Апраксинского сельского поселения муниципальной услуги по выдаче разрешений на рубку (обрезку) древесно-кустарниковой растительности и ликвидацию травяного покрова, в том числе в электронном виде» следующие изменения:</w:t>
      </w:r>
    </w:p>
    <w:p w:rsidR="00C74621" w:rsidRPr="00C74621" w:rsidRDefault="00C74621" w:rsidP="00C74621">
      <w:pPr>
        <w:numPr>
          <w:ilvl w:val="1"/>
          <w:numId w:val="21"/>
        </w:numPr>
        <w:spacing w:after="0" w:line="240" w:lineRule="auto"/>
        <w:ind w:firstLine="709"/>
        <w:contextualSpacing/>
        <w:jc w:val="both"/>
        <w:rPr>
          <w:rFonts w:ascii="Times New Roman" w:eastAsia="Times New Roman" w:hAnsi="Times New Roman" w:cs="Times New Roman"/>
          <w:bCs/>
          <w:sz w:val="28"/>
          <w:szCs w:val="28"/>
          <w:lang w:eastAsia="ar-SA"/>
        </w:rPr>
      </w:pPr>
      <w:proofErr w:type="gramStart"/>
      <w:r w:rsidRPr="00C74621">
        <w:rPr>
          <w:rFonts w:ascii="Times New Roman" w:eastAsia="Times New Roman" w:hAnsi="Times New Roman" w:cs="Times New Roman"/>
          <w:bCs/>
          <w:sz w:val="28"/>
          <w:szCs w:val="28"/>
          <w:lang w:eastAsia="ar-SA"/>
        </w:rPr>
        <w:t>Пункт 9 административного регламента предоставления администрацией Апраксинского сельского поселения муниципальной услуги по выдаче разрешений на рубку (обрезку) древесно-кустарниковой растительности и ликвидацию травяного покрова, в том числе в электронном виде, утвержденного Постановлением Администрации Апраксинского сельского поселения Костромского муниципального района Костромской области от 01 октября 2019 года № 79 (далее - Регламент) изложить в следующей редакции:</w:t>
      </w:r>
      <w:proofErr w:type="gramEnd"/>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lastRenderedPageBreak/>
        <w:t>«9. Наименование муниципальной услуги - «Выдача разрешения на право вырубки зеленых насаждений</w:t>
      </w:r>
      <w:proofErr w:type="gramStart"/>
      <w:r w:rsidRPr="00C74621">
        <w:rPr>
          <w:rFonts w:ascii="Times New Roman" w:eastAsia="Times New Roman" w:hAnsi="Times New Roman" w:cs="Times New Roman"/>
          <w:bCs/>
          <w:sz w:val="28"/>
          <w:szCs w:val="28"/>
          <w:lang w:eastAsia="ar-SA"/>
        </w:rPr>
        <w:t>.»;</w:t>
      </w:r>
      <w:proofErr w:type="gramEnd"/>
    </w:p>
    <w:p w:rsidR="00C74621" w:rsidRPr="00C74621" w:rsidRDefault="00C74621" w:rsidP="00C74621">
      <w:pPr>
        <w:numPr>
          <w:ilvl w:val="1"/>
          <w:numId w:val="21"/>
        </w:num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Пункт 2 Регламента изложить в следующей редакции:</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«2. Заявителями, в отношении которых предоставляется муниципальная услуга, являются физические или юридические лица, имеющие намерения осуществить рубку (обрезку) древесно-кустарниковой растительности и ликвидацию травяного покрова (далее - заявитель),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В случае</w:t>
      </w:r>
      <w:proofErr w:type="gramStart"/>
      <w:r w:rsidRPr="00C74621">
        <w:rPr>
          <w:rFonts w:ascii="Times New Roman" w:eastAsia="Times New Roman" w:hAnsi="Times New Roman" w:cs="Times New Roman"/>
          <w:bCs/>
          <w:sz w:val="28"/>
          <w:szCs w:val="28"/>
          <w:lang w:eastAsia="ar-SA"/>
        </w:rPr>
        <w:t>,</w:t>
      </w:r>
      <w:proofErr w:type="gramEnd"/>
      <w:r w:rsidRPr="00C74621">
        <w:rPr>
          <w:rFonts w:ascii="Times New Roman" w:eastAsia="Times New Roman" w:hAnsi="Times New Roman" w:cs="Times New Roman"/>
          <w:bCs/>
          <w:sz w:val="28"/>
          <w:szCs w:val="28"/>
          <w:lang w:eastAsia="ar-SA"/>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w:t>
      </w:r>
      <w:hyperlink r:id="rId16" w:anchor="/document/12148567/entry/9" w:history="1">
        <w:r w:rsidRPr="00C74621">
          <w:rPr>
            <w:rFonts w:ascii="Times New Roman" w:eastAsia="Times New Roman" w:hAnsi="Times New Roman" w:cs="Times New Roman"/>
            <w:bCs/>
            <w:sz w:val="28"/>
            <w:szCs w:val="28"/>
            <w:lang w:eastAsia="ar-SA"/>
          </w:rPr>
          <w:t>федеральным законом</w:t>
        </w:r>
      </w:hyperlink>
      <w:r w:rsidRPr="00C74621">
        <w:rPr>
          <w:rFonts w:ascii="Times New Roman" w:eastAsia="Times New Roman" w:hAnsi="Times New Roman" w:cs="Times New Roman"/>
          <w:bCs/>
          <w:sz w:val="28"/>
          <w:szCs w:val="28"/>
          <w:lang w:eastAsia="ar-SA"/>
        </w:rPr>
        <w:t xml:space="preserve"> от 27 июля 2006 г.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C74621">
        <w:rPr>
          <w:rFonts w:ascii="Times New Roman" w:eastAsia="Times New Roman" w:hAnsi="Times New Roman" w:cs="Times New Roman"/>
          <w:bCs/>
          <w:sz w:val="28"/>
          <w:szCs w:val="28"/>
          <w:lang w:eastAsia="ar-SA"/>
        </w:rPr>
        <w:t>представлены</w:t>
      </w:r>
      <w:proofErr w:type="gramEnd"/>
      <w:r w:rsidRPr="00C74621">
        <w:rPr>
          <w:rFonts w:ascii="Times New Roman" w:eastAsia="Times New Roman" w:hAnsi="Times New Roman" w:cs="Times New Roman"/>
          <w:bCs/>
          <w:sz w:val="28"/>
          <w:szCs w:val="28"/>
          <w:lang w:eastAsia="ar-SA"/>
        </w:rPr>
        <w:t xml:space="preserve"> в том числе в форме электронного документа. Действие настоящей части не распространяется на лиц, признанных </w:t>
      </w:r>
      <w:hyperlink r:id="rId17" w:anchor="/multilink/12177515/paragraph/2224022/number/1" w:history="1">
        <w:r w:rsidRPr="00C74621">
          <w:rPr>
            <w:rFonts w:ascii="Times New Roman" w:eastAsia="Times New Roman" w:hAnsi="Times New Roman" w:cs="Times New Roman"/>
            <w:bCs/>
            <w:sz w:val="28"/>
            <w:szCs w:val="28"/>
            <w:lang w:eastAsia="ar-SA"/>
          </w:rPr>
          <w:t>безвестно отсутствующими</w:t>
        </w:r>
      </w:hyperlink>
      <w:r w:rsidRPr="00C74621">
        <w:rPr>
          <w:rFonts w:ascii="Times New Roman" w:eastAsia="Times New Roman" w:hAnsi="Times New Roman" w:cs="Times New Roman"/>
          <w:bCs/>
          <w:sz w:val="28"/>
          <w:szCs w:val="28"/>
          <w:lang w:eastAsia="ar-SA"/>
        </w:rPr>
        <w:t>, и на разыскиваемых лиц, место нахождения которых не установлено уполномоченным федеральным органом исполнительной власти</w:t>
      </w:r>
      <w:proofErr w:type="gramStart"/>
      <w:r w:rsidRPr="00C74621">
        <w:rPr>
          <w:rFonts w:ascii="Times New Roman" w:eastAsia="Times New Roman" w:hAnsi="Times New Roman" w:cs="Times New Roman"/>
          <w:bCs/>
          <w:sz w:val="28"/>
          <w:szCs w:val="28"/>
          <w:lang w:eastAsia="ar-SA"/>
        </w:rPr>
        <w:t>.»;</w:t>
      </w:r>
      <w:proofErr w:type="gramEnd"/>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1.3.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Регламента - исключить;</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2. Настоящее Постановление вступает в силу с момента его официального опубликования/обнародования.</w:t>
      </w:r>
    </w:p>
    <w:p w:rsidR="00C74621" w:rsidRPr="00C74621" w:rsidRDefault="00C74621" w:rsidP="00C74621">
      <w:pPr>
        <w:spacing w:after="0" w:line="240" w:lineRule="auto"/>
        <w:ind w:firstLine="709"/>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 xml:space="preserve">3. </w:t>
      </w:r>
      <w:proofErr w:type="gramStart"/>
      <w:r w:rsidRPr="00C74621">
        <w:rPr>
          <w:rFonts w:ascii="Times New Roman" w:eastAsia="Times New Roman" w:hAnsi="Times New Roman" w:cs="Times New Roman"/>
          <w:bCs/>
          <w:sz w:val="28"/>
          <w:szCs w:val="28"/>
          <w:lang w:eastAsia="ar-SA"/>
        </w:rPr>
        <w:t>Контроль за</w:t>
      </w:r>
      <w:proofErr w:type="gramEnd"/>
      <w:r w:rsidRPr="00C74621">
        <w:rPr>
          <w:rFonts w:ascii="Times New Roman" w:eastAsia="Times New Roman" w:hAnsi="Times New Roman" w:cs="Times New Roman"/>
          <w:bCs/>
          <w:sz w:val="28"/>
          <w:szCs w:val="28"/>
          <w:lang w:eastAsia="ar-SA"/>
        </w:rPr>
        <w:t xml:space="preserve"> исполнением настоящего Постановления оставляю за собой.</w:t>
      </w: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 xml:space="preserve">Глава Апраксинского </w:t>
      </w:r>
      <w:proofErr w:type="gramStart"/>
      <w:r w:rsidRPr="00C74621">
        <w:rPr>
          <w:rFonts w:ascii="Times New Roman" w:eastAsia="Times New Roman" w:hAnsi="Times New Roman" w:cs="Times New Roman"/>
          <w:bCs/>
          <w:sz w:val="28"/>
          <w:szCs w:val="28"/>
          <w:lang w:eastAsia="ar-SA"/>
        </w:rPr>
        <w:t>сельского</w:t>
      </w:r>
      <w:proofErr w:type="gramEnd"/>
      <w:r w:rsidRPr="00C74621">
        <w:rPr>
          <w:rFonts w:ascii="Times New Roman" w:eastAsia="Times New Roman" w:hAnsi="Times New Roman" w:cs="Times New Roman"/>
          <w:bCs/>
          <w:sz w:val="28"/>
          <w:szCs w:val="28"/>
          <w:lang w:eastAsia="ar-SA"/>
        </w:rPr>
        <w:t xml:space="preserve"> поселения</w:t>
      </w: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Костромского муниципального района</w:t>
      </w:r>
    </w:p>
    <w:p w:rsidR="00C74621" w:rsidRPr="00C74621" w:rsidRDefault="00C74621" w:rsidP="00C74621">
      <w:pPr>
        <w:spacing w:after="0" w:line="240" w:lineRule="auto"/>
        <w:contextualSpacing/>
        <w:jc w:val="both"/>
        <w:rPr>
          <w:rFonts w:ascii="Times New Roman" w:eastAsia="Times New Roman" w:hAnsi="Times New Roman" w:cs="Times New Roman"/>
          <w:bCs/>
          <w:sz w:val="28"/>
          <w:szCs w:val="28"/>
          <w:lang w:eastAsia="ar-SA"/>
        </w:rPr>
      </w:pPr>
      <w:r w:rsidRPr="00C74621">
        <w:rPr>
          <w:rFonts w:ascii="Times New Roman" w:eastAsia="Times New Roman" w:hAnsi="Times New Roman" w:cs="Times New Roman"/>
          <w:bCs/>
          <w:sz w:val="28"/>
          <w:szCs w:val="28"/>
          <w:lang w:eastAsia="ar-SA"/>
        </w:rPr>
        <w:t xml:space="preserve">Костромской области                                                   </w:t>
      </w:r>
      <w:proofErr w:type="spellStart"/>
      <w:r w:rsidRPr="00C74621">
        <w:rPr>
          <w:rFonts w:ascii="Times New Roman" w:eastAsia="Times New Roman" w:hAnsi="Times New Roman" w:cs="Times New Roman"/>
          <w:bCs/>
          <w:sz w:val="28"/>
          <w:szCs w:val="28"/>
          <w:lang w:eastAsia="ar-SA"/>
        </w:rPr>
        <w:t>О.В</w:t>
      </w:r>
      <w:proofErr w:type="spellEnd"/>
      <w:r w:rsidRPr="00C74621">
        <w:rPr>
          <w:rFonts w:ascii="Times New Roman" w:eastAsia="Times New Roman" w:hAnsi="Times New Roman" w:cs="Times New Roman"/>
          <w:bCs/>
          <w:sz w:val="28"/>
          <w:szCs w:val="28"/>
          <w:lang w:eastAsia="ar-SA"/>
        </w:rPr>
        <w:t xml:space="preserve">. Глухарева </w:t>
      </w:r>
    </w:p>
    <w:p w:rsidR="00C74621" w:rsidRDefault="00C74621" w:rsidP="00C74621">
      <w:pPr>
        <w:jc w:val="both"/>
        <w:rPr>
          <w:rFonts w:ascii="Times New Roman" w:eastAsia="Times New Roman" w:hAnsi="Times New Roman" w:cs="Times New Roman"/>
          <w:bCs/>
          <w:sz w:val="28"/>
          <w:szCs w:val="28"/>
          <w:lang w:eastAsia="ar-SA"/>
        </w:rPr>
      </w:pPr>
    </w:p>
    <w:p w:rsidR="00252A64" w:rsidRDefault="00252A64" w:rsidP="00C74621">
      <w:pPr>
        <w:jc w:val="both"/>
        <w:rPr>
          <w:rFonts w:ascii="Times New Roman" w:eastAsia="Times New Roman" w:hAnsi="Times New Roman" w:cs="Times New Roman"/>
          <w:bCs/>
          <w:sz w:val="28"/>
          <w:szCs w:val="28"/>
          <w:lang w:eastAsia="ar-SA"/>
        </w:rPr>
      </w:pPr>
    </w:p>
    <w:p w:rsidR="00252A64" w:rsidRDefault="00252A64" w:rsidP="00C74621">
      <w:pPr>
        <w:jc w:val="both"/>
        <w:rPr>
          <w:rFonts w:ascii="Times New Roman" w:eastAsia="Times New Roman" w:hAnsi="Times New Roman" w:cs="Times New Roman"/>
          <w:bCs/>
          <w:sz w:val="28"/>
          <w:szCs w:val="28"/>
          <w:lang w:eastAsia="ar-SA"/>
        </w:rPr>
      </w:pPr>
    </w:p>
    <w:p w:rsidR="00252A64" w:rsidRDefault="00252A64" w:rsidP="00C74621">
      <w:pPr>
        <w:jc w:val="both"/>
        <w:rPr>
          <w:rFonts w:ascii="Times New Roman" w:eastAsia="Times New Roman" w:hAnsi="Times New Roman" w:cs="Times New Roman"/>
          <w:bCs/>
          <w:sz w:val="28"/>
          <w:szCs w:val="28"/>
          <w:lang w:eastAsia="ar-SA"/>
        </w:rPr>
      </w:pPr>
    </w:p>
    <w:p w:rsidR="00252A64" w:rsidRPr="00C74621" w:rsidRDefault="00252A64" w:rsidP="00C74621">
      <w:pPr>
        <w:jc w:val="both"/>
        <w:rPr>
          <w:rFonts w:ascii="Times New Roman" w:eastAsia="Times New Roman" w:hAnsi="Times New Roman" w:cs="Times New Roman"/>
          <w:bCs/>
          <w:sz w:val="28"/>
          <w:szCs w:val="28"/>
          <w:lang w:eastAsia="ar-SA"/>
        </w:rPr>
      </w:pPr>
      <w:bookmarkStart w:id="1" w:name="_GoBack"/>
      <w:bookmarkEnd w:id="1"/>
    </w:p>
    <w:p w:rsidR="00252A64" w:rsidRPr="00252A64" w:rsidRDefault="00252A64" w:rsidP="00252A64">
      <w:pPr>
        <w:spacing w:after="0" w:line="240" w:lineRule="auto"/>
        <w:contextualSpacing/>
        <w:jc w:val="center"/>
        <w:rPr>
          <w:rFonts w:ascii="Arial" w:eastAsia="Times New Roman" w:hAnsi="Arial" w:cs="Arial"/>
          <w:sz w:val="24"/>
          <w:szCs w:val="24"/>
          <w:lang w:eastAsia="ar-SA"/>
        </w:rPr>
      </w:pPr>
      <w:r>
        <w:rPr>
          <w:rFonts w:ascii="Arial" w:eastAsia="Calibri" w:hAnsi="Arial" w:cs="Arial"/>
          <w:noProof/>
          <w:sz w:val="24"/>
          <w:szCs w:val="24"/>
          <w:lang w:eastAsia="ru-RU"/>
        </w:rPr>
        <w:lastRenderedPageBreak/>
        <w:drawing>
          <wp:inline distT="0" distB="0" distL="0" distR="0">
            <wp:extent cx="447675"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252A64" w:rsidRPr="00252A64" w:rsidRDefault="00252A64" w:rsidP="00252A64">
      <w:pPr>
        <w:spacing w:after="0" w:line="240" w:lineRule="auto"/>
        <w:contextualSpacing/>
        <w:jc w:val="center"/>
        <w:rPr>
          <w:rFonts w:ascii="Arial" w:eastAsia="Times New Roman" w:hAnsi="Arial" w:cs="Arial"/>
          <w:b/>
          <w:sz w:val="32"/>
          <w:szCs w:val="32"/>
          <w:lang w:eastAsia="ar-SA"/>
        </w:rPr>
      </w:pPr>
      <w:r w:rsidRPr="00252A64">
        <w:rPr>
          <w:rFonts w:ascii="Arial" w:eastAsia="Times New Roman" w:hAnsi="Arial" w:cs="Arial"/>
          <w:b/>
          <w:sz w:val="32"/>
          <w:szCs w:val="32"/>
          <w:lang w:eastAsia="ar-SA"/>
        </w:rPr>
        <w:t>АДМИНИСТРАЦИЯ АПРАКСИНСКОГО СЕЛЬСКОГО ПОСЕЛЕНИЯ</w:t>
      </w:r>
    </w:p>
    <w:p w:rsidR="00252A64" w:rsidRPr="00252A64" w:rsidRDefault="00252A64" w:rsidP="00252A64">
      <w:pPr>
        <w:spacing w:after="0" w:line="240" w:lineRule="auto"/>
        <w:contextualSpacing/>
        <w:jc w:val="center"/>
        <w:rPr>
          <w:rFonts w:ascii="Arial" w:eastAsia="Times New Roman" w:hAnsi="Arial" w:cs="Arial"/>
          <w:b/>
          <w:sz w:val="32"/>
          <w:szCs w:val="32"/>
          <w:lang w:eastAsia="ar-SA"/>
        </w:rPr>
      </w:pPr>
      <w:r w:rsidRPr="00252A64">
        <w:rPr>
          <w:rFonts w:ascii="Arial" w:eastAsia="Times New Roman" w:hAnsi="Arial" w:cs="Arial"/>
          <w:b/>
          <w:sz w:val="32"/>
          <w:szCs w:val="32"/>
          <w:lang w:eastAsia="ar-SA"/>
        </w:rPr>
        <w:t>КОСТРОМСКОГО МУНИЦИПАЛЬНОГО РАЙОНА</w:t>
      </w:r>
    </w:p>
    <w:p w:rsidR="00252A64" w:rsidRPr="00252A64" w:rsidRDefault="00252A64" w:rsidP="00252A64">
      <w:pPr>
        <w:keepNext/>
        <w:keepLines/>
        <w:spacing w:after="0" w:line="240" w:lineRule="auto"/>
        <w:contextualSpacing/>
        <w:jc w:val="center"/>
        <w:rPr>
          <w:rFonts w:ascii="Arial" w:eastAsia="Times New Roman" w:hAnsi="Arial" w:cs="Arial"/>
          <w:b/>
          <w:sz w:val="32"/>
          <w:szCs w:val="32"/>
          <w:lang w:eastAsia="ar-SA"/>
        </w:rPr>
      </w:pPr>
      <w:r w:rsidRPr="00252A64">
        <w:rPr>
          <w:rFonts w:ascii="Arial" w:eastAsia="Times New Roman" w:hAnsi="Arial" w:cs="Arial"/>
          <w:b/>
          <w:sz w:val="32"/>
          <w:szCs w:val="32"/>
          <w:lang w:eastAsia="ar-SA"/>
        </w:rPr>
        <w:t>КОСТРОМСКОЙ ОБЛАСТИ</w:t>
      </w:r>
    </w:p>
    <w:p w:rsidR="00252A64" w:rsidRPr="00252A64" w:rsidRDefault="00252A64" w:rsidP="00252A64">
      <w:pPr>
        <w:spacing w:after="0" w:line="240" w:lineRule="auto"/>
        <w:contextualSpacing/>
        <w:jc w:val="center"/>
        <w:rPr>
          <w:rFonts w:ascii="Arial" w:eastAsia="Times New Roman" w:hAnsi="Arial" w:cs="Arial"/>
          <w:b/>
          <w:sz w:val="32"/>
          <w:szCs w:val="32"/>
          <w:lang w:eastAsia="ar-SA"/>
        </w:rPr>
      </w:pPr>
    </w:p>
    <w:p w:rsidR="00252A64" w:rsidRPr="00252A64" w:rsidRDefault="00252A64" w:rsidP="00252A64">
      <w:pPr>
        <w:keepNext/>
        <w:keepLines/>
        <w:spacing w:after="0" w:line="240" w:lineRule="auto"/>
        <w:contextualSpacing/>
        <w:jc w:val="center"/>
        <w:rPr>
          <w:rFonts w:ascii="Arial" w:eastAsia="Times New Roman" w:hAnsi="Arial" w:cs="Arial"/>
          <w:b/>
          <w:bCs/>
          <w:sz w:val="32"/>
          <w:szCs w:val="32"/>
          <w:lang w:eastAsia="ar-SA"/>
        </w:rPr>
      </w:pPr>
      <w:r w:rsidRPr="00252A64">
        <w:rPr>
          <w:rFonts w:ascii="Arial" w:eastAsia="Times New Roman" w:hAnsi="Arial" w:cs="Arial"/>
          <w:b/>
          <w:bCs/>
          <w:sz w:val="32"/>
          <w:szCs w:val="32"/>
          <w:lang w:eastAsia="ar-SA"/>
        </w:rPr>
        <w:t>ПОСТАНОВЛЕНИЕ</w:t>
      </w:r>
    </w:p>
    <w:p w:rsidR="00252A64" w:rsidRPr="00252A64" w:rsidRDefault="00252A64" w:rsidP="00252A64">
      <w:pPr>
        <w:keepNext/>
        <w:keepLines/>
        <w:spacing w:after="0" w:line="240" w:lineRule="auto"/>
        <w:contextualSpacing/>
        <w:jc w:val="center"/>
        <w:rPr>
          <w:rFonts w:ascii="Arial" w:eastAsia="Times New Roman" w:hAnsi="Arial" w:cs="Arial"/>
          <w:b/>
          <w:sz w:val="32"/>
          <w:szCs w:val="32"/>
          <w:lang w:eastAsia="ar-SA"/>
        </w:rPr>
      </w:pPr>
      <w:r w:rsidRPr="00252A64">
        <w:rPr>
          <w:rFonts w:ascii="Arial" w:eastAsia="Times New Roman" w:hAnsi="Arial" w:cs="Arial"/>
          <w:b/>
          <w:sz w:val="32"/>
          <w:szCs w:val="32"/>
          <w:lang w:eastAsia="ar-SA"/>
        </w:rPr>
        <w:t>от 11 декабря 2025 г. № 206 п. Апраксино</w:t>
      </w:r>
    </w:p>
    <w:p w:rsidR="00252A64" w:rsidRPr="00252A64" w:rsidRDefault="00252A64" w:rsidP="00252A64">
      <w:pPr>
        <w:keepNext/>
        <w:keepLines/>
        <w:spacing w:after="0" w:line="240" w:lineRule="auto"/>
        <w:contextualSpacing/>
        <w:jc w:val="center"/>
        <w:rPr>
          <w:rFonts w:ascii="Arial" w:eastAsia="Times New Roman" w:hAnsi="Arial" w:cs="Arial"/>
          <w:b/>
          <w:sz w:val="32"/>
          <w:szCs w:val="32"/>
          <w:lang w:eastAsia="ar-SA"/>
        </w:rPr>
      </w:pPr>
    </w:p>
    <w:p w:rsidR="00252A64" w:rsidRPr="00252A64" w:rsidRDefault="00252A64" w:rsidP="00252A64">
      <w:pPr>
        <w:keepNext/>
        <w:keepLines/>
        <w:widowControl w:val="0"/>
        <w:spacing w:after="0" w:line="240" w:lineRule="auto"/>
        <w:contextualSpacing/>
        <w:jc w:val="center"/>
        <w:rPr>
          <w:rFonts w:ascii="Arial" w:eastAsia="Times New Roman" w:hAnsi="Arial" w:cs="Arial"/>
          <w:b/>
          <w:caps/>
          <w:sz w:val="32"/>
          <w:szCs w:val="32"/>
          <w:lang w:eastAsia="ar-SA"/>
        </w:rPr>
      </w:pPr>
      <w:r w:rsidRPr="00252A64">
        <w:rPr>
          <w:rFonts w:ascii="Arial" w:eastAsia="Times New Roman" w:hAnsi="Arial" w:cs="Arial"/>
          <w:b/>
          <w:caps/>
          <w:sz w:val="32"/>
          <w:szCs w:val="32"/>
          <w:lang w:eastAsia="ar-SA"/>
        </w:rPr>
        <w:t>Об отмене постановления администрации Апраксинского сельского поселения Костромского муниципального района Костромской области от 06 июня 2018 года №36 «Об утверждении размера платы за пользование жилым помещением для нанимателей жилых помещений по договорам социального найма муниципального жилищного фонда на территории Апраксинского сельского поселения»</w:t>
      </w:r>
    </w:p>
    <w:p w:rsidR="00252A64" w:rsidRPr="00252A64" w:rsidRDefault="00252A64" w:rsidP="00252A64">
      <w:pPr>
        <w:suppressAutoHyphens/>
        <w:spacing w:after="0" w:line="240" w:lineRule="auto"/>
        <w:contextualSpacing/>
        <w:rPr>
          <w:rFonts w:ascii="Arial" w:eastAsia="Times New Roman" w:hAnsi="Arial" w:cs="Arial"/>
          <w:sz w:val="24"/>
          <w:szCs w:val="24"/>
          <w:lang w:eastAsia="ar-SA"/>
        </w:rPr>
      </w:pPr>
    </w:p>
    <w:p w:rsidR="00252A64" w:rsidRPr="00252A64" w:rsidRDefault="00252A64" w:rsidP="00252A64">
      <w:pPr>
        <w:widowControl w:val="0"/>
        <w:suppressAutoHyphens/>
        <w:spacing w:after="0" w:line="240" w:lineRule="auto"/>
        <w:ind w:firstLine="709"/>
        <w:contextualSpacing/>
        <w:jc w:val="both"/>
        <w:rPr>
          <w:rFonts w:ascii="Arial" w:eastAsia="Times New Roman" w:hAnsi="Arial" w:cs="Arial"/>
          <w:sz w:val="24"/>
          <w:szCs w:val="24"/>
          <w:lang w:eastAsia="ar-SA"/>
        </w:rPr>
      </w:pPr>
      <w:r w:rsidRPr="00252A64">
        <w:rPr>
          <w:rFonts w:ascii="Arial" w:eastAsia="Times New Roman" w:hAnsi="Arial" w:cs="Arial"/>
          <w:sz w:val="24"/>
          <w:szCs w:val="24"/>
          <w:lang w:eastAsia="ru-RU"/>
        </w:rPr>
        <w:t>В соответствии с  Федеральным законом от 06.10.2003 №131-ФЗ «Об общих принципах организации местного самоуправления в Российской Федерации»</w:t>
      </w:r>
      <w:r w:rsidRPr="00252A64">
        <w:rPr>
          <w:rFonts w:ascii="Arial" w:eastAsia="Times New Roman" w:hAnsi="Arial" w:cs="Arial"/>
          <w:sz w:val="24"/>
          <w:szCs w:val="24"/>
          <w:lang w:eastAsia="ar-SA"/>
        </w:rPr>
        <w:t>, руководствуясь Уставом муниципального образования Апраксинского сельское поселение Костромского муниципального района Костромской области, а</w:t>
      </w:r>
      <w:r w:rsidRPr="00252A64">
        <w:rPr>
          <w:rFonts w:ascii="Arial" w:eastAsia="Arial" w:hAnsi="Arial" w:cs="Arial"/>
          <w:sz w:val="24"/>
          <w:szCs w:val="24"/>
          <w:lang w:eastAsia="ar-SA"/>
        </w:rPr>
        <w:t>дминистрация</w:t>
      </w:r>
      <w:r w:rsidRPr="00252A64">
        <w:rPr>
          <w:rFonts w:ascii="Arial" w:eastAsia="Times New Roman CYR" w:hAnsi="Arial" w:cs="Arial"/>
          <w:sz w:val="24"/>
          <w:szCs w:val="24"/>
          <w:lang w:eastAsia="ar-SA"/>
        </w:rPr>
        <w:t xml:space="preserve"> ПОСТАНОВЛЯЕТ</w:t>
      </w:r>
      <w:r w:rsidRPr="00252A64">
        <w:rPr>
          <w:rFonts w:ascii="Arial" w:eastAsia="Times New Roman" w:hAnsi="Arial" w:cs="Arial"/>
          <w:sz w:val="24"/>
          <w:szCs w:val="24"/>
          <w:lang w:eastAsia="ar-SA"/>
        </w:rPr>
        <w:t>:</w:t>
      </w:r>
    </w:p>
    <w:p w:rsidR="00252A64" w:rsidRPr="00252A64" w:rsidRDefault="00252A64" w:rsidP="00252A64">
      <w:pPr>
        <w:keepNext/>
        <w:keepLines/>
        <w:widowControl w:val="0"/>
        <w:spacing w:after="0" w:line="240" w:lineRule="auto"/>
        <w:ind w:firstLine="709"/>
        <w:contextualSpacing/>
        <w:jc w:val="both"/>
        <w:rPr>
          <w:rFonts w:ascii="Arial" w:eastAsia="Times New Roman" w:hAnsi="Arial" w:cs="Arial"/>
          <w:sz w:val="24"/>
          <w:szCs w:val="24"/>
          <w:lang w:eastAsia="ar-SA"/>
        </w:rPr>
      </w:pPr>
      <w:r w:rsidRPr="00252A64">
        <w:rPr>
          <w:rFonts w:ascii="Arial" w:eastAsia="Times New Roman" w:hAnsi="Arial" w:cs="Arial"/>
          <w:sz w:val="24"/>
          <w:szCs w:val="24"/>
          <w:lang w:eastAsia="ar-SA"/>
        </w:rPr>
        <w:t>1. Отменить постановления администрации Апраксинского сельского поселения Костромского муниципального района Костромской области от 06 июня 2018 года №36 «Об утверждении размера платы за пользование жилым помещением для нанимателей жилых помещений по договорам социального найма муниципального жилищного фонда на территории Апраксинского сельского поселения».</w:t>
      </w:r>
    </w:p>
    <w:p w:rsidR="00252A64" w:rsidRPr="00252A64" w:rsidRDefault="00252A64" w:rsidP="00252A64">
      <w:pPr>
        <w:widowControl w:val="0"/>
        <w:suppressAutoHyphens/>
        <w:spacing w:after="0" w:line="240" w:lineRule="auto"/>
        <w:ind w:firstLine="709"/>
        <w:contextualSpacing/>
        <w:jc w:val="both"/>
        <w:rPr>
          <w:rFonts w:ascii="Arial" w:eastAsia="Times New Roman" w:hAnsi="Arial" w:cs="Arial"/>
          <w:sz w:val="24"/>
          <w:szCs w:val="24"/>
          <w:lang w:eastAsia="ar-SA"/>
        </w:rPr>
      </w:pPr>
      <w:r w:rsidRPr="00252A64">
        <w:rPr>
          <w:rFonts w:ascii="Arial" w:eastAsia="Times New Roman" w:hAnsi="Arial" w:cs="Arial"/>
          <w:sz w:val="24"/>
          <w:szCs w:val="24"/>
          <w:lang w:eastAsia="ar-SA"/>
        </w:rPr>
        <w:t>2. Настоящее постановление вступает в силу с момента подписания и подлежит опубликованию в общественно-политической газете «Апраксинский вестник».</w:t>
      </w:r>
    </w:p>
    <w:p w:rsidR="00252A64" w:rsidRPr="00252A64" w:rsidRDefault="00252A64" w:rsidP="00252A64">
      <w:pPr>
        <w:widowControl w:val="0"/>
        <w:suppressAutoHyphens/>
        <w:spacing w:after="0" w:line="240" w:lineRule="auto"/>
        <w:ind w:firstLine="709"/>
        <w:contextualSpacing/>
        <w:jc w:val="right"/>
        <w:rPr>
          <w:rFonts w:ascii="Arial" w:eastAsia="Times New Roman" w:hAnsi="Arial" w:cs="Arial"/>
          <w:sz w:val="24"/>
          <w:szCs w:val="24"/>
          <w:lang w:eastAsia="ar-SA"/>
        </w:rPr>
      </w:pPr>
    </w:p>
    <w:p w:rsidR="00252A64" w:rsidRPr="00252A64" w:rsidRDefault="00252A64" w:rsidP="00252A64">
      <w:pPr>
        <w:widowControl w:val="0"/>
        <w:suppressAutoHyphens/>
        <w:spacing w:after="0" w:line="240" w:lineRule="auto"/>
        <w:ind w:firstLine="709"/>
        <w:contextualSpacing/>
        <w:jc w:val="right"/>
        <w:rPr>
          <w:rFonts w:ascii="Arial" w:eastAsia="Times New Roman" w:hAnsi="Arial" w:cs="Arial"/>
          <w:sz w:val="24"/>
          <w:szCs w:val="24"/>
          <w:lang w:eastAsia="ar-SA"/>
        </w:rPr>
      </w:pPr>
    </w:p>
    <w:p w:rsidR="00252A64" w:rsidRPr="00252A64" w:rsidRDefault="00252A64" w:rsidP="00252A64">
      <w:pPr>
        <w:suppressAutoHyphens/>
        <w:spacing w:after="0" w:line="240" w:lineRule="auto"/>
        <w:contextualSpacing/>
        <w:jc w:val="right"/>
        <w:rPr>
          <w:rFonts w:ascii="Arial" w:eastAsia="Times New Roman" w:hAnsi="Arial" w:cs="Arial"/>
          <w:sz w:val="24"/>
          <w:szCs w:val="24"/>
          <w:lang w:eastAsia="ar-SA"/>
        </w:rPr>
      </w:pPr>
    </w:p>
    <w:p w:rsidR="00252A64" w:rsidRPr="00252A64" w:rsidRDefault="00252A64" w:rsidP="00252A64">
      <w:pPr>
        <w:suppressAutoHyphens/>
        <w:spacing w:after="0" w:line="240" w:lineRule="auto"/>
        <w:contextualSpacing/>
        <w:jc w:val="both"/>
        <w:rPr>
          <w:rFonts w:ascii="Arial" w:eastAsia="Times New Roman" w:hAnsi="Arial" w:cs="Arial"/>
          <w:sz w:val="24"/>
          <w:szCs w:val="24"/>
          <w:lang w:eastAsia="ar-SA"/>
        </w:rPr>
      </w:pPr>
      <w:r w:rsidRPr="00252A64">
        <w:rPr>
          <w:rFonts w:ascii="Arial" w:eastAsia="Times New Roman" w:hAnsi="Arial" w:cs="Arial"/>
          <w:sz w:val="24"/>
          <w:szCs w:val="24"/>
          <w:lang w:eastAsia="ar-SA"/>
        </w:rPr>
        <w:t>Глава Апраксинского сельского поселения                                                 О. В. Глухарева</w:t>
      </w:r>
    </w:p>
    <w:p w:rsidR="00252A64" w:rsidRPr="00252A64" w:rsidRDefault="00252A64" w:rsidP="00252A64">
      <w:pPr>
        <w:suppressAutoHyphens/>
        <w:spacing w:after="0" w:line="240" w:lineRule="auto"/>
        <w:contextualSpacing/>
        <w:jc w:val="right"/>
        <w:rPr>
          <w:rFonts w:ascii="Arial" w:eastAsia="Times New Roman" w:hAnsi="Arial" w:cs="Arial"/>
          <w:sz w:val="24"/>
          <w:szCs w:val="24"/>
          <w:lang w:eastAsia="ar-SA"/>
        </w:rPr>
      </w:pPr>
    </w:p>
    <w:p w:rsidR="00252A64" w:rsidRPr="00252A64" w:rsidRDefault="00252A64" w:rsidP="00252A64">
      <w:pPr>
        <w:suppressAutoHyphens/>
        <w:spacing w:after="0" w:line="240" w:lineRule="auto"/>
        <w:contextualSpacing/>
        <w:jc w:val="right"/>
        <w:rPr>
          <w:rFonts w:ascii="Arial" w:eastAsia="Times New Roman" w:hAnsi="Arial" w:cs="Arial"/>
          <w:sz w:val="24"/>
          <w:szCs w:val="24"/>
          <w:lang w:eastAsia="ar-SA"/>
        </w:rPr>
      </w:pPr>
    </w:p>
    <w:p w:rsidR="00252A64" w:rsidRPr="00252A64" w:rsidRDefault="00252A64" w:rsidP="00252A64">
      <w:pPr>
        <w:spacing w:after="0" w:line="240" w:lineRule="auto"/>
        <w:contextualSpacing/>
        <w:jc w:val="right"/>
        <w:rPr>
          <w:rFonts w:ascii="Arial" w:eastAsia="Calibri" w:hAnsi="Arial" w:cs="Arial"/>
          <w:sz w:val="24"/>
          <w:szCs w:val="24"/>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19"/>
      <w:headerReference w:type="default" r:id="rId20"/>
      <w:footerReference w:type="even" r:id="rId21"/>
      <w:footerReference w:type="default" r:id="rId22"/>
      <w:headerReference w:type="first" r:id="rId23"/>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6C" w:rsidRDefault="0072126C">
      <w:pPr>
        <w:spacing w:after="0" w:line="240" w:lineRule="auto"/>
      </w:pPr>
      <w:r>
        <w:separator/>
      </w:r>
    </w:p>
  </w:endnote>
  <w:endnote w:type="continuationSeparator" w:id="0">
    <w:p w:rsidR="0072126C" w:rsidRDefault="0072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6C" w:rsidRDefault="0072126C">
      <w:pPr>
        <w:spacing w:after="0" w:line="240" w:lineRule="auto"/>
      </w:pPr>
      <w:r>
        <w:separator/>
      </w:r>
    </w:p>
  </w:footnote>
  <w:footnote w:type="continuationSeparator" w:id="0">
    <w:p w:rsidR="0072126C" w:rsidRDefault="0072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252A64">
      <w:rPr>
        <w:rStyle w:val="af0"/>
        <w:noProof/>
      </w:rPr>
      <w:t>23</w:t>
    </w:r>
    <w:r w:rsidRPr="00DC4606">
      <w:rPr>
        <w:rStyle w:val="af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BB4AB"/>
    <w:multiLevelType w:val="multilevel"/>
    <w:tmpl w:val="DCDBB4A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FE"/>
    <w:multiLevelType w:val="singleLevel"/>
    <w:tmpl w:val="9E6409F0"/>
    <w:lvl w:ilvl="0">
      <w:numFmt w:val="bullet"/>
      <w:lvlText w:val="*"/>
      <w:lvlJc w:val="left"/>
    </w:lvl>
  </w:abstractNum>
  <w:abstractNum w:abstractNumId="2">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6">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7">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8">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0">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1">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2">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EC24E39"/>
    <w:multiLevelType w:val="hybridMultilevel"/>
    <w:tmpl w:val="84901D3A"/>
    <w:lvl w:ilvl="0" w:tplc="8F54EC6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DA5114"/>
    <w:multiLevelType w:val="multilevel"/>
    <w:tmpl w:val="D4E03876"/>
    <w:lvl w:ilvl="0">
      <w:start w:val="1"/>
      <w:numFmt w:val="decimal"/>
      <w:lvlText w:val="%1."/>
      <w:lvlJc w:val="left"/>
      <w:pPr>
        <w:ind w:left="720"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200" w:hanging="109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13"/>
  </w:num>
  <w:num w:numId="3">
    <w:abstractNumId w:val="8"/>
  </w:num>
  <w:num w:numId="4">
    <w:abstractNumId w:val="5"/>
  </w:num>
  <w:num w:numId="5">
    <w:abstractNumId w:val="7"/>
  </w:num>
  <w:num w:numId="6">
    <w:abstractNumId w:val="1"/>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1"/>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1"/>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1"/>
  </w:num>
  <w:num w:numId="11">
    <w:abstractNumId w:val="1"/>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1"/>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9"/>
  </w:num>
  <w:num w:numId="14">
    <w:abstractNumId w:val="10"/>
  </w:num>
  <w:num w:numId="15">
    <w:abstractNumId w:val="15"/>
  </w:num>
  <w:num w:numId="16">
    <w:abstractNumId w:val="12"/>
  </w:num>
  <w:num w:numId="17">
    <w:abstractNumId w:val="14"/>
  </w:num>
  <w:num w:numId="18">
    <w:abstractNumId w:val="17"/>
  </w:num>
  <w:num w:numId="19">
    <w:abstractNumId w:val="16"/>
  </w:num>
  <w:num w:numId="20">
    <w:abstractNumId w:val="18"/>
  </w:num>
  <w:num w:numId="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B1581"/>
    <w:rsid w:val="001D4A7D"/>
    <w:rsid w:val="001E27C2"/>
    <w:rsid w:val="001F1B87"/>
    <w:rsid w:val="002003BB"/>
    <w:rsid w:val="002008D9"/>
    <w:rsid w:val="002137E5"/>
    <w:rsid w:val="002217A7"/>
    <w:rsid w:val="00224CE8"/>
    <w:rsid w:val="002469A9"/>
    <w:rsid w:val="00252A64"/>
    <w:rsid w:val="00262FAB"/>
    <w:rsid w:val="0026380A"/>
    <w:rsid w:val="00273215"/>
    <w:rsid w:val="00283494"/>
    <w:rsid w:val="00284E55"/>
    <w:rsid w:val="00285336"/>
    <w:rsid w:val="0029227E"/>
    <w:rsid w:val="00295418"/>
    <w:rsid w:val="002A3636"/>
    <w:rsid w:val="002C6266"/>
    <w:rsid w:val="002C6444"/>
    <w:rsid w:val="002D1C3D"/>
    <w:rsid w:val="002D2930"/>
    <w:rsid w:val="002E2DCC"/>
    <w:rsid w:val="002E2F84"/>
    <w:rsid w:val="002E5DD5"/>
    <w:rsid w:val="002E6BE3"/>
    <w:rsid w:val="002F20C2"/>
    <w:rsid w:val="002F2CFF"/>
    <w:rsid w:val="002F527D"/>
    <w:rsid w:val="00312855"/>
    <w:rsid w:val="00315C2C"/>
    <w:rsid w:val="0032784A"/>
    <w:rsid w:val="00393EE8"/>
    <w:rsid w:val="003A64C2"/>
    <w:rsid w:val="003B2F96"/>
    <w:rsid w:val="003B6F46"/>
    <w:rsid w:val="003C2DE2"/>
    <w:rsid w:val="003E78EA"/>
    <w:rsid w:val="003F10F1"/>
    <w:rsid w:val="003F3555"/>
    <w:rsid w:val="0040043C"/>
    <w:rsid w:val="00442092"/>
    <w:rsid w:val="00457630"/>
    <w:rsid w:val="004624CE"/>
    <w:rsid w:val="004665C9"/>
    <w:rsid w:val="00470002"/>
    <w:rsid w:val="00472961"/>
    <w:rsid w:val="00497B46"/>
    <w:rsid w:val="004A0520"/>
    <w:rsid w:val="004A4D29"/>
    <w:rsid w:val="004E0736"/>
    <w:rsid w:val="004E5C55"/>
    <w:rsid w:val="004F5251"/>
    <w:rsid w:val="00503ABA"/>
    <w:rsid w:val="00505E7A"/>
    <w:rsid w:val="00522480"/>
    <w:rsid w:val="005650B6"/>
    <w:rsid w:val="005A2A24"/>
    <w:rsid w:val="005F3A83"/>
    <w:rsid w:val="006004EA"/>
    <w:rsid w:val="00600ED1"/>
    <w:rsid w:val="00611EE7"/>
    <w:rsid w:val="00614309"/>
    <w:rsid w:val="00617F1D"/>
    <w:rsid w:val="00621F8B"/>
    <w:rsid w:val="00634868"/>
    <w:rsid w:val="006420A1"/>
    <w:rsid w:val="00643EA1"/>
    <w:rsid w:val="00645E5F"/>
    <w:rsid w:val="00661FD3"/>
    <w:rsid w:val="00666890"/>
    <w:rsid w:val="006870ED"/>
    <w:rsid w:val="006A0083"/>
    <w:rsid w:val="006A29BF"/>
    <w:rsid w:val="006B6A5B"/>
    <w:rsid w:val="006C1BF8"/>
    <w:rsid w:val="006D5780"/>
    <w:rsid w:val="006E7370"/>
    <w:rsid w:val="006F29D9"/>
    <w:rsid w:val="00705265"/>
    <w:rsid w:val="007112C6"/>
    <w:rsid w:val="007143BD"/>
    <w:rsid w:val="0072126C"/>
    <w:rsid w:val="007266E4"/>
    <w:rsid w:val="00730CCE"/>
    <w:rsid w:val="00761C36"/>
    <w:rsid w:val="007629B5"/>
    <w:rsid w:val="0077120F"/>
    <w:rsid w:val="007736C3"/>
    <w:rsid w:val="00775E23"/>
    <w:rsid w:val="007A5D7B"/>
    <w:rsid w:val="007C01C7"/>
    <w:rsid w:val="007C6837"/>
    <w:rsid w:val="007D1BBC"/>
    <w:rsid w:val="007F40B8"/>
    <w:rsid w:val="00807EC7"/>
    <w:rsid w:val="00830608"/>
    <w:rsid w:val="0084160E"/>
    <w:rsid w:val="00866FBB"/>
    <w:rsid w:val="00873C74"/>
    <w:rsid w:val="00877AA4"/>
    <w:rsid w:val="008819D4"/>
    <w:rsid w:val="00881B07"/>
    <w:rsid w:val="008B578D"/>
    <w:rsid w:val="008D1700"/>
    <w:rsid w:val="008F5046"/>
    <w:rsid w:val="00901130"/>
    <w:rsid w:val="00911BA0"/>
    <w:rsid w:val="00946B0E"/>
    <w:rsid w:val="009530AC"/>
    <w:rsid w:val="009623D8"/>
    <w:rsid w:val="00976F1B"/>
    <w:rsid w:val="00982027"/>
    <w:rsid w:val="00992BD8"/>
    <w:rsid w:val="009A2EA2"/>
    <w:rsid w:val="009A34AB"/>
    <w:rsid w:val="009B2510"/>
    <w:rsid w:val="009B3DA1"/>
    <w:rsid w:val="009D296F"/>
    <w:rsid w:val="009E758C"/>
    <w:rsid w:val="009F638D"/>
    <w:rsid w:val="009F7983"/>
    <w:rsid w:val="00A11102"/>
    <w:rsid w:val="00A23BF5"/>
    <w:rsid w:val="00A27FBF"/>
    <w:rsid w:val="00A7590F"/>
    <w:rsid w:val="00A819FC"/>
    <w:rsid w:val="00A96629"/>
    <w:rsid w:val="00AA05E3"/>
    <w:rsid w:val="00AA3539"/>
    <w:rsid w:val="00AA7C76"/>
    <w:rsid w:val="00AB0F2B"/>
    <w:rsid w:val="00AB11EA"/>
    <w:rsid w:val="00AB444A"/>
    <w:rsid w:val="00AB7A47"/>
    <w:rsid w:val="00AE2FEF"/>
    <w:rsid w:val="00AF2476"/>
    <w:rsid w:val="00B0573F"/>
    <w:rsid w:val="00B1098E"/>
    <w:rsid w:val="00B12980"/>
    <w:rsid w:val="00B13C74"/>
    <w:rsid w:val="00B23F9E"/>
    <w:rsid w:val="00B254D6"/>
    <w:rsid w:val="00B30769"/>
    <w:rsid w:val="00B313E8"/>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74621"/>
    <w:rsid w:val="00C83C12"/>
    <w:rsid w:val="00C85CD6"/>
    <w:rsid w:val="00CA6761"/>
    <w:rsid w:val="00CB05C1"/>
    <w:rsid w:val="00CB26EC"/>
    <w:rsid w:val="00CC00CB"/>
    <w:rsid w:val="00CC161C"/>
    <w:rsid w:val="00CE5B04"/>
    <w:rsid w:val="00D16D13"/>
    <w:rsid w:val="00D23848"/>
    <w:rsid w:val="00D544C9"/>
    <w:rsid w:val="00D55D04"/>
    <w:rsid w:val="00D66361"/>
    <w:rsid w:val="00D850AE"/>
    <w:rsid w:val="00D85B92"/>
    <w:rsid w:val="00DA078B"/>
    <w:rsid w:val="00DA45CC"/>
    <w:rsid w:val="00DA6AEA"/>
    <w:rsid w:val="00DA756A"/>
    <w:rsid w:val="00DB08C8"/>
    <w:rsid w:val="00DB5824"/>
    <w:rsid w:val="00DB757E"/>
    <w:rsid w:val="00DB7A1E"/>
    <w:rsid w:val="00DC2575"/>
    <w:rsid w:val="00DD3EED"/>
    <w:rsid w:val="00DE51B6"/>
    <w:rsid w:val="00DF1D92"/>
    <w:rsid w:val="00E0629A"/>
    <w:rsid w:val="00E14271"/>
    <w:rsid w:val="00E24204"/>
    <w:rsid w:val="00E53D1C"/>
    <w:rsid w:val="00E61C1D"/>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rsid w:val="00D16D13"/>
  </w:style>
  <w:style w:type="paragraph" w:customStyle="1" w:styleId="2f0">
    <w:name w:val="Знак2"/>
    <w:basedOn w:val="a"/>
    <w:rsid w:val="00D16D1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b">
    <w:name w:val="Знак Знак Знак Знак Знак Знак Знак Знак"/>
    <w:basedOn w:val="a"/>
    <w:rsid w:val="00D16D1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01">
    <w:name w:val="Сетка таблицы10"/>
    <w:basedOn w:val="a1"/>
    <w:next w:val="a8"/>
    <w:rsid w:val="00D16D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11117147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0243746">
      <w:bodyDiv w:val="1"/>
      <w:marLeft w:val="0"/>
      <w:marRight w:val="0"/>
      <w:marTop w:val="0"/>
      <w:marBottom w:val="0"/>
      <w:divBdr>
        <w:top w:val="none" w:sz="0" w:space="0" w:color="auto"/>
        <w:left w:val="none" w:sz="0" w:space="0" w:color="auto"/>
        <w:bottom w:val="none" w:sz="0" w:space="0" w:color="auto"/>
        <w:right w:val="none" w:sz="0" w:space="0" w:color="auto"/>
      </w:divBdr>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653487460">
      <w:bodyDiv w:val="1"/>
      <w:marLeft w:val="0"/>
      <w:marRight w:val="0"/>
      <w:marTop w:val="0"/>
      <w:marBottom w:val="0"/>
      <w:divBdr>
        <w:top w:val="none" w:sz="0" w:space="0" w:color="auto"/>
        <w:left w:val="none" w:sz="0" w:space="0" w:color="auto"/>
        <w:bottom w:val="none" w:sz="0" w:space="0" w:color="auto"/>
        <w:right w:val="none" w:sz="0" w:space="0" w:color="auto"/>
      </w:divBdr>
    </w:div>
    <w:div w:id="1690907955">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89450291">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scli.ru:8111/content/act/b3fc0633-9027-4a8b-aeb8-9a84cb93e288.html"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on.scli.ru:8111/content/act/798f3e73-b562-4e7d-9ec3-3e051203e150.html"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scli.ru:8111/content/act/81305ab8-50e9-40b7-912c-81f85918baaa.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zakon.scli.ru:8111/content/act/b079f913-760b-4153-a929-0d55a7c87d09.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la-service.minjust.ru:8080/rnla-links/ws/content/act/807ae919-1346-45a8-a80a-5ae9eb7544b7"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23</Pages>
  <Words>8773</Words>
  <Characters>50010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178</cp:revision>
  <cp:lastPrinted>2022-05-06T09:46:00Z</cp:lastPrinted>
  <dcterms:created xsi:type="dcterms:W3CDTF">2019-02-05T10:30:00Z</dcterms:created>
  <dcterms:modified xsi:type="dcterms:W3CDTF">2025-12-19T07:26:00Z</dcterms:modified>
</cp:coreProperties>
</file>