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291"/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B7A1E" w14:paraId="686F4749" w14:textId="77777777" w:rsidTr="00BA17E0">
        <w:trPr>
          <w:trHeight w:val="3112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A88B" w14:textId="77777777"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80"/>
                <w:szCs w:val="80"/>
                <w:lang w:eastAsia="ru-RU"/>
              </w:rPr>
              <w:t>Апраксинский вестник</w:t>
            </w:r>
          </w:p>
          <w:p w14:paraId="1BD3CE9D" w14:textId="77777777"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 — политическая газета</w:t>
            </w:r>
          </w:p>
          <w:p w14:paraId="27AA2904" w14:textId="77777777"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учредитель: Совет депутатов Апраксинского сельского поселения</w:t>
            </w:r>
          </w:p>
          <w:p w14:paraId="45F438F9" w14:textId="77777777"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Костромского муниципального района Костромской области</w:t>
            </w:r>
          </w:p>
          <w:tbl>
            <w:tblPr>
              <w:tblW w:w="15304" w:type="dxa"/>
              <w:tblLayout w:type="fixed"/>
              <w:tblLook w:val="01E0" w:firstRow="1" w:lastRow="1" w:firstColumn="1" w:lastColumn="1" w:noHBand="0" w:noVBand="0"/>
            </w:tblPr>
            <w:tblGrid>
              <w:gridCol w:w="15304"/>
            </w:tblGrid>
            <w:tr w:rsidR="00DB7A1E" w14:paraId="00239850" w14:textId="77777777" w:rsidTr="00705265">
              <w:trPr>
                <w:trHeight w:val="403"/>
              </w:trPr>
              <w:tc>
                <w:tcPr>
                  <w:tcW w:w="15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3A7CFA" w14:textId="55FA9E7A" w:rsidR="00DB7A1E" w:rsidRDefault="00DB7A1E" w:rsidP="00447F5B">
                  <w:pPr>
                    <w:framePr w:hSpace="180" w:wrap="around" w:vAnchor="page" w:hAnchor="margin" w:y="1291"/>
                    <w:spacing w:before="100" w:beforeAutospacing="1" w:after="119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Газета выходит                                                                     </w:t>
                  </w:r>
                  <w:r w:rsidR="002E5DD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 </w:t>
                  </w:r>
                  <w:r w:rsidR="004F5251">
                    <w:rPr>
                      <w:rFonts w:ascii="Times New Roman" w:eastAsia="Times New Roman" w:hAnsi="Times New Roman" w:cs="Times New Roman"/>
                      <w:lang w:eastAsia="ru-RU"/>
                    </w:rPr>
                    <w:t>№</w:t>
                  </w:r>
                  <w:r w:rsidR="00686A12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  <w:r w:rsidR="001B7F9C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  <w:r w:rsidR="00E9074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6F29D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B12980">
                    <w:rPr>
                      <w:rFonts w:ascii="Times New Roman" w:eastAsia="Times New Roman" w:hAnsi="Times New Roman" w:cs="Times New Roman"/>
                      <w:lang w:eastAsia="ru-RU"/>
                    </w:rPr>
                    <w:t>пятница</w:t>
                  </w:r>
                  <w:r w:rsidR="0014636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r w:rsidR="00AB44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C328C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1B7F9C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  <w:r w:rsidR="0070526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7B57F5">
                    <w:rPr>
                      <w:rFonts w:ascii="Times New Roman" w:eastAsia="Times New Roman" w:hAnsi="Times New Roman" w:cs="Times New Roman"/>
                      <w:lang w:eastAsia="ru-RU"/>
                    </w:rPr>
                    <w:t>июня</w:t>
                  </w:r>
                  <w:r w:rsidR="00393EE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AB444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4F5251">
                    <w:rPr>
                      <w:rFonts w:ascii="Times New Roman" w:eastAsia="Times New Roman" w:hAnsi="Times New Roman" w:cs="Times New Roman"/>
                      <w:lang w:eastAsia="ru-RU"/>
                    </w:rPr>
                    <w:t>202</w:t>
                  </w:r>
                  <w:r w:rsidR="00BA17E0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года</w:t>
                  </w:r>
                </w:p>
                <w:p w14:paraId="6FD95876" w14:textId="77777777" w:rsidR="00DB7A1E" w:rsidRDefault="00DB7A1E" w:rsidP="00447F5B">
                  <w:pPr>
                    <w:framePr w:hSpace="180" w:wrap="around" w:vAnchor="page" w:hAnchor="margin" w:y="1291"/>
                    <w:spacing w:before="100" w:beforeAutospacing="1" w:after="119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 1 июля 2006 года                                                                     Газета выходит 3 раза в месяц</w:t>
                  </w:r>
                </w:p>
              </w:tc>
            </w:tr>
          </w:tbl>
          <w:p w14:paraId="7096E8D6" w14:textId="77777777" w:rsidR="00DB7A1E" w:rsidRDefault="00DB7A1E" w:rsidP="00DB7A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D4FAD7" w14:textId="77777777" w:rsidR="00447F5B" w:rsidRDefault="00447F5B" w:rsidP="00447F5B">
      <w:pPr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ИНФОРМАЦИЯ ПРОКУРАТУРЫ КОСТРОМСКОГО РАЙОНА,</w:t>
      </w:r>
    </w:p>
    <w:p w14:paraId="3A9AA359" w14:textId="763EAF38" w:rsidR="00447F5B" w:rsidRDefault="00447F5B" w:rsidP="00447F5B">
      <w:pPr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№ 1</w:t>
      </w:r>
    </w:p>
    <w:p w14:paraId="5979502B" w14:textId="77777777" w:rsidR="00447F5B" w:rsidRDefault="00447F5B" w:rsidP="00447F5B">
      <w:pPr>
        <w:ind w:firstLine="850"/>
        <w:jc w:val="both"/>
        <w:rPr>
          <w:rFonts w:ascii="Times New Roman" w:hAnsi="Times New Roman"/>
          <w:sz w:val="28"/>
        </w:rPr>
      </w:pPr>
    </w:p>
    <w:p w14:paraId="1E055C5D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Прокуратурой района по обращению жительницы </w:t>
      </w:r>
      <w:proofErr w:type="spellStart"/>
      <w:r>
        <w:rPr>
          <w:rFonts w:ascii="Times New Roman" w:hAnsi="Times New Roman"/>
          <w:b/>
          <w:sz w:val="28"/>
        </w:rPr>
        <w:t>п.Караваево</w:t>
      </w:r>
      <w:proofErr w:type="spellEnd"/>
      <w:r>
        <w:rPr>
          <w:rFonts w:ascii="Times New Roman" w:hAnsi="Times New Roman"/>
          <w:b/>
          <w:sz w:val="28"/>
        </w:rPr>
        <w:t xml:space="preserve"> проведена проверка в сфере применения мер гражданско-правового характера для противодействия преступлениям, совершаемым с использованием информационно-телекоммуникационных технологий.</w:t>
      </w:r>
    </w:p>
    <w:p w14:paraId="4EB50DFD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</w:p>
    <w:p w14:paraId="12E67137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Так, неустановленное лицо, в ходе телефонного разговора с пенсионеркой, введя ее в заблуждение, убедило передать денежные средства в сумме 641 989 руб. «курьеру».</w:t>
      </w:r>
    </w:p>
    <w:p w14:paraId="2D91F757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Указанную сумму потерпевшая передала в собственной квартире студентке 3-го курса Ярославского ГПУ им. Ушинского, предварительно сфотографировав ее на телефон. В последующем личность девушки была установлена.</w:t>
      </w:r>
    </w:p>
    <w:p w14:paraId="53CA8C76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 факту хищения денежных средств следователем СО ОМВД России по Костромскому району возбуждено уголовное дело по признакам преступления, предусмотренного ч. 3 ст. 159 УК РФ.</w:t>
      </w:r>
    </w:p>
    <w:p w14:paraId="1C7B6C20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С целью защиты прав потерпевшей прокурор Костромского района в </w:t>
      </w:r>
      <w:proofErr w:type="spellStart"/>
      <w:r>
        <w:rPr>
          <w:rFonts w:ascii="Times New Roman" w:hAnsi="Times New Roman"/>
          <w:sz w:val="28"/>
        </w:rPr>
        <w:t>Красноперекопский</w:t>
      </w:r>
      <w:proofErr w:type="spellEnd"/>
      <w:r>
        <w:rPr>
          <w:rFonts w:ascii="Times New Roman" w:hAnsi="Times New Roman"/>
          <w:sz w:val="28"/>
        </w:rPr>
        <w:t xml:space="preserve"> районный суд г. Ярославля направил исковое заявление о взыскании с «курьера-студентки» суммы неосновательного обогащения в размере 641 989 тыс. руб. и процентов за пользование чужими средствами в размере 40 814 руб. 68 коп.</w:t>
      </w:r>
    </w:p>
    <w:p w14:paraId="45EFD89F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b/>
          <w:sz w:val="28"/>
        </w:rPr>
      </w:pPr>
    </w:p>
    <w:p w14:paraId="1D56332A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ind w:firstLine="85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№ 2</w:t>
      </w:r>
    </w:p>
    <w:p w14:paraId="0EF59F36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</w:p>
    <w:p w14:paraId="7FE9A2FF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Прокуратурой Костромского района проведена проверка исполнения законодательства о противодействии коррупции в деятельности коммерческой организации.</w:t>
      </w:r>
    </w:p>
    <w:p w14:paraId="411EFC4F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5CC23D49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Федеральному закону «О противодействии коррупции», работодатель при заключении трудового договора с гражданином, замещавшим должность государственной (муниципальной) службы, в течение двух лет после его увольнения со службы обязан в 10-дневный срок сообщать бывшему работодателю (представителю нанимателя) о заключении такого договора.</w:t>
      </w:r>
    </w:p>
    <w:p w14:paraId="22B60A83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общество с ограниченной ответственностью на должность администратора трудоустроен бывший муниципальный служащий, вместе с тем, в нарушение требований закона новый работодатель уведомление в орган местного самоуправления не направил.</w:t>
      </w:r>
    </w:p>
    <w:p w14:paraId="3CBE1A22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 этой связи в отношении юридического лица и его руководителя прокурором района возбуждены 2 дела об административном правонарушении, предусмотренном ст. 19.29 КоАП РФ (незаконное привлечение к трудовой деятельности бывшего государственного и муниципального служащего), которые находятся на рассмотрении.</w:t>
      </w:r>
    </w:p>
    <w:p w14:paraId="63FD5C52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09CBAB0E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№ 3</w:t>
      </w:r>
    </w:p>
    <w:p w14:paraId="656DF5D3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</w:p>
    <w:p w14:paraId="467C9344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Прокуратурой Костромского района проведена проверка по обращению пенсионера, проживающего в п. Караваево Костромского района.</w:t>
      </w:r>
    </w:p>
    <w:p w14:paraId="342A7BF5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b/>
          <w:sz w:val="28"/>
        </w:rPr>
      </w:pPr>
    </w:p>
    <w:p w14:paraId="5CE24131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Установлено, что 12.06.2024 пенсионер в своей квартире, в ходе ссоры, произошедшей на почве внезапно возникших личных неприязненных отношений, подвергся физическому насилию со стороны незнакомого мужчины, 1991 г.р.</w:t>
      </w:r>
    </w:p>
    <w:p w14:paraId="6EEBD0CF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Так, последний нанес пенсионеру один удар кулаком правой руки в левую часть лица, от которого тот упал на пол, затем нанес множество ударов руками и ногами по различным частям тела. </w:t>
      </w:r>
    </w:p>
    <w:p w14:paraId="67B6977F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результате указанных действий пенсионеру причинен вред средней тяжести здоровью, а совершенное мужчиной в отношении пенсионера деяние квалифицировано по ч. 1 ст. 112 УК РФ (умышленное причинение </w:t>
      </w:r>
      <w:r>
        <w:rPr>
          <w:rFonts w:ascii="Times New Roman" w:hAnsi="Times New Roman"/>
          <w:sz w:val="28"/>
          <w:u w:color="000000"/>
        </w:rPr>
        <w:t>средней тяжести вреда</w:t>
      </w:r>
      <w:r>
        <w:rPr>
          <w:rFonts w:ascii="Times New Roman" w:hAnsi="Times New Roman"/>
          <w:sz w:val="28"/>
        </w:rPr>
        <w:t xml:space="preserve"> здоровью, не опасного для жизни человека и не повлекшего последствий, указанных в </w:t>
      </w:r>
      <w:r>
        <w:rPr>
          <w:rFonts w:ascii="Times New Roman" w:hAnsi="Times New Roman"/>
          <w:sz w:val="28"/>
          <w:u w:color="000000"/>
        </w:rPr>
        <w:t>статье 111</w:t>
      </w:r>
      <w:r>
        <w:rPr>
          <w:rFonts w:ascii="Times New Roman" w:hAnsi="Times New Roman"/>
          <w:sz w:val="28"/>
        </w:rPr>
        <w:t xml:space="preserve"> настоящего Кодекса, но вызвавшего длительное расстройство здоровья или значительную стойкую утрату общей трудоспособности менее чем на одну треть).</w:t>
      </w:r>
    </w:p>
    <w:p w14:paraId="62DEDE8B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С целью защиты прав потерпевшего пенсионера прокурор Костромского района в порядке ст. 44 УПК РФ в Костромской районный суд направил исковое заявление о взыскании с причинителя вреда компенсации морального вреда в размере 250 тыс. руб., которое рассмотрено и удовлетворено в полном объеме.</w:t>
      </w:r>
    </w:p>
    <w:p w14:paraId="1B0C5A8F" w14:textId="77777777" w:rsidR="00447F5B" w:rsidRDefault="00447F5B" w:rsidP="00447F5B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Приговором Костромского районного суда подсудимый признан виновным в совершении преступления в отношении пенсионера, предусмотренного ч. 1 ст. 112 УК РФ, с назначением наказания в виде 1 года ограничения свободы.</w:t>
      </w:r>
    </w:p>
    <w:p w14:paraId="43FACE2E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07C49753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4</w:t>
      </w:r>
    </w:p>
    <w:p w14:paraId="1BEE121D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1739968A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иску прокурора Костромского района взыскан ущерб, причиненный Российской Федерации в результате совершения преступления, предусмотренного ч.3 ст. 207 УК РФ (заведомо ложное сообщение об акте терроризма).</w:t>
      </w:r>
    </w:p>
    <w:p w14:paraId="1750E1DC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</w:p>
    <w:p w14:paraId="14F57178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 установлено, что 24.12.2025 житель д. </w:t>
      </w:r>
      <w:proofErr w:type="spellStart"/>
      <w:r>
        <w:rPr>
          <w:rFonts w:ascii="Times New Roman" w:hAnsi="Times New Roman"/>
          <w:sz w:val="28"/>
        </w:rPr>
        <w:t>Стрельниково</w:t>
      </w:r>
      <w:proofErr w:type="spellEnd"/>
      <w:r>
        <w:rPr>
          <w:rFonts w:ascii="Times New Roman" w:hAnsi="Times New Roman"/>
          <w:sz w:val="28"/>
        </w:rPr>
        <w:t xml:space="preserve"> сообщил в дежурную часть ОМВД России по Костромскому району о готовящемся взрыве в полиции и органах прокуратуры.</w:t>
      </w:r>
    </w:p>
    <w:p w14:paraId="270EB314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целью проверки поступившего сообщения сотрудниками Управления </w:t>
      </w:r>
      <w:proofErr w:type="spellStart"/>
      <w:r>
        <w:rPr>
          <w:rFonts w:ascii="Times New Roman" w:hAnsi="Times New Roman"/>
          <w:sz w:val="28"/>
        </w:rPr>
        <w:t>Росгвардии</w:t>
      </w:r>
      <w:proofErr w:type="spellEnd"/>
      <w:r>
        <w:rPr>
          <w:rFonts w:ascii="Times New Roman" w:hAnsi="Times New Roman"/>
          <w:sz w:val="28"/>
        </w:rPr>
        <w:t xml:space="preserve"> по Костромской области и УМВД России по Костромской области осуществлены выездные мероприятия.</w:t>
      </w:r>
    </w:p>
    <w:p w14:paraId="79F8DFBA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противоправными действиями ответчика на выезд следственно оперативной группы затрачены средства Российской Федерации.</w:t>
      </w:r>
    </w:p>
    <w:p w14:paraId="5BABDE20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возмещения затраченных средств прокуратурой района в суд направлено исковое заявление с требованиями к гражданину, заведомо ложно </w:t>
      </w:r>
      <w:r>
        <w:rPr>
          <w:rFonts w:ascii="Times New Roman" w:hAnsi="Times New Roman"/>
          <w:sz w:val="28"/>
        </w:rPr>
        <w:lastRenderedPageBreak/>
        <w:t xml:space="preserve">сообщившему об акте терроризма, о возмещении ущерба, причиненного Российской Федерации. </w:t>
      </w:r>
    </w:p>
    <w:p w14:paraId="6B755FB1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Исковые требования прокурора удовлетворены в полном объеме.</w:t>
      </w:r>
    </w:p>
    <w:p w14:paraId="10E502FD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3CB056C9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5</w:t>
      </w:r>
    </w:p>
    <w:p w14:paraId="53FE43AC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</w:p>
    <w:p w14:paraId="5C76F17A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постановлению прокурора Костромского района председатель СНТ привлечен к административной ответственности за невыполнение законных требований прокурора.</w:t>
      </w:r>
    </w:p>
    <w:p w14:paraId="5A1AC6E9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504DC092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Мировой судья судебного участка № 17 Костромского судебного района Костромской области рассмотрел постановление прокурора о возбуждении в отношении председателя одного из СНТ дела об административном правонарушении, предусмотренном ст. 17.7 КоАП РФ (умышленное невыполнение требований прокурора, вытекающих из его полномочий, установленных федеральным законом).</w:t>
      </w:r>
    </w:p>
    <w:p w14:paraId="51E17868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прокуратурой района в рамках проверки доводов обращения владельца садового участка председателю СНТ направлены требования о предоставлении необходимой информации и документов., а также извещение о необходимости обеспечить явку в прокуратуру района для дачи объяснений по доводам обращения.</w:t>
      </w:r>
    </w:p>
    <w:p w14:paraId="51D4FFAD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Однако, в установленный законом срок требования прокурора исполнены не были. </w:t>
      </w:r>
    </w:p>
    <w:p w14:paraId="73617E24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постановления надзорного ведомства председатель СНТ привлечен к административной ответственности, назначено наказание в виде штрафа.</w:t>
      </w:r>
    </w:p>
    <w:p w14:paraId="7E31134D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3BBE644A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6</w:t>
      </w:r>
    </w:p>
    <w:p w14:paraId="121A3357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</w:p>
    <w:p w14:paraId="12305CE3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постановлению прокурора Костромского района индивидуальный предприниматель привлечен к административной ответственности за уклонение от оформления трудового договора.</w:t>
      </w:r>
    </w:p>
    <w:p w14:paraId="6468207E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09B36C2D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Проверкой установлено, что на автомойке, расположенной на территории района, двое граждан осуществляли трудовую деятельность без надлежащего оформления трудовых отношений.</w:t>
      </w:r>
    </w:p>
    <w:p w14:paraId="4349AB20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данному факту, на основании постановления прокурора района индивидуальный предприниматель привлечен к административной ответственности по ч.4 ст. 5.27 КоАП РФ (уклонение от оформления трудового договора) в виде штрафа.</w:t>
      </w:r>
    </w:p>
    <w:p w14:paraId="7C36CDFA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5D88EA7A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6898317F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31AFB38C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7</w:t>
      </w:r>
    </w:p>
    <w:p w14:paraId="3C87D69B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4240BC7E" w14:textId="77777777" w:rsidR="00447F5B" w:rsidRDefault="00447F5B" w:rsidP="00447F5B">
      <w:pPr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Костромским районным судом удовлетворены исковые требования прокурора о приведении автомобильной дороги в нормативное состояние. </w:t>
      </w:r>
    </w:p>
    <w:p w14:paraId="488C12DA" w14:textId="77777777" w:rsidR="00447F5B" w:rsidRDefault="00447F5B" w:rsidP="00447F5B">
      <w:pPr>
        <w:ind w:firstLine="709"/>
        <w:contextualSpacing/>
        <w:jc w:val="both"/>
        <w:rPr>
          <w:rFonts w:ascii="Times New Roman" w:hAnsi="Times New Roman"/>
          <w:b/>
          <w:sz w:val="28"/>
        </w:rPr>
      </w:pPr>
    </w:p>
    <w:p w14:paraId="40BC104F" w14:textId="77777777" w:rsidR="00447F5B" w:rsidRDefault="00447F5B" w:rsidP="00447F5B">
      <w:pPr>
        <w:ind w:firstLine="709"/>
        <w:contextualSpacing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Прокуратурой Костромского района проведена проверка исполнения требований законодательства о безопасности дорожного движения.</w:t>
      </w:r>
    </w:p>
    <w:p w14:paraId="09CA7BBF" w14:textId="77777777" w:rsidR="00447F5B" w:rsidRDefault="00447F5B" w:rsidP="00447F5B">
      <w:pPr>
        <w:ind w:firstLine="709"/>
        <w:contextualSpacing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Проверкой установлены нарушения требований ГОСТ</w:t>
      </w:r>
      <w:r>
        <w:rPr>
          <w:rFonts w:ascii="Times New Roman" w:hAnsi="Times New Roman"/>
          <w:sz w:val="28"/>
        </w:rPr>
        <w:t>Р 50597-2017</w:t>
      </w:r>
      <w:r>
        <w:rPr>
          <w:rFonts w:ascii="Times New Roman" w:hAnsi="Times New Roman"/>
          <w:color w:val="00000A"/>
          <w:sz w:val="28"/>
        </w:rPr>
        <w:t xml:space="preserve"> на автомобильной дороге общего пользования «</w:t>
      </w:r>
      <w:proofErr w:type="spellStart"/>
      <w:r>
        <w:rPr>
          <w:rFonts w:ascii="Times New Roman" w:hAnsi="Times New Roman"/>
          <w:color w:val="00000A"/>
          <w:sz w:val="28"/>
        </w:rPr>
        <w:t>Василево</w:t>
      </w:r>
      <w:proofErr w:type="spellEnd"/>
      <w:r>
        <w:rPr>
          <w:rFonts w:ascii="Times New Roman" w:hAnsi="Times New Roman"/>
          <w:color w:val="00000A"/>
          <w:sz w:val="28"/>
        </w:rPr>
        <w:t xml:space="preserve"> - Спас-Бураки». Так асфальтовое покрытие проезжей части имеет ямы и выбоины.</w:t>
      </w:r>
    </w:p>
    <w:p w14:paraId="37FA0815" w14:textId="77777777" w:rsidR="00447F5B" w:rsidRDefault="00447F5B" w:rsidP="00447F5B">
      <w:pPr>
        <w:ind w:firstLine="709"/>
        <w:contextualSpacing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В целях защиты прав жителей населенных пунктов прокуратурой района предъявлен в суд иск о возложении обязанности на администрацию муниципального района привести дорогу в нормативное состояние.</w:t>
      </w:r>
    </w:p>
    <w:p w14:paraId="0E14E23A" w14:textId="77777777" w:rsidR="00447F5B" w:rsidRDefault="00447F5B" w:rsidP="00447F5B">
      <w:pPr>
        <w:ind w:firstLine="709"/>
        <w:contextualSpacing/>
        <w:jc w:val="both"/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Суд исковые требования прокурора удовлетворил.</w:t>
      </w:r>
    </w:p>
    <w:p w14:paraId="52378151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A"/>
          <w:sz w:val="28"/>
        </w:rPr>
        <w:t>Реальное исполнения решения суда находится на контроле прокуратуры района.</w:t>
      </w:r>
    </w:p>
    <w:p w14:paraId="3668EDBF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727592BF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8</w:t>
      </w:r>
    </w:p>
    <w:p w14:paraId="238BABD7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404C13B9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Судом удовлетворены исковые заявления прокурора района о взыскании задолженности по заработной плате с руководителя организации.</w:t>
      </w:r>
    </w:p>
    <w:p w14:paraId="419D7806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51125386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прокуратуру района обратились работники одной из организации, зарегистрированной на территории Костромского района. В ходе проверки установлено, что они в 2025 году осуществляли работы по ремонту сетей отопления. Вместе с тем, заработная плата им выплачена не была.</w:t>
      </w:r>
    </w:p>
    <w:p w14:paraId="471B113F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защиты прав работников прокурор обратился в суд с исковыми заявлениями о взыскании задолженности по заработной плате.</w:t>
      </w:r>
    </w:p>
    <w:p w14:paraId="7471885B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Костромским районным судом исковые требования прокурора удовлетворены в полном объеме.</w:t>
      </w:r>
    </w:p>
    <w:p w14:paraId="42890F88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A"/>
          <w:sz w:val="28"/>
        </w:rPr>
        <w:t>Исполнения решения суда находится на контроле прокуратуры района.</w:t>
      </w:r>
    </w:p>
    <w:p w14:paraId="1F25B3A4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04696F40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9</w:t>
      </w:r>
    </w:p>
    <w:p w14:paraId="5BDDA777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616E696E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Прокуратурой района проведена проверка исполнения требований законодательства о занятости населения.</w:t>
      </w:r>
    </w:p>
    <w:p w14:paraId="63CF7BB2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29C95A98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руководителем образовательного учреждения, в нарушение п.7 ч.1, ч.2, ч.7 ст. 53 Федерального закона от 12.12.2023 № 565 – ФЗ «О занятости населения в Российской Федерации», информация о выполнении квоты по приему на работу инвалидов в ОГКУ «ЦЗН Костромской области» предоставлена с нарушением установленного срока.</w:t>
      </w:r>
    </w:p>
    <w:p w14:paraId="2CA54785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указанному факту в отношении директора образовательного учреждения возбуждено дело об административном правонарушении по ст. 19.7 КоАП РФ (несвоевременное предоставление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деятельности).</w:t>
      </w:r>
    </w:p>
    <w:p w14:paraId="5BB58C09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5ECA237D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10</w:t>
      </w:r>
    </w:p>
    <w:p w14:paraId="0BC053AC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6C56981E" w14:textId="77777777" w:rsidR="00447F5B" w:rsidRDefault="00447F5B" w:rsidP="00447F5B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По иску прокурора района с учреждения здравоохранения взысканы расходы, понесенные гражданином на самостоятельное приобретение лекарственных препаратов.</w:t>
      </w:r>
    </w:p>
    <w:p w14:paraId="51169E4C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</w:p>
    <w:p w14:paraId="6BC3BCEC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Костромского района провела проверку, в ходе которой установлено, что пациент местной больницы, инвалид 3 группы, не обеспечивался лекарственным препаратом, включенным в перечень жизненно необходимых и важнейших лекарственных препаратов для медицинского применения. В выписке рецепта на лекарственный препарат ему было отказано.</w:t>
      </w:r>
    </w:p>
    <w:p w14:paraId="4F33987A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позиции медицинского учреждения отказ мотивирован тем, что пациент от набора социальных услуг отказался.</w:t>
      </w:r>
    </w:p>
    <w:p w14:paraId="096D6C25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тем, отказ лица, признанного инвалидом, от получения государственной социальной помощи в виде набора социальных услуг не влияет на реализацию им права на получение бесплатно лекарственного препарата, относящегося к жизненно необходимым лекарствам.</w:t>
      </w:r>
    </w:p>
    <w:p w14:paraId="45DA8987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защиты прав заявителя прокурор обратился в суд с иском о взыскании расходов на приобретение лекарственного средства.</w:t>
      </w:r>
    </w:p>
    <w:p w14:paraId="6BDAE1D2" w14:textId="77777777" w:rsidR="00447F5B" w:rsidRDefault="00447F5B" w:rsidP="00447F5B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Требований прокурора судом удовлетворены в полном объеме.</w:t>
      </w:r>
    </w:p>
    <w:p w14:paraId="47163711" w14:textId="77777777" w:rsidR="00447F5B" w:rsidRDefault="00447F5B" w:rsidP="00447F5B">
      <w:pPr>
        <w:ind w:firstLine="709"/>
        <w:jc w:val="both"/>
        <w:rPr>
          <w:sz w:val="28"/>
        </w:rPr>
      </w:pPr>
    </w:p>
    <w:p w14:paraId="3A4B51BB" w14:textId="77777777" w:rsidR="00447F5B" w:rsidRDefault="00447F5B" w:rsidP="00447F5B">
      <w:pPr>
        <w:ind w:firstLine="709"/>
        <w:jc w:val="both"/>
        <w:rPr>
          <w:sz w:val="28"/>
        </w:rPr>
      </w:pPr>
    </w:p>
    <w:p w14:paraId="65B5C722" w14:textId="77777777" w:rsidR="00891101" w:rsidRPr="00642B46" w:rsidRDefault="00891101" w:rsidP="00642B46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9A55DA3" w14:textId="77777777" w:rsidR="00802506" w:rsidRPr="00802506" w:rsidRDefault="00802506" w:rsidP="00802506">
      <w:pPr>
        <w:spacing w:after="0" w:line="240" w:lineRule="auto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85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856"/>
      </w:tblGrid>
      <w:tr w:rsidR="00DB7A1E" w14:paraId="218AC1DC" w14:textId="77777777" w:rsidTr="00BA17E0">
        <w:trPr>
          <w:tblCellSpacing w:w="0" w:type="dxa"/>
        </w:trPr>
        <w:tc>
          <w:tcPr>
            <w:tcW w:w="98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05FA7A" w14:textId="77777777"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Общественно-политическая газета учреждена Советом депутатов Апраксинского сельского поселения</w:t>
            </w:r>
          </w:p>
          <w:p w14:paraId="0866E002" w14:textId="77777777"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Зарегистрированный первый номер от 06.07.06 г., тираж 10 экз. Адрес издательства п.Апраксино,</w:t>
            </w:r>
          </w:p>
          <w:p w14:paraId="6DAC5D5A" w14:textId="77777777"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ул.Молодёжная,дом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18. Тел.643-243</w:t>
            </w:r>
          </w:p>
          <w:p w14:paraId="0886417B" w14:textId="77777777" w:rsidR="00DB7A1E" w:rsidRDefault="00DB7A1E" w:rsidP="00DB7A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33BD4E9" w14:textId="77777777" w:rsidR="00DB7A1E" w:rsidRDefault="00DB7A1E" w:rsidP="00634868"/>
    <w:sectPr w:rsidR="00DB7A1E" w:rsidSect="00BA1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5E1C2" w14:textId="77777777" w:rsidR="00AB7A73" w:rsidRDefault="00AB7A73">
      <w:pPr>
        <w:spacing w:after="0" w:line="240" w:lineRule="auto"/>
      </w:pPr>
      <w:r>
        <w:separator/>
      </w:r>
    </w:p>
  </w:endnote>
  <w:endnote w:type="continuationSeparator" w:id="0">
    <w:p w14:paraId="09B2DEA5" w14:textId="77777777" w:rsidR="00AB7A73" w:rsidRDefault="00AB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3F00B" w14:textId="77777777" w:rsidR="00705265" w:rsidRDefault="00705265" w:rsidP="001B736C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3F1CCFE8" w14:textId="77777777" w:rsidR="00705265" w:rsidRDefault="00705265" w:rsidP="001B736C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182F9" w14:textId="77777777" w:rsidR="00705265" w:rsidRDefault="00705265" w:rsidP="001B736C">
    <w:pPr>
      <w:pStyle w:val="af"/>
      <w:framePr w:wrap="around" w:vAnchor="text" w:hAnchor="margin" w:xAlign="right" w:y="1"/>
      <w:rPr>
        <w:rStyle w:val="af1"/>
      </w:rPr>
    </w:pPr>
  </w:p>
  <w:p w14:paraId="625A5B74" w14:textId="77777777" w:rsidR="00705265" w:rsidRDefault="00705265" w:rsidP="001B736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328A9" w14:textId="77777777" w:rsidR="00AB7A73" w:rsidRDefault="00AB7A73">
      <w:pPr>
        <w:spacing w:after="0" w:line="240" w:lineRule="auto"/>
      </w:pPr>
      <w:r>
        <w:separator/>
      </w:r>
    </w:p>
  </w:footnote>
  <w:footnote w:type="continuationSeparator" w:id="0">
    <w:p w14:paraId="2C413EA0" w14:textId="77777777" w:rsidR="00AB7A73" w:rsidRDefault="00AB7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521A8" w14:textId="77777777" w:rsidR="00705265" w:rsidRDefault="00705265" w:rsidP="001B736C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0F69328E" w14:textId="77777777" w:rsidR="00705265" w:rsidRDefault="0070526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6AB97" w14:textId="77777777" w:rsidR="00705265" w:rsidRPr="00DC4606" w:rsidRDefault="00705265" w:rsidP="001B736C">
    <w:pPr>
      <w:pStyle w:val="ad"/>
      <w:jc w:val="center"/>
    </w:pPr>
    <w:r w:rsidRPr="00DC4606">
      <w:rPr>
        <w:rStyle w:val="af1"/>
      </w:rPr>
      <w:fldChar w:fldCharType="begin"/>
    </w:r>
    <w:r w:rsidRPr="00DC4606">
      <w:rPr>
        <w:rStyle w:val="af1"/>
      </w:rPr>
      <w:instrText xml:space="preserve"> PAGE </w:instrText>
    </w:r>
    <w:r w:rsidRPr="00DC4606">
      <w:rPr>
        <w:rStyle w:val="af1"/>
      </w:rPr>
      <w:fldChar w:fldCharType="separate"/>
    </w:r>
    <w:r w:rsidR="00E03779">
      <w:rPr>
        <w:rStyle w:val="af1"/>
        <w:noProof/>
      </w:rPr>
      <w:t>10</w:t>
    </w:r>
    <w:r w:rsidRPr="00DC4606">
      <w:rPr>
        <w:rStyle w:val="af1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89973" w14:textId="77777777" w:rsidR="00705265" w:rsidRDefault="00705265">
    <w:pPr>
      <w:pStyle w:val="ad"/>
    </w:pPr>
  </w:p>
  <w:p w14:paraId="15C39929" w14:textId="77777777" w:rsidR="00705265" w:rsidRDefault="007052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6BEB04E"/>
    <w:multiLevelType w:val="multilevel"/>
    <w:tmpl w:val="E6BEB04E"/>
    <w:lvl w:ilvl="0">
      <w:start w:val="1"/>
      <w:numFmt w:val="decimal"/>
      <w:lvlText w:val="%1."/>
      <w:lvlJc w:val="left"/>
      <w:pPr>
        <w:ind w:left="13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00" w:hanging="360"/>
      </w:pPr>
    </w:lvl>
    <w:lvl w:ilvl="2">
      <w:start w:val="1"/>
      <w:numFmt w:val="lowerRoman"/>
      <w:lvlText w:val="%3."/>
      <w:lvlJc w:val="right"/>
      <w:pPr>
        <w:ind w:left="2920" w:hanging="180"/>
      </w:pPr>
    </w:lvl>
    <w:lvl w:ilvl="3">
      <w:start w:val="1"/>
      <w:numFmt w:val="decimal"/>
      <w:lvlText w:val="%4."/>
      <w:lvlJc w:val="left"/>
      <w:pPr>
        <w:ind w:left="3640" w:hanging="360"/>
      </w:pPr>
    </w:lvl>
    <w:lvl w:ilvl="4">
      <w:start w:val="1"/>
      <w:numFmt w:val="lowerLetter"/>
      <w:lvlText w:val="%5."/>
      <w:lvlJc w:val="left"/>
      <w:pPr>
        <w:ind w:left="4360" w:hanging="360"/>
      </w:pPr>
    </w:lvl>
    <w:lvl w:ilvl="5">
      <w:start w:val="1"/>
      <w:numFmt w:val="lowerRoman"/>
      <w:lvlText w:val="%6."/>
      <w:lvlJc w:val="right"/>
      <w:pPr>
        <w:ind w:left="5080" w:hanging="180"/>
      </w:pPr>
    </w:lvl>
    <w:lvl w:ilvl="6">
      <w:start w:val="1"/>
      <w:numFmt w:val="decimal"/>
      <w:lvlText w:val="%7."/>
      <w:lvlJc w:val="left"/>
      <w:pPr>
        <w:ind w:left="5800" w:hanging="360"/>
      </w:pPr>
    </w:lvl>
    <w:lvl w:ilvl="7">
      <w:start w:val="1"/>
      <w:numFmt w:val="lowerLetter"/>
      <w:lvlText w:val="%8."/>
      <w:lvlJc w:val="left"/>
      <w:pPr>
        <w:ind w:left="6520" w:hanging="360"/>
      </w:pPr>
    </w:lvl>
    <w:lvl w:ilvl="8">
      <w:start w:val="1"/>
      <w:numFmt w:val="lowerRoman"/>
      <w:lvlText w:val="%9."/>
      <w:lvlJc w:val="right"/>
      <w:pPr>
        <w:ind w:left="7240" w:hanging="180"/>
      </w:pPr>
    </w:lvl>
  </w:abstractNum>
  <w:abstractNum w:abstractNumId="1" w15:restartNumberingAfterBreak="0">
    <w:nsid w:val="FFFFFFFE"/>
    <w:multiLevelType w:val="singleLevel"/>
    <w:tmpl w:val="9E6409F0"/>
    <w:lvl w:ilvl="0">
      <w:numFmt w:val="bullet"/>
      <w:lvlText w:val="*"/>
      <w:lvlJc w:val="left"/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856" w:hanging="1005"/>
      </w:pPr>
      <w:rPr>
        <w:rFonts w:ascii="Times New Roman" w:eastAsia="Times New Roman CYR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3" w15:restartNumberingAfterBreak="0">
    <w:nsid w:val="00172328"/>
    <w:multiLevelType w:val="hybridMultilevel"/>
    <w:tmpl w:val="E29AC8CA"/>
    <w:lvl w:ilvl="0" w:tplc="378437CC">
      <w:start w:val="6"/>
      <w:numFmt w:val="decimal"/>
      <w:lvlText w:val="%1."/>
      <w:lvlJc w:val="left"/>
      <w:pPr>
        <w:ind w:left="142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7B7386F"/>
    <w:multiLevelType w:val="singleLevel"/>
    <w:tmpl w:val="A4361998"/>
    <w:lvl w:ilvl="0">
      <w:start w:val="1"/>
      <w:numFmt w:val="decimal"/>
      <w:lvlText w:val="%1."/>
      <w:legacy w:legacy="1" w:legacySpace="0" w:legacyIndent="254"/>
      <w:lvlJc w:val="left"/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0A825FEA"/>
    <w:multiLevelType w:val="hybridMultilevel"/>
    <w:tmpl w:val="CF384B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9F09CE"/>
    <w:multiLevelType w:val="hybridMultilevel"/>
    <w:tmpl w:val="C708128E"/>
    <w:lvl w:ilvl="0" w:tplc="17406338">
      <w:start w:val="1"/>
      <w:numFmt w:val="decimal"/>
      <w:lvlText w:val="%1."/>
      <w:lvlJc w:val="left"/>
      <w:pPr>
        <w:ind w:left="101" w:hanging="3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DEB664">
      <w:numFmt w:val="bullet"/>
      <w:lvlText w:val="•"/>
      <w:lvlJc w:val="left"/>
      <w:pPr>
        <w:ind w:left="1046" w:hanging="313"/>
      </w:pPr>
      <w:rPr>
        <w:rFonts w:hint="default"/>
        <w:lang w:val="ru-RU" w:eastAsia="en-US" w:bidi="ar-SA"/>
      </w:rPr>
    </w:lvl>
    <w:lvl w:ilvl="2" w:tplc="8A4E6E76">
      <w:numFmt w:val="bullet"/>
      <w:lvlText w:val="•"/>
      <w:lvlJc w:val="left"/>
      <w:pPr>
        <w:ind w:left="1993" w:hanging="313"/>
      </w:pPr>
      <w:rPr>
        <w:rFonts w:hint="default"/>
        <w:lang w:val="ru-RU" w:eastAsia="en-US" w:bidi="ar-SA"/>
      </w:rPr>
    </w:lvl>
    <w:lvl w:ilvl="3" w:tplc="0C68694E">
      <w:numFmt w:val="bullet"/>
      <w:lvlText w:val="•"/>
      <w:lvlJc w:val="left"/>
      <w:pPr>
        <w:ind w:left="2939" w:hanging="313"/>
      </w:pPr>
      <w:rPr>
        <w:rFonts w:hint="default"/>
        <w:lang w:val="ru-RU" w:eastAsia="en-US" w:bidi="ar-SA"/>
      </w:rPr>
    </w:lvl>
    <w:lvl w:ilvl="4" w:tplc="6E9CC800">
      <w:numFmt w:val="bullet"/>
      <w:lvlText w:val="•"/>
      <w:lvlJc w:val="left"/>
      <w:pPr>
        <w:ind w:left="3886" w:hanging="313"/>
      </w:pPr>
      <w:rPr>
        <w:rFonts w:hint="default"/>
        <w:lang w:val="ru-RU" w:eastAsia="en-US" w:bidi="ar-SA"/>
      </w:rPr>
    </w:lvl>
    <w:lvl w:ilvl="5" w:tplc="50DC81FA">
      <w:numFmt w:val="bullet"/>
      <w:lvlText w:val="•"/>
      <w:lvlJc w:val="left"/>
      <w:pPr>
        <w:ind w:left="4833" w:hanging="313"/>
      </w:pPr>
      <w:rPr>
        <w:rFonts w:hint="default"/>
        <w:lang w:val="ru-RU" w:eastAsia="en-US" w:bidi="ar-SA"/>
      </w:rPr>
    </w:lvl>
    <w:lvl w:ilvl="6" w:tplc="BEC63BC6">
      <w:numFmt w:val="bullet"/>
      <w:lvlText w:val="•"/>
      <w:lvlJc w:val="left"/>
      <w:pPr>
        <w:ind w:left="5779" w:hanging="313"/>
      </w:pPr>
      <w:rPr>
        <w:rFonts w:hint="default"/>
        <w:lang w:val="ru-RU" w:eastAsia="en-US" w:bidi="ar-SA"/>
      </w:rPr>
    </w:lvl>
    <w:lvl w:ilvl="7" w:tplc="93D27878">
      <w:numFmt w:val="bullet"/>
      <w:lvlText w:val="•"/>
      <w:lvlJc w:val="left"/>
      <w:pPr>
        <w:ind w:left="6726" w:hanging="313"/>
      </w:pPr>
      <w:rPr>
        <w:rFonts w:hint="default"/>
        <w:lang w:val="ru-RU" w:eastAsia="en-US" w:bidi="ar-SA"/>
      </w:rPr>
    </w:lvl>
    <w:lvl w:ilvl="8" w:tplc="1E168FBC">
      <w:numFmt w:val="bullet"/>
      <w:lvlText w:val="•"/>
      <w:lvlJc w:val="left"/>
      <w:pPr>
        <w:ind w:left="7672" w:hanging="313"/>
      </w:pPr>
      <w:rPr>
        <w:rFonts w:hint="default"/>
        <w:lang w:val="ru-RU" w:eastAsia="en-US" w:bidi="ar-SA"/>
      </w:rPr>
    </w:lvl>
  </w:abstractNum>
  <w:abstractNum w:abstractNumId="7" w15:restartNumberingAfterBreak="0">
    <w:nsid w:val="0E580A7A"/>
    <w:multiLevelType w:val="singleLevel"/>
    <w:tmpl w:val="5832DCC2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03440FE"/>
    <w:multiLevelType w:val="hybridMultilevel"/>
    <w:tmpl w:val="0ED2DAB0"/>
    <w:lvl w:ilvl="0" w:tplc="67F6DE28">
      <w:start w:val="1"/>
      <w:numFmt w:val="decimal"/>
      <w:lvlText w:val="%1."/>
      <w:lvlJc w:val="left"/>
      <w:pPr>
        <w:ind w:left="1800" w:hanging="108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D72C60"/>
    <w:multiLevelType w:val="multilevel"/>
    <w:tmpl w:val="EC725AD0"/>
    <w:lvl w:ilvl="0">
      <w:start w:val="1"/>
      <w:numFmt w:val="decimal"/>
      <w:lvlText w:val="%1."/>
      <w:lvlJc w:val="left"/>
      <w:pPr>
        <w:ind w:left="111" w:hanging="430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6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140" w:hanging="7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0" w:hanging="7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0" w:hanging="7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1" w:hanging="7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7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1" w:hanging="7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1" w:hanging="760"/>
      </w:pPr>
      <w:rPr>
        <w:rFonts w:hint="default"/>
        <w:lang w:val="ru-RU" w:eastAsia="en-US" w:bidi="ar-SA"/>
      </w:rPr>
    </w:lvl>
  </w:abstractNum>
  <w:abstractNum w:abstractNumId="10" w15:restartNumberingAfterBreak="0">
    <w:nsid w:val="19047734"/>
    <w:multiLevelType w:val="hybridMultilevel"/>
    <w:tmpl w:val="AF2EE630"/>
    <w:lvl w:ilvl="0" w:tplc="58F07942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A47872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3466BE3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BD0885CE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C9C879E4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8ADCA92C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AEE88FE0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309C35EC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1A0821EE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2C753ADB"/>
    <w:multiLevelType w:val="singleLevel"/>
    <w:tmpl w:val="3FEEF3F4"/>
    <w:lvl w:ilvl="0">
      <w:start w:val="18"/>
      <w:numFmt w:val="decimal"/>
      <w:lvlText w:val="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87518CA"/>
    <w:multiLevelType w:val="hybridMultilevel"/>
    <w:tmpl w:val="602CDA2C"/>
    <w:lvl w:ilvl="0" w:tplc="5DA28688">
      <w:start w:val="1"/>
      <w:numFmt w:val="decimal"/>
      <w:lvlText w:val="%1."/>
      <w:lvlJc w:val="left"/>
      <w:pPr>
        <w:ind w:left="101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7EDE32">
      <w:numFmt w:val="bullet"/>
      <w:lvlText w:val="•"/>
      <w:lvlJc w:val="left"/>
      <w:pPr>
        <w:ind w:left="1046" w:hanging="372"/>
      </w:pPr>
      <w:rPr>
        <w:rFonts w:hint="default"/>
        <w:lang w:val="ru-RU" w:eastAsia="en-US" w:bidi="ar-SA"/>
      </w:rPr>
    </w:lvl>
    <w:lvl w:ilvl="2" w:tplc="B9D25BD2">
      <w:numFmt w:val="bullet"/>
      <w:lvlText w:val="•"/>
      <w:lvlJc w:val="left"/>
      <w:pPr>
        <w:ind w:left="1993" w:hanging="372"/>
      </w:pPr>
      <w:rPr>
        <w:rFonts w:hint="default"/>
        <w:lang w:val="ru-RU" w:eastAsia="en-US" w:bidi="ar-SA"/>
      </w:rPr>
    </w:lvl>
    <w:lvl w:ilvl="3" w:tplc="DA941B3A">
      <w:numFmt w:val="bullet"/>
      <w:lvlText w:val="•"/>
      <w:lvlJc w:val="left"/>
      <w:pPr>
        <w:ind w:left="2939" w:hanging="372"/>
      </w:pPr>
      <w:rPr>
        <w:rFonts w:hint="default"/>
        <w:lang w:val="ru-RU" w:eastAsia="en-US" w:bidi="ar-SA"/>
      </w:rPr>
    </w:lvl>
    <w:lvl w:ilvl="4" w:tplc="FCB2BE48">
      <w:numFmt w:val="bullet"/>
      <w:lvlText w:val="•"/>
      <w:lvlJc w:val="left"/>
      <w:pPr>
        <w:ind w:left="3886" w:hanging="372"/>
      </w:pPr>
      <w:rPr>
        <w:rFonts w:hint="default"/>
        <w:lang w:val="ru-RU" w:eastAsia="en-US" w:bidi="ar-SA"/>
      </w:rPr>
    </w:lvl>
    <w:lvl w:ilvl="5" w:tplc="7A6E3950">
      <w:numFmt w:val="bullet"/>
      <w:lvlText w:val="•"/>
      <w:lvlJc w:val="left"/>
      <w:pPr>
        <w:ind w:left="4833" w:hanging="372"/>
      </w:pPr>
      <w:rPr>
        <w:rFonts w:hint="default"/>
        <w:lang w:val="ru-RU" w:eastAsia="en-US" w:bidi="ar-SA"/>
      </w:rPr>
    </w:lvl>
    <w:lvl w:ilvl="6" w:tplc="2A7E759E">
      <w:numFmt w:val="bullet"/>
      <w:lvlText w:val="•"/>
      <w:lvlJc w:val="left"/>
      <w:pPr>
        <w:ind w:left="5779" w:hanging="372"/>
      </w:pPr>
      <w:rPr>
        <w:rFonts w:hint="default"/>
        <w:lang w:val="ru-RU" w:eastAsia="en-US" w:bidi="ar-SA"/>
      </w:rPr>
    </w:lvl>
    <w:lvl w:ilvl="7" w:tplc="B42A405E">
      <w:numFmt w:val="bullet"/>
      <w:lvlText w:val="•"/>
      <w:lvlJc w:val="left"/>
      <w:pPr>
        <w:ind w:left="6726" w:hanging="372"/>
      </w:pPr>
      <w:rPr>
        <w:rFonts w:hint="default"/>
        <w:lang w:val="ru-RU" w:eastAsia="en-US" w:bidi="ar-SA"/>
      </w:rPr>
    </w:lvl>
    <w:lvl w:ilvl="8" w:tplc="DFF69B96">
      <w:numFmt w:val="bullet"/>
      <w:lvlText w:val="•"/>
      <w:lvlJc w:val="left"/>
      <w:pPr>
        <w:ind w:left="7672" w:hanging="372"/>
      </w:pPr>
      <w:rPr>
        <w:rFonts w:hint="default"/>
        <w:lang w:val="ru-RU" w:eastAsia="en-US" w:bidi="ar-SA"/>
      </w:rPr>
    </w:lvl>
  </w:abstractNum>
  <w:abstractNum w:abstractNumId="13" w15:restartNumberingAfterBreak="0">
    <w:nsid w:val="3B9F77AF"/>
    <w:multiLevelType w:val="singleLevel"/>
    <w:tmpl w:val="9106059E"/>
    <w:lvl w:ilvl="0">
      <w:start w:val="20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E2424CB"/>
    <w:multiLevelType w:val="multilevel"/>
    <w:tmpl w:val="9F56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D27197"/>
    <w:multiLevelType w:val="singleLevel"/>
    <w:tmpl w:val="F85EE5EE"/>
    <w:lvl w:ilvl="0">
      <w:start w:val="9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60A35FF"/>
    <w:multiLevelType w:val="hybridMultilevel"/>
    <w:tmpl w:val="3B767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97DC8"/>
    <w:multiLevelType w:val="hybridMultilevel"/>
    <w:tmpl w:val="C3CCEE42"/>
    <w:lvl w:ilvl="0" w:tplc="BC70CB60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A0446AB"/>
    <w:multiLevelType w:val="hybridMultilevel"/>
    <w:tmpl w:val="43E4D8B4"/>
    <w:lvl w:ilvl="0" w:tplc="9ADC6B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4B9B3CAB"/>
    <w:multiLevelType w:val="hybridMultilevel"/>
    <w:tmpl w:val="23421BA8"/>
    <w:lvl w:ilvl="0" w:tplc="78748AB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90697F"/>
    <w:multiLevelType w:val="hybridMultilevel"/>
    <w:tmpl w:val="1B4C9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50262D"/>
    <w:multiLevelType w:val="hybridMultilevel"/>
    <w:tmpl w:val="E32C9DB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58BD216E"/>
    <w:multiLevelType w:val="hybridMultilevel"/>
    <w:tmpl w:val="80385304"/>
    <w:lvl w:ilvl="0" w:tplc="362828F0">
      <w:start w:val="1"/>
      <w:numFmt w:val="decimal"/>
      <w:lvlText w:val="%1."/>
      <w:lvlJc w:val="left"/>
      <w:pPr>
        <w:ind w:left="101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A228C6">
      <w:numFmt w:val="bullet"/>
      <w:lvlText w:val="•"/>
      <w:lvlJc w:val="left"/>
      <w:pPr>
        <w:ind w:left="1046" w:hanging="596"/>
      </w:pPr>
      <w:rPr>
        <w:rFonts w:hint="default"/>
        <w:lang w:val="ru-RU" w:eastAsia="en-US" w:bidi="ar-SA"/>
      </w:rPr>
    </w:lvl>
    <w:lvl w:ilvl="2" w:tplc="9730B21C">
      <w:numFmt w:val="bullet"/>
      <w:lvlText w:val="•"/>
      <w:lvlJc w:val="left"/>
      <w:pPr>
        <w:ind w:left="1993" w:hanging="596"/>
      </w:pPr>
      <w:rPr>
        <w:rFonts w:hint="default"/>
        <w:lang w:val="ru-RU" w:eastAsia="en-US" w:bidi="ar-SA"/>
      </w:rPr>
    </w:lvl>
    <w:lvl w:ilvl="3" w:tplc="79D6AD88">
      <w:numFmt w:val="bullet"/>
      <w:lvlText w:val="•"/>
      <w:lvlJc w:val="left"/>
      <w:pPr>
        <w:ind w:left="2939" w:hanging="596"/>
      </w:pPr>
      <w:rPr>
        <w:rFonts w:hint="default"/>
        <w:lang w:val="ru-RU" w:eastAsia="en-US" w:bidi="ar-SA"/>
      </w:rPr>
    </w:lvl>
    <w:lvl w:ilvl="4" w:tplc="E62EFBFC">
      <w:numFmt w:val="bullet"/>
      <w:lvlText w:val="•"/>
      <w:lvlJc w:val="left"/>
      <w:pPr>
        <w:ind w:left="3886" w:hanging="596"/>
      </w:pPr>
      <w:rPr>
        <w:rFonts w:hint="default"/>
        <w:lang w:val="ru-RU" w:eastAsia="en-US" w:bidi="ar-SA"/>
      </w:rPr>
    </w:lvl>
    <w:lvl w:ilvl="5" w:tplc="B2C24D84">
      <w:numFmt w:val="bullet"/>
      <w:lvlText w:val="•"/>
      <w:lvlJc w:val="left"/>
      <w:pPr>
        <w:ind w:left="4833" w:hanging="596"/>
      </w:pPr>
      <w:rPr>
        <w:rFonts w:hint="default"/>
        <w:lang w:val="ru-RU" w:eastAsia="en-US" w:bidi="ar-SA"/>
      </w:rPr>
    </w:lvl>
    <w:lvl w:ilvl="6" w:tplc="3DCE5F5E">
      <w:numFmt w:val="bullet"/>
      <w:lvlText w:val="•"/>
      <w:lvlJc w:val="left"/>
      <w:pPr>
        <w:ind w:left="5779" w:hanging="596"/>
      </w:pPr>
      <w:rPr>
        <w:rFonts w:hint="default"/>
        <w:lang w:val="ru-RU" w:eastAsia="en-US" w:bidi="ar-SA"/>
      </w:rPr>
    </w:lvl>
    <w:lvl w:ilvl="7" w:tplc="122A2430">
      <w:numFmt w:val="bullet"/>
      <w:lvlText w:val="•"/>
      <w:lvlJc w:val="left"/>
      <w:pPr>
        <w:ind w:left="6726" w:hanging="596"/>
      </w:pPr>
      <w:rPr>
        <w:rFonts w:hint="default"/>
        <w:lang w:val="ru-RU" w:eastAsia="en-US" w:bidi="ar-SA"/>
      </w:rPr>
    </w:lvl>
    <w:lvl w:ilvl="8" w:tplc="90F81CF2">
      <w:numFmt w:val="bullet"/>
      <w:lvlText w:val="•"/>
      <w:lvlJc w:val="left"/>
      <w:pPr>
        <w:ind w:left="7672" w:hanging="596"/>
      </w:pPr>
      <w:rPr>
        <w:rFonts w:hint="default"/>
        <w:lang w:val="ru-RU" w:eastAsia="en-US" w:bidi="ar-SA"/>
      </w:rPr>
    </w:lvl>
  </w:abstractNum>
  <w:abstractNum w:abstractNumId="23" w15:restartNumberingAfterBreak="0">
    <w:nsid w:val="591D6776"/>
    <w:multiLevelType w:val="multilevel"/>
    <w:tmpl w:val="8228B52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12E9A"/>
    <w:multiLevelType w:val="hybridMultilevel"/>
    <w:tmpl w:val="B6E27E9E"/>
    <w:lvl w:ilvl="0" w:tplc="03B4911E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EC7372C"/>
    <w:multiLevelType w:val="hybridMultilevel"/>
    <w:tmpl w:val="F80691C0"/>
    <w:lvl w:ilvl="0" w:tplc="20023F9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42B1443"/>
    <w:multiLevelType w:val="hybridMultilevel"/>
    <w:tmpl w:val="F3E06328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5F6B63"/>
    <w:multiLevelType w:val="hybridMultilevel"/>
    <w:tmpl w:val="8228B52C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D7C0F"/>
    <w:multiLevelType w:val="multilevel"/>
    <w:tmpl w:val="B94AC9D2"/>
    <w:lvl w:ilvl="0">
      <w:start w:val="1"/>
      <w:numFmt w:val="decimal"/>
      <w:lvlText w:val="%1."/>
      <w:lvlJc w:val="left"/>
      <w:pPr>
        <w:ind w:left="101" w:hanging="5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0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490"/>
      </w:pPr>
      <w:rPr>
        <w:rFonts w:hint="default"/>
        <w:lang w:val="ru-RU" w:eastAsia="en-US" w:bidi="ar-SA"/>
      </w:rPr>
    </w:lvl>
  </w:abstractNum>
  <w:abstractNum w:abstractNumId="29" w15:restartNumberingAfterBreak="0">
    <w:nsid w:val="6F722FBF"/>
    <w:multiLevelType w:val="hybridMultilevel"/>
    <w:tmpl w:val="5ECAE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816E5"/>
    <w:multiLevelType w:val="multilevel"/>
    <w:tmpl w:val="F782B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FE344B"/>
    <w:multiLevelType w:val="hybridMultilevel"/>
    <w:tmpl w:val="BCE657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4C60E9D"/>
    <w:multiLevelType w:val="hybridMultilevel"/>
    <w:tmpl w:val="A684A14E"/>
    <w:lvl w:ilvl="0" w:tplc="D07E18EE">
      <w:numFmt w:val="bullet"/>
      <w:lvlText w:val="●"/>
      <w:lvlJc w:val="left"/>
      <w:pPr>
        <w:ind w:left="1038" w:hanging="134"/>
      </w:pPr>
      <w:rPr>
        <w:rFonts w:ascii="Calibri" w:eastAsia="Calibri" w:hAnsi="Calibri" w:cs="Calibri" w:hint="default"/>
        <w:w w:val="99"/>
        <w:sz w:val="20"/>
        <w:szCs w:val="20"/>
        <w:lang w:val="ru-RU" w:eastAsia="en-US" w:bidi="ar-SA"/>
      </w:rPr>
    </w:lvl>
    <w:lvl w:ilvl="1" w:tplc="B7525478">
      <w:numFmt w:val="bullet"/>
      <w:lvlText w:val="•"/>
      <w:lvlJc w:val="left"/>
      <w:pPr>
        <w:ind w:left="1137" w:hanging="134"/>
      </w:pPr>
      <w:rPr>
        <w:rFonts w:hint="default"/>
        <w:lang w:val="ru-RU" w:eastAsia="en-US" w:bidi="ar-SA"/>
      </w:rPr>
    </w:lvl>
    <w:lvl w:ilvl="2" w:tplc="E40AE47C">
      <w:numFmt w:val="bullet"/>
      <w:lvlText w:val="•"/>
      <w:lvlJc w:val="left"/>
      <w:pPr>
        <w:ind w:left="1234" w:hanging="134"/>
      </w:pPr>
      <w:rPr>
        <w:rFonts w:hint="default"/>
        <w:lang w:val="ru-RU" w:eastAsia="en-US" w:bidi="ar-SA"/>
      </w:rPr>
    </w:lvl>
    <w:lvl w:ilvl="3" w:tplc="E9562A5A">
      <w:numFmt w:val="bullet"/>
      <w:lvlText w:val="•"/>
      <w:lvlJc w:val="left"/>
      <w:pPr>
        <w:ind w:left="1331" w:hanging="134"/>
      </w:pPr>
      <w:rPr>
        <w:rFonts w:hint="default"/>
        <w:lang w:val="ru-RU" w:eastAsia="en-US" w:bidi="ar-SA"/>
      </w:rPr>
    </w:lvl>
    <w:lvl w:ilvl="4" w:tplc="2546556C">
      <w:numFmt w:val="bullet"/>
      <w:lvlText w:val="•"/>
      <w:lvlJc w:val="left"/>
      <w:pPr>
        <w:ind w:left="1428" w:hanging="134"/>
      </w:pPr>
      <w:rPr>
        <w:rFonts w:hint="default"/>
        <w:lang w:val="ru-RU" w:eastAsia="en-US" w:bidi="ar-SA"/>
      </w:rPr>
    </w:lvl>
    <w:lvl w:ilvl="5" w:tplc="A350D312">
      <w:numFmt w:val="bullet"/>
      <w:lvlText w:val="•"/>
      <w:lvlJc w:val="left"/>
      <w:pPr>
        <w:ind w:left="1525" w:hanging="134"/>
      </w:pPr>
      <w:rPr>
        <w:rFonts w:hint="default"/>
        <w:lang w:val="ru-RU" w:eastAsia="en-US" w:bidi="ar-SA"/>
      </w:rPr>
    </w:lvl>
    <w:lvl w:ilvl="6" w:tplc="FD8A34D6">
      <w:numFmt w:val="bullet"/>
      <w:lvlText w:val="•"/>
      <w:lvlJc w:val="left"/>
      <w:pPr>
        <w:ind w:left="1622" w:hanging="134"/>
      </w:pPr>
      <w:rPr>
        <w:rFonts w:hint="default"/>
        <w:lang w:val="ru-RU" w:eastAsia="en-US" w:bidi="ar-SA"/>
      </w:rPr>
    </w:lvl>
    <w:lvl w:ilvl="7" w:tplc="62049744">
      <w:numFmt w:val="bullet"/>
      <w:lvlText w:val="•"/>
      <w:lvlJc w:val="left"/>
      <w:pPr>
        <w:ind w:left="1719" w:hanging="134"/>
      </w:pPr>
      <w:rPr>
        <w:rFonts w:hint="default"/>
        <w:lang w:val="ru-RU" w:eastAsia="en-US" w:bidi="ar-SA"/>
      </w:rPr>
    </w:lvl>
    <w:lvl w:ilvl="8" w:tplc="910C0832">
      <w:numFmt w:val="bullet"/>
      <w:lvlText w:val="•"/>
      <w:lvlJc w:val="left"/>
      <w:pPr>
        <w:ind w:left="1816" w:hanging="134"/>
      </w:pPr>
      <w:rPr>
        <w:rFonts w:hint="default"/>
        <w:lang w:val="ru-RU" w:eastAsia="en-US" w:bidi="ar-SA"/>
      </w:rPr>
    </w:lvl>
  </w:abstractNum>
  <w:abstractNum w:abstractNumId="33" w15:restartNumberingAfterBreak="0">
    <w:nsid w:val="750054C4"/>
    <w:multiLevelType w:val="hybridMultilevel"/>
    <w:tmpl w:val="6226AFFC"/>
    <w:lvl w:ilvl="0" w:tplc="CFF0C44C">
      <w:start w:val="1"/>
      <w:numFmt w:val="decimal"/>
      <w:lvlText w:val="%1."/>
      <w:lvlJc w:val="left"/>
      <w:pPr>
        <w:ind w:left="101" w:hanging="2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A260A0">
      <w:numFmt w:val="bullet"/>
      <w:lvlText w:val="•"/>
      <w:lvlJc w:val="left"/>
      <w:pPr>
        <w:ind w:left="1046" w:hanging="275"/>
      </w:pPr>
      <w:rPr>
        <w:rFonts w:hint="default"/>
        <w:lang w:val="ru-RU" w:eastAsia="en-US" w:bidi="ar-SA"/>
      </w:rPr>
    </w:lvl>
    <w:lvl w:ilvl="2" w:tplc="496AB7B2">
      <w:numFmt w:val="bullet"/>
      <w:lvlText w:val="•"/>
      <w:lvlJc w:val="left"/>
      <w:pPr>
        <w:ind w:left="1993" w:hanging="275"/>
      </w:pPr>
      <w:rPr>
        <w:rFonts w:hint="default"/>
        <w:lang w:val="ru-RU" w:eastAsia="en-US" w:bidi="ar-SA"/>
      </w:rPr>
    </w:lvl>
    <w:lvl w:ilvl="3" w:tplc="D016772E">
      <w:numFmt w:val="bullet"/>
      <w:lvlText w:val="•"/>
      <w:lvlJc w:val="left"/>
      <w:pPr>
        <w:ind w:left="2939" w:hanging="275"/>
      </w:pPr>
      <w:rPr>
        <w:rFonts w:hint="default"/>
        <w:lang w:val="ru-RU" w:eastAsia="en-US" w:bidi="ar-SA"/>
      </w:rPr>
    </w:lvl>
    <w:lvl w:ilvl="4" w:tplc="BD54AF98">
      <w:numFmt w:val="bullet"/>
      <w:lvlText w:val="•"/>
      <w:lvlJc w:val="left"/>
      <w:pPr>
        <w:ind w:left="3886" w:hanging="275"/>
      </w:pPr>
      <w:rPr>
        <w:rFonts w:hint="default"/>
        <w:lang w:val="ru-RU" w:eastAsia="en-US" w:bidi="ar-SA"/>
      </w:rPr>
    </w:lvl>
    <w:lvl w:ilvl="5" w:tplc="E64A234C">
      <w:numFmt w:val="bullet"/>
      <w:lvlText w:val="•"/>
      <w:lvlJc w:val="left"/>
      <w:pPr>
        <w:ind w:left="4833" w:hanging="275"/>
      </w:pPr>
      <w:rPr>
        <w:rFonts w:hint="default"/>
        <w:lang w:val="ru-RU" w:eastAsia="en-US" w:bidi="ar-SA"/>
      </w:rPr>
    </w:lvl>
    <w:lvl w:ilvl="6" w:tplc="A7AC1852">
      <w:numFmt w:val="bullet"/>
      <w:lvlText w:val="•"/>
      <w:lvlJc w:val="left"/>
      <w:pPr>
        <w:ind w:left="5779" w:hanging="275"/>
      </w:pPr>
      <w:rPr>
        <w:rFonts w:hint="default"/>
        <w:lang w:val="ru-RU" w:eastAsia="en-US" w:bidi="ar-SA"/>
      </w:rPr>
    </w:lvl>
    <w:lvl w:ilvl="7" w:tplc="60029A4A">
      <w:numFmt w:val="bullet"/>
      <w:lvlText w:val="•"/>
      <w:lvlJc w:val="left"/>
      <w:pPr>
        <w:ind w:left="6726" w:hanging="275"/>
      </w:pPr>
      <w:rPr>
        <w:rFonts w:hint="default"/>
        <w:lang w:val="ru-RU" w:eastAsia="en-US" w:bidi="ar-SA"/>
      </w:rPr>
    </w:lvl>
    <w:lvl w:ilvl="8" w:tplc="6F429820">
      <w:numFmt w:val="bullet"/>
      <w:lvlText w:val="•"/>
      <w:lvlJc w:val="left"/>
      <w:pPr>
        <w:ind w:left="7672" w:hanging="275"/>
      </w:pPr>
      <w:rPr>
        <w:rFonts w:hint="default"/>
        <w:lang w:val="ru-RU" w:eastAsia="en-US" w:bidi="ar-SA"/>
      </w:rPr>
    </w:lvl>
  </w:abstractNum>
  <w:abstractNum w:abstractNumId="34" w15:restartNumberingAfterBreak="0">
    <w:nsid w:val="7567510A"/>
    <w:multiLevelType w:val="hybridMultilevel"/>
    <w:tmpl w:val="5374FABE"/>
    <w:lvl w:ilvl="0" w:tplc="D6C036F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2768D5"/>
    <w:multiLevelType w:val="hybridMultilevel"/>
    <w:tmpl w:val="32D8E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8C6B28"/>
    <w:multiLevelType w:val="multilevel"/>
    <w:tmpl w:val="F450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30"/>
  </w:num>
  <w:num w:numId="5">
    <w:abstractNumId w:val="35"/>
  </w:num>
  <w:num w:numId="6">
    <w:abstractNumId w:val="31"/>
  </w:num>
  <w:num w:numId="7">
    <w:abstractNumId w:val="20"/>
  </w:num>
  <w:num w:numId="8">
    <w:abstractNumId w:val="14"/>
  </w:num>
  <w:num w:numId="9">
    <w:abstractNumId w:val="16"/>
  </w:num>
  <w:num w:numId="10">
    <w:abstractNumId w:val="4"/>
  </w:num>
  <w:num w:numId="11">
    <w:abstractNumId w:val="7"/>
  </w:num>
  <w:num w:numId="12">
    <w:abstractNumId w:val="1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5"/>
  </w:num>
  <w:num w:numId="17">
    <w:abstractNumId w:val="1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1"/>
  </w:num>
  <w:num w:numId="20">
    <w:abstractNumId w:val="13"/>
  </w:num>
  <w:num w:numId="21">
    <w:abstractNumId w:val="27"/>
  </w:num>
  <w:num w:numId="22">
    <w:abstractNumId w:val="23"/>
  </w:num>
  <w:num w:numId="23">
    <w:abstractNumId w:val="26"/>
  </w:num>
  <w:num w:numId="24">
    <w:abstractNumId w:val="34"/>
  </w:num>
  <w:num w:numId="25">
    <w:abstractNumId w:val="2"/>
  </w:num>
  <w:num w:numId="26">
    <w:abstractNumId w:val="8"/>
  </w:num>
  <w:num w:numId="27">
    <w:abstractNumId w:val="17"/>
  </w:num>
  <w:num w:numId="28">
    <w:abstractNumId w:val="24"/>
  </w:num>
  <w:num w:numId="29">
    <w:abstractNumId w:val="9"/>
  </w:num>
  <w:num w:numId="30">
    <w:abstractNumId w:val="32"/>
  </w:num>
  <w:num w:numId="31">
    <w:abstractNumId w:val="21"/>
  </w:num>
  <w:num w:numId="32">
    <w:abstractNumId w:val="18"/>
  </w:num>
  <w:num w:numId="33">
    <w:abstractNumId w:val="10"/>
  </w:num>
  <w:num w:numId="34">
    <w:abstractNumId w:val="6"/>
  </w:num>
  <w:num w:numId="35">
    <w:abstractNumId w:val="28"/>
  </w:num>
  <w:num w:numId="36">
    <w:abstractNumId w:val="22"/>
  </w:num>
  <w:num w:numId="37">
    <w:abstractNumId w:val="33"/>
  </w:num>
  <w:num w:numId="38">
    <w:abstractNumId w:val="12"/>
  </w:num>
  <w:num w:numId="39">
    <w:abstractNumId w:val="3"/>
  </w:num>
  <w:num w:numId="40">
    <w:abstractNumId w:val="25"/>
  </w:num>
  <w:num w:numId="41">
    <w:abstractNumId w:val="29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783"/>
    <w:rsid w:val="00023552"/>
    <w:rsid w:val="00042CBB"/>
    <w:rsid w:val="000524B1"/>
    <w:rsid w:val="00056684"/>
    <w:rsid w:val="000754B7"/>
    <w:rsid w:val="00082EBC"/>
    <w:rsid w:val="000868EF"/>
    <w:rsid w:val="00090085"/>
    <w:rsid w:val="00093D41"/>
    <w:rsid w:val="000C78F2"/>
    <w:rsid w:val="000D502C"/>
    <w:rsid w:val="000E6B0B"/>
    <w:rsid w:val="00103F37"/>
    <w:rsid w:val="0011330A"/>
    <w:rsid w:val="00142725"/>
    <w:rsid w:val="00146368"/>
    <w:rsid w:val="001472E1"/>
    <w:rsid w:val="001476F3"/>
    <w:rsid w:val="00162615"/>
    <w:rsid w:val="00162708"/>
    <w:rsid w:val="001650DE"/>
    <w:rsid w:val="00167F37"/>
    <w:rsid w:val="00176516"/>
    <w:rsid w:val="00183289"/>
    <w:rsid w:val="001B1581"/>
    <w:rsid w:val="001B7F9C"/>
    <w:rsid w:val="001D4A7D"/>
    <w:rsid w:val="001E01C3"/>
    <w:rsid w:val="002003BB"/>
    <w:rsid w:val="002008D9"/>
    <w:rsid w:val="002132CB"/>
    <w:rsid w:val="002137E5"/>
    <w:rsid w:val="00224CE8"/>
    <w:rsid w:val="00262FAB"/>
    <w:rsid w:val="00284137"/>
    <w:rsid w:val="00284E55"/>
    <w:rsid w:val="00285336"/>
    <w:rsid w:val="00295418"/>
    <w:rsid w:val="00296A46"/>
    <w:rsid w:val="002C6444"/>
    <w:rsid w:val="002D2930"/>
    <w:rsid w:val="002E5DD5"/>
    <w:rsid w:val="002F20C2"/>
    <w:rsid w:val="002F2CFF"/>
    <w:rsid w:val="002F527D"/>
    <w:rsid w:val="00312855"/>
    <w:rsid w:val="0032784A"/>
    <w:rsid w:val="00334FD9"/>
    <w:rsid w:val="00336B24"/>
    <w:rsid w:val="00342320"/>
    <w:rsid w:val="00393EE8"/>
    <w:rsid w:val="003B2F96"/>
    <w:rsid w:val="003B444C"/>
    <w:rsid w:val="003C2DE2"/>
    <w:rsid w:val="003E78EA"/>
    <w:rsid w:val="003F3555"/>
    <w:rsid w:val="00423298"/>
    <w:rsid w:val="00447F5B"/>
    <w:rsid w:val="00457630"/>
    <w:rsid w:val="004624CE"/>
    <w:rsid w:val="004665C9"/>
    <w:rsid w:val="00472961"/>
    <w:rsid w:val="00482C22"/>
    <w:rsid w:val="004E0736"/>
    <w:rsid w:val="004F5251"/>
    <w:rsid w:val="00522480"/>
    <w:rsid w:val="005650B6"/>
    <w:rsid w:val="005A1DEE"/>
    <w:rsid w:val="005A2A24"/>
    <w:rsid w:val="005F3A83"/>
    <w:rsid w:val="006004EA"/>
    <w:rsid w:val="00600ED1"/>
    <w:rsid w:val="0063271C"/>
    <w:rsid w:val="00634868"/>
    <w:rsid w:val="006420A1"/>
    <w:rsid w:val="00642B46"/>
    <w:rsid w:val="00643EA1"/>
    <w:rsid w:val="00661FD3"/>
    <w:rsid w:val="00686A12"/>
    <w:rsid w:val="006870ED"/>
    <w:rsid w:val="006A0083"/>
    <w:rsid w:val="006A29BF"/>
    <w:rsid w:val="006C1BF8"/>
    <w:rsid w:val="006C752E"/>
    <w:rsid w:val="006D5780"/>
    <w:rsid w:val="006D6F74"/>
    <w:rsid w:val="006E7ED3"/>
    <w:rsid w:val="006F29D9"/>
    <w:rsid w:val="006F33E7"/>
    <w:rsid w:val="00705265"/>
    <w:rsid w:val="007112C6"/>
    <w:rsid w:val="007143BD"/>
    <w:rsid w:val="00723BBA"/>
    <w:rsid w:val="007266E4"/>
    <w:rsid w:val="00730CCE"/>
    <w:rsid w:val="007629B5"/>
    <w:rsid w:val="00775E23"/>
    <w:rsid w:val="007A5D7B"/>
    <w:rsid w:val="007B57F5"/>
    <w:rsid w:val="007C01C7"/>
    <w:rsid w:val="007F40B8"/>
    <w:rsid w:val="00802506"/>
    <w:rsid w:val="00866FBB"/>
    <w:rsid w:val="00877AA4"/>
    <w:rsid w:val="00880C73"/>
    <w:rsid w:val="008819D4"/>
    <w:rsid w:val="00891101"/>
    <w:rsid w:val="008B237C"/>
    <w:rsid w:val="008C25AE"/>
    <w:rsid w:val="008D1700"/>
    <w:rsid w:val="00901130"/>
    <w:rsid w:val="00911BA0"/>
    <w:rsid w:val="00946B0E"/>
    <w:rsid w:val="00950FEC"/>
    <w:rsid w:val="009623D8"/>
    <w:rsid w:val="009651C2"/>
    <w:rsid w:val="00976F1B"/>
    <w:rsid w:val="00982027"/>
    <w:rsid w:val="00992BD8"/>
    <w:rsid w:val="00994023"/>
    <w:rsid w:val="009A34AB"/>
    <w:rsid w:val="009A7E8E"/>
    <w:rsid w:val="009D296F"/>
    <w:rsid w:val="009E758C"/>
    <w:rsid w:val="009F638D"/>
    <w:rsid w:val="00A11102"/>
    <w:rsid w:val="00A7590F"/>
    <w:rsid w:val="00A965F3"/>
    <w:rsid w:val="00AA3539"/>
    <w:rsid w:val="00AA7C76"/>
    <w:rsid w:val="00AB0F2B"/>
    <w:rsid w:val="00AB11EA"/>
    <w:rsid w:val="00AB444A"/>
    <w:rsid w:val="00AB7A47"/>
    <w:rsid w:val="00AB7A73"/>
    <w:rsid w:val="00AF63B6"/>
    <w:rsid w:val="00B12980"/>
    <w:rsid w:val="00B13C74"/>
    <w:rsid w:val="00B17110"/>
    <w:rsid w:val="00B254D6"/>
    <w:rsid w:val="00B30769"/>
    <w:rsid w:val="00B5728A"/>
    <w:rsid w:val="00B61721"/>
    <w:rsid w:val="00B6384C"/>
    <w:rsid w:val="00BA17E0"/>
    <w:rsid w:val="00BA553D"/>
    <w:rsid w:val="00BA7208"/>
    <w:rsid w:val="00BC13EB"/>
    <w:rsid w:val="00BC48A2"/>
    <w:rsid w:val="00BD1F2E"/>
    <w:rsid w:val="00C11AC1"/>
    <w:rsid w:val="00C13C24"/>
    <w:rsid w:val="00C14782"/>
    <w:rsid w:val="00C328C3"/>
    <w:rsid w:val="00C4495D"/>
    <w:rsid w:val="00C52BF0"/>
    <w:rsid w:val="00C83C12"/>
    <w:rsid w:val="00C85CD6"/>
    <w:rsid w:val="00CA6761"/>
    <w:rsid w:val="00CB05C1"/>
    <w:rsid w:val="00CC00CB"/>
    <w:rsid w:val="00CC161C"/>
    <w:rsid w:val="00D544C9"/>
    <w:rsid w:val="00D55D04"/>
    <w:rsid w:val="00D82BF7"/>
    <w:rsid w:val="00D850AE"/>
    <w:rsid w:val="00D85B92"/>
    <w:rsid w:val="00D923EB"/>
    <w:rsid w:val="00DA078B"/>
    <w:rsid w:val="00DB08C8"/>
    <w:rsid w:val="00DB5824"/>
    <w:rsid w:val="00DB757E"/>
    <w:rsid w:val="00DB7A1E"/>
    <w:rsid w:val="00DC2575"/>
    <w:rsid w:val="00DC7896"/>
    <w:rsid w:val="00DE51B6"/>
    <w:rsid w:val="00DF1D92"/>
    <w:rsid w:val="00E03779"/>
    <w:rsid w:val="00E10130"/>
    <w:rsid w:val="00E13C76"/>
    <w:rsid w:val="00E53D1C"/>
    <w:rsid w:val="00E61C1D"/>
    <w:rsid w:val="00E90742"/>
    <w:rsid w:val="00E9638C"/>
    <w:rsid w:val="00EC048A"/>
    <w:rsid w:val="00EC6AC4"/>
    <w:rsid w:val="00ED0D63"/>
    <w:rsid w:val="00EE3CD4"/>
    <w:rsid w:val="00F01D1D"/>
    <w:rsid w:val="00F15534"/>
    <w:rsid w:val="00F15970"/>
    <w:rsid w:val="00F22E38"/>
    <w:rsid w:val="00F23AF9"/>
    <w:rsid w:val="00F43C6B"/>
    <w:rsid w:val="00F53B9D"/>
    <w:rsid w:val="00F57B20"/>
    <w:rsid w:val="00F63B6C"/>
    <w:rsid w:val="00F807F7"/>
    <w:rsid w:val="00F922B6"/>
    <w:rsid w:val="00FA45B8"/>
    <w:rsid w:val="00FB75AC"/>
    <w:rsid w:val="00FC6783"/>
    <w:rsid w:val="00FE6326"/>
    <w:rsid w:val="00FF0DC6"/>
    <w:rsid w:val="00FF16C9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26B8"/>
  <w15:docId w15:val="{B93DCCD6-3F3E-42D2-89D0-8CCF34A3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A1E"/>
  </w:style>
  <w:style w:type="paragraph" w:styleId="1">
    <w:name w:val="heading 1"/>
    <w:basedOn w:val="a"/>
    <w:link w:val="10"/>
    <w:uiPriority w:val="9"/>
    <w:qFormat/>
    <w:rsid w:val="00F43C6B"/>
    <w:pPr>
      <w:widowControl w:val="0"/>
      <w:autoSpaceDE w:val="0"/>
      <w:autoSpaceDN w:val="0"/>
      <w:spacing w:after="0" w:line="240" w:lineRule="auto"/>
      <w:ind w:left="10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47F5B"/>
    <w:pPr>
      <w:spacing w:before="120" w:after="120" w:line="240" w:lineRule="auto"/>
      <w:jc w:val="both"/>
      <w:outlineLvl w:val="1"/>
    </w:pPr>
    <w:rPr>
      <w:rFonts w:ascii="XO Thames" w:eastAsia="Times New Roman" w:hAnsi="XO Thames" w:cs="Calibri"/>
      <w:b/>
      <w:color w:val="000000"/>
      <w:sz w:val="28"/>
      <w:szCs w:val="20"/>
      <w:lang w:val="en-US"/>
    </w:rPr>
  </w:style>
  <w:style w:type="paragraph" w:styleId="3">
    <w:name w:val="heading 3"/>
    <w:basedOn w:val="a"/>
    <w:next w:val="a"/>
    <w:link w:val="30"/>
    <w:uiPriority w:val="9"/>
    <w:qFormat/>
    <w:rsid w:val="00447F5B"/>
    <w:pPr>
      <w:spacing w:before="120" w:after="120" w:line="240" w:lineRule="auto"/>
      <w:jc w:val="both"/>
      <w:outlineLvl w:val="2"/>
    </w:pPr>
    <w:rPr>
      <w:rFonts w:ascii="XO Thames" w:eastAsia="Times New Roman" w:hAnsi="XO Thames" w:cs="Calibri"/>
      <w:b/>
      <w:color w:val="000000"/>
      <w:sz w:val="26"/>
      <w:szCs w:val="20"/>
      <w:lang w:val="en-US"/>
    </w:rPr>
  </w:style>
  <w:style w:type="paragraph" w:styleId="4">
    <w:name w:val="heading 4"/>
    <w:basedOn w:val="a"/>
    <w:next w:val="a"/>
    <w:link w:val="40"/>
    <w:uiPriority w:val="9"/>
    <w:qFormat/>
    <w:rsid w:val="00447F5B"/>
    <w:pPr>
      <w:spacing w:before="120" w:after="120" w:line="240" w:lineRule="auto"/>
      <w:jc w:val="both"/>
      <w:outlineLvl w:val="3"/>
    </w:pPr>
    <w:rPr>
      <w:rFonts w:ascii="XO Thames" w:eastAsia="Times New Roman" w:hAnsi="XO Thames" w:cs="Calibri"/>
      <w:b/>
      <w:color w:val="000000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3B444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78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C6783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4665C9"/>
    <w:pPr>
      <w:ind w:left="720"/>
      <w:contextualSpacing/>
    </w:pPr>
  </w:style>
  <w:style w:type="paragraph" w:styleId="a7">
    <w:name w:val="Balloon Text"/>
    <w:basedOn w:val="a"/>
    <w:link w:val="a8"/>
    <w:unhideWhenUsed/>
    <w:rsid w:val="00B13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13C74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D55D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1">
    <w:name w:val="Сетка таблицы3"/>
    <w:basedOn w:val="a1"/>
    <w:next w:val="a9"/>
    <w:uiPriority w:val="59"/>
    <w:rsid w:val="00976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976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rsid w:val="00F807F7"/>
  </w:style>
  <w:style w:type="paragraph" w:styleId="aa">
    <w:name w:val="Normal (Web)"/>
    <w:basedOn w:val="a"/>
    <w:uiPriority w:val="99"/>
    <w:rsid w:val="00F807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rsid w:val="00F80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unhideWhenUsed/>
    <w:rsid w:val="00F807F7"/>
    <w:rPr>
      <w:color w:val="800080"/>
      <w:u w:val="single"/>
    </w:rPr>
  </w:style>
  <w:style w:type="numbering" w:customStyle="1" w:styleId="21">
    <w:name w:val="Нет списка2"/>
    <w:next w:val="a2"/>
    <w:semiHidden/>
    <w:rsid w:val="00F807F7"/>
  </w:style>
  <w:style w:type="paragraph" w:customStyle="1" w:styleId="22">
    <w:name w:val="Знак2"/>
    <w:basedOn w:val="a"/>
    <w:rsid w:val="00F807F7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c">
    <w:name w:val="Знак Знак Знак Знак Знак Знак Знак Знак"/>
    <w:basedOn w:val="a"/>
    <w:rsid w:val="00F807F7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d">
    <w:name w:val="header"/>
    <w:basedOn w:val="a"/>
    <w:link w:val="ae"/>
    <w:uiPriority w:val="99"/>
    <w:rsid w:val="00F807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F80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F807F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F807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705265"/>
  </w:style>
  <w:style w:type="numbering" w:customStyle="1" w:styleId="32">
    <w:name w:val="Нет списка3"/>
    <w:next w:val="a2"/>
    <w:uiPriority w:val="99"/>
    <w:semiHidden/>
    <w:unhideWhenUsed/>
    <w:rsid w:val="00DF1D92"/>
  </w:style>
  <w:style w:type="numbering" w:customStyle="1" w:styleId="41">
    <w:name w:val="Нет списка4"/>
    <w:next w:val="a2"/>
    <w:semiHidden/>
    <w:unhideWhenUsed/>
    <w:rsid w:val="00BD1F2E"/>
  </w:style>
  <w:style w:type="paragraph" w:customStyle="1" w:styleId="23">
    <w:name w:val="Знак2"/>
    <w:basedOn w:val="a"/>
    <w:rsid w:val="00BD1F2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2">
    <w:name w:val="Знак Знак Знак Знак Знак Знак Знак Знак"/>
    <w:basedOn w:val="a"/>
    <w:rsid w:val="00BD1F2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onsPlusCell">
    <w:name w:val="ConsPlusCell"/>
    <w:rsid w:val="00BD1F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rsid w:val="00BD1F2E"/>
  </w:style>
  <w:style w:type="table" w:customStyle="1" w:styleId="24">
    <w:name w:val="Сетка таблицы2"/>
    <w:basedOn w:val="a1"/>
    <w:next w:val="a9"/>
    <w:rsid w:val="00BD1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43C6B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6">
    <w:name w:val="Нет списка6"/>
    <w:next w:val="a2"/>
    <w:uiPriority w:val="99"/>
    <w:semiHidden/>
    <w:unhideWhenUsed/>
    <w:rsid w:val="00F43C6B"/>
  </w:style>
  <w:style w:type="table" w:customStyle="1" w:styleId="TableNormal">
    <w:name w:val="Table Normal"/>
    <w:uiPriority w:val="2"/>
    <w:semiHidden/>
    <w:unhideWhenUsed/>
    <w:qFormat/>
    <w:rsid w:val="00F43C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99"/>
    <w:qFormat/>
    <w:rsid w:val="00F43C6B"/>
    <w:pPr>
      <w:widowControl w:val="0"/>
      <w:autoSpaceDE w:val="0"/>
      <w:autoSpaceDN w:val="0"/>
      <w:spacing w:after="0" w:line="240" w:lineRule="auto"/>
      <w:ind w:left="101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Основной текст Знак"/>
    <w:basedOn w:val="a0"/>
    <w:link w:val="af3"/>
    <w:rsid w:val="00F43C6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43C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rsid w:val="003B444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3B444C"/>
  </w:style>
  <w:style w:type="paragraph" w:styleId="af5">
    <w:name w:val="Subtitle"/>
    <w:basedOn w:val="a"/>
    <w:link w:val="af6"/>
    <w:uiPriority w:val="11"/>
    <w:qFormat/>
    <w:rsid w:val="003B444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3B44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3B444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3B44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efinition">
    <w:name w:val="Definition"/>
    <w:uiPriority w:val="99"/>
    <w:rsid w:val="003B444C"/>
    <w:rPr>
      <w:i/>
      <w:iCs/>
    </w:rPr>
  </w:style>
  <w:style w:type="character" w:styleId="af7">
    <w:name w:val="footnote reference"/>
    <w:semiHidden/>
    <w:rsid w:val="003B444C"/>
    <w:rPr>
      <w:rFonts w:cs="Times New Roman"/>
      <w:vertAlign w:val="superscript"/>
    </w:rPr>
  </w:style>
  <w:style w:type="paragraph" w:customStyle="1" w:styleId="ConsPlusTitle">
    <w:name w:val="ConsPlusTitle"/>
    <w:rsid w:val="003B444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customStyle="1" w:styleId="a6">
    <w:name w:val="Абзац списка Знак"/>
    <w:link w:val="a5"/>
    <w:uiPriority w:val="34"/>
    <w:rsid w:val="003B444C"/>
  </w:style>
  <w:style w:type="table" w:customStyle="1" w:styleId="42">
    <w:name w:val="Сетка таблицы4"/>
    <w:basedOn w:val="a1"/>
    <w:next w:val="a9"/>
    <w:rsid w:val="00802506"/>
    <w:pPr>
      <w:spacing w:after="0" w:line="240" w:lineRule="auto"/>
    </w:pPr>
    <w:rPr>
      <w:rFonts w:eastAsia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8">
    <w:name w:val="a"/>
    <w:basedOn w:val="a"/>
    <w:rsid w:val="006E7ED3"/>
    <w:pPr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6E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6E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">
    <w:name w:val="Нет списка8"/>
    <w:next w:val="a2"/>
    <w:semiHidden/>
    <w:rsid w:val="00994023"/>
  </w:style>
  <w:style w:type="paragraph" w:customStyle="1" w:styleId="25">
    <w:name w:val="Знак2"/>
    <w:basedOn w:val="a"/>
    <w:rsid w:val="0099402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9">
    <w:name w:val="Знак Знак Знак Знак Знак Знак Знак Знак"/>
    <w:basedOn w:val="a"/>
    <w:rsid w:val="0099402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13">
    <w:name w:val="Без интервала1"/>
    <w:qFormat/>
    <w:rsid w:val="00994023"/>
    <w:pPr>
      <w:widowControl w:val="0"/>
      <w:suppressAutoHyphens/>
      <w:spacing w:after="0" w:line="240" w:lineRule="auto"/>
      <w:textAlignment w:val="baseline"/>
    </w:pPr>
    <w:rPr>
      <w:rFonts w:ascii="Calibri" w:eastAsia="Times New Roman" w:hAnsi="Calibri" w:cs="Times New Roman"/>
      <w:kern w:val="2"/>
      <w:sz w:val="24"/>
      <w:szCs w:val="24"/>
      <w:lang w:eastAsia="ru-RU" w:bidi="hi-IN"/>
    </w:rPr>
  </w:style>
  <w:style w:type="character" w:customStyle="1" w:styleId="14">
    <w:name w:val="Основной шрифт абзаца1"/>
    <w:qFormat/>
    <w:rsid w:val="00994023"/>
  </w:style>
  <w:style w:type="numbering" w:customStyle="1" w:styleId="9">
    <w:name w:val="Нет списка9"/>
    <w:next w:val="a2"/>
    <w:semiHidden/>
    <w:rsid w:val="001E01C3"/>
  </w:style>
  <w:style w:type="paragraph" w:customStyle="1" w:styleId="26">
    <w:name w:val="Знак2"/>
    <w:basedOn w:val="a"/>
    <w:rsid w:val="001E01C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a">
    <w:name w:val="Знак Знак Знак Знак Знак Знак Знак Знак"/>
    <w:basedOn w:val="a"/>
    <w:rsid w:val="001E01C3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numbering" w:customStyle="1" w:styleId="100">
    <w:name w:val="Нет списка10"/>
    <w:next w:val="a2"/>
    <w:semiHidden/>
    <w:rsid w:val="008C25AE"/>
  </w:style>
  <w:style w:type="paragraph" w:customStyle="1" w:styleId="27">
    <w:name w:val="Знак2"/>
    <w:basedOn w:val="a"/>
    <w:rsid w:val="008C25A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afb">
    <w:name w:val="Знак Знак Знак Знак Знак Знак Знак Знак"/>
    <w:basedOn w:val="a"/>
    <w:rsid w:val="008C25AE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47F5B"/>
    <w:rPr>
      <w:rFonts w:ascii="XO Thames" w:eastAsia="Times New Roman" w:hAnsi="XO Thames" w:cs="Calibri"/>
      <w:b/>
      <w:color w:val="000000"/>
      <w:sz w:val="28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rsid w:val="00447F5B"/>
    <w:rPr>
      <w:rFonts w:ascii="XO Thames" w:eastAsia="Times New Roman" w:hAnsi="XO Thames" w:cs="Calibri"/>
      <w:b/>
      <w:color w:val="000000"/>
      <w:sz w:val="26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rsid w:val="00447F5B"/>
    <w:rPr>
      <w:rFonts w:ascii="XO Thames" w:eastAsia="Times New Roman" w:hAnsi="XO Thames" w:cs="Calibri"/>
      <w:b/>
      <w:color w:val="000000"/>
      <w:sz w:val="24"/>
      <w:szCs w:val="20"/>
      <w:lang w:val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447F5B"/>
    <w:pPr>
      <w:widowControl w:val="0"/>
      <w:spacing w:after="0" w:line="240" w:lineRule="auto"/>
      <w:ind w:left="240" w:hanging="240"/>
    </w:pPr>
    <w:rPr>
      <w:rFonts w:ascii="Liberation Serif" w:eastAsia="Times New Roman" w:hAnsi="Liberation Serif" w:cs="Calibri"/>
      <w:color w:val="000000"/>
      <w:sz w:val="24"/>
      <w:szCs w:val="20"/>
      <w:lang w:val="en-US"/>
    </w:rPr>
  </w:style>
  <w:style w:type="character" w:customStyle="1" w:styleId="NormalChar">
    <w:name w:val="Normal Char"/>
    <w:rsid w:val="00447F5B"/>
    <w:rPr>
      <w:rFonts w:ascii="Liberation Serif" w:hAnsi="Liberation Serif"/>
      <w:color w:val="000000"/>
      <w:spacing w:val="0"/>
      <w:sz w:val="24"/>
    </w:rPr>
  </w:style>
  <w:style w:type="paragraph" w:styleId="28">
    <w:name w:val="toc 2"/>
    <w:basedOn w:val="a"/>
    <w:next w:val="a"/>
    <w:link w:val="29"/>
    <w:uiPriority w:val="39"/>
    <w:rsid w:val="00447F5B"/>
    <w:pPr>
      <w:spacing w:after="0" w:line="240" w:lineRule="auto"/>
      <w:ind w:left="200"/>
    </w:pPr>
    <w:rPr>
      <w:rFonts w:ascii="XO Thames" w:eastAsia="Times New Roman" w:hAnsi="XO Thames" w:cs="Calibri"/>
      <w:color w:val="000000"/>
      <w:sz w:val="28"/>
      <w:szCs w:val="20"/>
      <w:lang w:val="en-US"/>
    </w:rPr>
  </w:style>
  <w:style w:type="character" w:customStyle="1" w:styleId="29">
    <w:name w:val="Оглавление 2 Знак"/>
    <w:link w:val="28"/>
    <w:uiPriority w:val="39"/>
    <w:rsid w:val="00447F5B"/>
    <w:rPr>
      <w:rFonts w:ascii="XO Thames" w:eastAsia="Times New Roman" w:hAnsi="XO Thames" w:cs="Calibri"/>
      <w:color w:val="000000"/>
      <w:sz w:val="28"/>
      <w:szCs w:val="20"/>
      <w:lang w:val="en-US"/>
    </w:rPr>
  </w:style>
  <w:style w:type="paragraph" w:styleId="43">
    <w:name w:val="toc 4"/>
    <w:basedOn w:val="a"/>
    <w:next w:val="a"/>
    <w:link w:val="44"/>
    <w:uiPriority w:val="39"/>
    <w:rsid w:val="00447F5B"/>
    <w:pPr>
      <w:spacing w:after="0" w:line="240" w:lineRule="auto"/>
      <w:ind w:left="600"/>
    </w:pPr>
    <w:rPr>
      <w:rFonts w:ascii="XO Thames" w:eastAsia="Times New Roman" w:hAnsi="XO Thames" w:cs="Calibri"/>
      <w:color w:val="000000"/>
      <w:sz w:val="28"/>
      <w:szCs w:val="20"/>
      <w:lang w:val="en-US"/>
    </w:rPr>
  </w:style>
  <w:style w:type="character" w:customStyle="1" w:styleId="44">
    <w:name w:val="Оглавление 4 Знак"/>
    <w:link w:val="43"/>
    <w:uiPriority w:val="39"/>
    <w:rsid w:val="00447F5B"/>
    <w:rPr>
      <w:rFonts w:ascii="XO Thames" w:eastAsia="Times New Roman" w:hAnsi="XO Thames" w:cs="Calibri"/>
      <w:color w:val="000000"/>
      <w:sz w:val="28"/>
      <w:szCs w:val="20"/>
      <w:lang w:val="en-US"/>
    </w:rPr>
  </w:style>
  <w:style w:type="paragraph" w:styleId="60">
    <w:name w:val="toc 6"/>
    <w:basedOn w:val="a"/>
    <w:next w:val="a"/>
    <w:link w:val="61"/>
    <w:uiPriority w:val="39"/>
    <w:rsid w:val="00447F5B"/>
    <w:pPr>
      <w:spacing w:after="0" w:line="240" w:lineRule="auto"/>
      <w:ind w:left="1000"/>
    </w:pPr>
    <w:rPr>
      <w:rFonts w:ascii="XO Thames" w:eastAsia="Times New Roman" w:hAnsi="XO Thames" w:cs="Calibri"/>
      <w:color w:val="000000"/>
      <w:sz w:val="28"/>
      <w:szCs w:val="20"/>
      <w:lang w:val="en-US"/>
    </w:rPr>
  </w:style>
  <w:style w:type="character" w:customStyle="1" w:styleId="61">
    <w:name w:val="Оглавление 6 Знак"/>
    <w:link w:val="60"/>
    <w:uiPriority w:val="39"/>
    <w:rsid w:val="00447F5B"/>
    <w:rPr>
      <w:rFonts w:ascii="XO Thames" w:eastAsia="Times New Roman" w:hAnsi="XO Thames" w:cs="Calibri"/>
      <w:color w:val="000000"/>
      <w:sz w:val="28"/>
      <w:szCs w:val="20"/>
      <w:lang w:val="en-US"/>
    </w:rPr>
  </w:style>
  <w:style w:type="paragraph" w:styleId="70">
    <w:name w:val="toc 7"/>
    <w:basedOn w:val="a"/>
    <w:next w:val="a"/>
    <w:link w:val="71"/>
    <w:uiPriority w:val="39"/>
    <w:rsid w:val="00447F5B"/>
    <w:pPr>
      <w:spacing w:after="0" w:line="240" w:lineRule="auto"/>
      <w:ind w:left="1200"/>
    </w:pPr>
    <w:rPr>
      <w:rFonts w:ascii="XO Thames" w:eastAsia="Times New Roman" w:hAnsi="XO Thames" w:cs="Calibri"/>
      <w:color w:val="000000"/>
      <w:sz w:val="28"/>
      <w:szCs w:val="20"/>
      <w:lang w:val="en-US"/>
    </w:rPr>
  </w:style>
  <w:style w:type="character" w:customStyle="1" w:styleId="71">
    <w:name w:val="Оглавление 7 Знак"/>
    <w:link w:val="70"/>
    <w:uiPriority w:val="39"/>
    <w:rsid w:val="00447F5B"/>
    <w:rPr>
      <w:rFonts w:ascii="XO Thames" w:eastAsia="Times New Roman" w:hAnsi="XO Thames" w:cs="Calibri"/>
      <w:color w:val="000000"/>
      <w:sz w:val="28"/>
      <w:szCs w:val="20"/>
      <w:lang w:val="en-US"/>
    </w:rPr>
  </w:style>
  <w:style w:type="paragraph" w:customStyle="1" w:styleId="Endnote">
    <w:name w:val="Endnote"/>
    <w:link w:val="Endnote0"/>
    <w:rsid w:val="00447F5B"/>
    <w:pPr>
      <w:spacing w:after="0" w:line="240" w:lineRule="auto"/>
      <w:ind w:firstLine="851"/>
      <w:jc w:val="both"/>
    </w:pPr>
    <w:rPr>
      <w:rFonts w:ascii="XO Thames" w:eastAsia="Times New Roman" w:hAnsi="XO Thames" w:cs="Calibri"/>
      <w:color w:val="000000"/>
      <w:szCs w:val="20"/>
      <w:lang w:val="en-US"/>
    </w:rPr>
  </w:style>
  <w:style w:type="character" w:customStyle="1" w:styleId="Endnote0">
    <w:name w:val="Endnote_0"/>
    <w:link w:val="Endnote"/>
    <w:rsid w:val="00447F5B"/>
    <w:rPr>
      <w:rFonts w:ascii="XO Thames" w:eastAsia="Times New Roman" w:hAnsi="XO Thames" w:cs="Calibri"/>
      <w:color w:val="000000"/>
      <w:szCs w:val="20"/>
      <w:lang w:val="en-US"/>
    </w:rPr>
  </w:style>
  <w:style w:type="paragraph" w:styleId="afc">
    <w:name w:val="index heading"/>
    <w:basedOn w:val="a"/>
    <w:link w:val="afd"/>
    <w:uiPriority w:val="99"/>
    <w:rsid w:val="00447F5B"/>
    <w:pPr>
      <w:spacing w:after="0" w:line="240" w:lineRule="auto"/>
    </w:pPr>
    <w:rPr>
      <w:rFonts w:ascii="Liberation Serif" w:eastAsia="Times New Roman" w:hAnsi="Liberation Serif" w:cs="Calibri"/>
      <w:color w:val="000000"/>
      <w:sz w:val="24"/>
      <w:szCs w:val="20"/>
      <w:lang w:val="en-US"/>
    </w:rPr>
  </w:style>
  <w:style w:type="character" w:customStyle="1" w:styleId="afd">
    <w:name w:val="Указатель Знак"/>
    <w:basedOn w:val="NormalChar"/>
    <w:link w:val="afc"/>
    <w:uiPriority w:val="99"/>
    <w:rsid w:val="00447F5B"/>
    <w:rPr>
      <w:rFonts w:ascii="Liberation Serif" w:eastAsia="Times New Roman" w:hAnsi="Liberation Serif" w:cs="Calibri"/>
      <w:color w:val="000000"/>
      <w:spacing w:val="0"/>
      <w:sz w:val="24"/>
      <w:szCs w:val="20"/>
      <w:lang w:val="en-US"/>
    </w:rPr>
  </w:style>
  <w:style w:type="paragraph" w:styleId="33">
    <w:name w:val="toc 3"/>
    <w:basedOn w:val="a"/>
    <w:next w:val="a"/>
    <w:link w:val="34"/>
    <w:uiPriority w:val="39"/>
    <w:rsid w:val="00447F5B"/>
    <w:pPr>
      <w:spacing w:after="0" w:line="240" w:lineRule="auto"/>
      <w:ind w:left="400"/>
    </w:pPr>
    <w:rPr>
      <w:rFonts w:ascii="XO Thames" w:eastAsia="Times New Roman" w:hAnsi="XO Thames" w:cs="Calibri"/>
      <w:color w:val="000000"/>
      <w:sz w:val="28"/>
      <w:szCs w:val="20"/>
      <w:lang w:val="en-US"/>
    </w:rPr>
  </w:style>
  <w:style w:type="character" w:customStyle="1" w:styleId="34">
    <w:name w:val="Оглавление 3 Знак"/>
    <w:link w:val="33"/>
    <w:uiPriority w:val="39"/>
    <w:rsid w:val="00447F5B"/>
    <w:rPr>
      <w:rFonts w:ascii="XO Thames" w:eastAsia="Times New Roman" w:hAnsi="XO Thames" w:cs="Calibri"/>
      <w:color w:val="000000"/>
      <w:sz w:val="28"/>
      <w:szCs w:val="20"/>
      <w:lang w:val="en-US"/>
    </w:rPr>
  </w:style>
  <w:style w:type="paragraph" w:styleId="afe">
    <w:name w:val="Title"/>
    <w:basedOn w:val="a"/>
    <w:next w:val="a"/>
    <w:link w:val="aff"/>
    <w:uiPriority w:val="10"/>
    <w:qFormat/>
    <w:rsid w:val="00447F5B"/>
    <w:pPr>
      <w:spacing w:before="567" w:after="567" w:line="240" w:lineRule="auto"/>
      <w:jc w:val="center"/>
    </w:pPr>
    <w:rPr>
      <w:rFonts w:ascii="XO Thames" w:eastAsia="Times New Roman" w:hAnsi="XO Thames" w:cs="Calibri"/>
      <w:b/>
      <w:caps/>
      <w:color w:val="000000"/>
      <w:sz w:val="40"/>
      <w:szCs w:val="20"/>
      <w:lang w:val="en-US"/>
    </w:rPr>
  </w:style>
  <w:style w:type="character" w:customStyle="1" w:styleId="aff">
    <w:name w:val="Заголовок Знак"/>
    <w:basedOn w:val="a0"/>
    <w:link w:val="afe"/>
    <w:uiPriority w:val="10"/>
    <w:rsid w:val="00447F5B"/>
    <w:rPr>
      <w:rFonts w:ascii="XO Thames" w:eastAsia="Times New Roman" w:hAnsi="XO Thames" w:cs="Calibri"/>
      <w:b/>
      <w:caps/>
      <w:color w:val="000000"/>
      <w:sz w:val="40"/>
      <w:szCs w:val="20"/>
      <w:lang w:val="en-US"/>
    </w:rPr>
  </w:style>
  <w:style w:type="character" w:customStyle="1" w:styleId="Heading4Char">
    <w:name w:val="Heading 4 Char"/>
    <w:rsid w:val="00447F5B"/>
    <w:rPr>
      <w:rFonts w:ascii="XO Thames" w:hAnsi="XO Thames"/>
      <w:b/>
      <w:color w:val="000000"/>
      <w:spacing w:val="0"/>
      <w:sz w:val="24"/>
    </w:rPr>
  </w:style>
  <w:style w:type="character" w:customStyle="1" w:styleId="HyperlinkChar">
    <w:name w:val="Hyperlink Char"/>
    <w:rsid w:val="00447F5B"/>
    <w:rPr>
      <w:rFonts w:ascii="Calibri" w:hAnsi="Calibri"/>
      <w:color w:val="0000FF"/>
      <w:spacing w:val="0"/>
      <w:sz w:val="20"/>
      <w:u w:val="single"/>
    </w:rPr>
  </w:style>
  <w:style w:type="paragraph" w:customStyle="1" w:styleId="Footnote">
    <w:name w:val="Footnote"/>
    <w:link w:val="Footnote0"/>
    <w:rsid w:val="00447F5B"/>
    <w:pPr>
      <w:spacing w:after="0" w:line="240" w:lineRule="auto"/>
      <w:ind w:firstLine="851"/>
      <w:jc w:val="both"/>
    </w:pPr>
    <w:rPr>
      <w:rFonts w:ascii="XO Thames" w:eastAsia="Times New Roman" w:hAnsi="XO Thames" w:cs="Calibri"/>
      <w:color w:val="000000"/>
      <w:szCs w:val="20"/>
      <w:lang w:val="en-US"/>
    </w:rPr>
  </w:style>
  <w:style w:type="character" w:customStyle="1" w:styleId="Footnote0">
    <w:name w:val="Footnote_0"/>
    <w:link w:val="Footnote"/>
    <w:rsid w:val="00447F5B"/>
    <w:rPr>
      <w:rFonts w:ascii="XO Thames" w:eastAsia="Times New Roman" w:hAnsi="XO Thames" w:cs="Calibri"/>
      <w:color w:val="000000"/>
      <w:szCs w:val="20"/>
      <w:lang w:val="en-US"/>
    </w:rPr>
  </w:style>
  <w:style w:type="paragraph" w:styleId="16">
    <w:name w:val="toc 1"/>
    <w:basedOn w:val="a"/>
    <w:next w:val="a"/>
    <w:link w:val="17"/>
    <w:uiPriority w:val="39"/>
    <w:rsid w:val="00447F5B"/>
    <w:pPr>
      <w:spacing w:after="0" w:line="240" w:lineRule="auto"/>
    </w:pPr>
    <w:rPr>
      <w:rFonts w:ascii="XO Thames" w:eastAsia="Times New Roman" w:hAnsi="XO Thames" w:cs="Calibri"/>
      <w:b/>
      <w:color w:val="000000"/>
      <w:sz w:val="28"/>
      <w:szCs w:val="20"/>
      <w:lang w:val="en-US"/>
    </w:rPr>
  </w:style>
  <w:style w:type="character" w:customStyle="1" w:styleId="17">
    <w:name w:val="Оглавление 1 Знак"/>
    <w:link w:val="16"/>
    <w:uiPriority w:val="39"/>
    <w:rsid w:val="00447F5B"/>
    <w:rPr>
      <w:rFonts w:ascii="XO Thames" w:eastAsia="Times New Roman" w:hAnsi="XO Thames" w:cs="Calibri"/>
      <w:b/>
      <w:color w:val="000000"/>
      <w:sz w:val="28"/>
      <w:szCs w:val="20"/>
      <w:lang w:val="en-US"/>
    </w:rPr>
  </w:style>
  <w:style w:type="paragraph" w:customStyle="1" w:styleId="HeaderandFooter">
    <w:name w:val="Header and Footer"/>
    <w:link w:val="HeaderandFooter0"/>
    <w:rsid w:val="00447F5B"/>
    <w:pPr>
      <w:spacing w:after="0" w:line="240" w:lineRule="auto"/>
      <w:jc w:val="both"/>
    </w:pPr>
    <w:rPr>
      <w:rFonts w:ascii="XO Thames" w:eastAsia="Times New Roman" w:hAnsi="XO Thames" w:cs="Calibri"/>
      <w:color w:val="000000"/>
      <w:sz w:val="28"/>
      <w:szCs w:val="20"/>
      <w:lang w:val="en-US"/>
    </w:rPr>
  </w:style>
  <w:style w:type="character" w:customStyle="1" w:styleId="HeaderandFooter0">
    <w:name w:val="Header and Footer_0"/>
    <w:link w:val="HeaderandFooter"/>
    <w:rsid w:val="00447F5B"/>
    <w:rPr>
      <w:rFonts w:ascii="XO Thames" w:eastAsia="Times New Roman" w:hAnsi="XO Thames" w:cs="Calibri"/>
      <w:color w:val="000000"/>
      <w:sz w:val="28"/>
      <w:szCs w:val="20"/>
      <w:lang w:val="en-US"/>
    </w:rPr>
  </w:style>
  <w:style w:type="paragraph" w:styleId="90">
    <w:name w:val="toc 9"/>
    <w:basedOn w:val="a"/>
    <w:next w:val="a"/>
    <w:link w:val="91"/>
    <w:uiPriority w:val="39"/>
    <w:rsid w:val="00447F5B"/>
    <w:pPr>
      <w:spacing w:after="0" w:line="240" w:lineRule="auto"/>
      <w:ind w:left="1600"/>
    </w:pPr>
    <w:rPr>
      <w:rFonts w:ascii="XO Thames" w:eastAsia="Times New Roman" w:hAnsi="XO Thames" w:cs="Calibri"/>
      <w:color w:val="000000"/>
      <w:sz w:val="28"/>
      <w:szCs w:val="20"/>
      <w:lang w:val="en-US"/>
    </w:rPr>
  </w:style>
  <w:style w:type="character" w:customStyle="1" w:styleId="91">
    <w:name w:val="Оглавление 9 Знак"/>
    <w:link w:val="90"/>
    <w:uiPriority w:val="39"/>
    <w:rsid w:val="00447F5B"/>
    <w:rPr>
      <w:rFonts w:ascii="XO Thames" w:eastAsia="Times New Roman" w:hAnsi="XO Thames" w:cs="Calibri"/>
      <w:color w:val="000000"/>
      <w:sz w:val="28"/>
      <w:szCs w:val="20"/>
      <w:lang w:val="en-US"/>
    </w:rPr>
  </w:style>
  <w:style w:type="paragraph" w:styleId="80">
    <w:name w:val="toc 8"/>
    <w:basedOn w:val="a"/>
    <w:next w:val="a"/>
    <w:link w:val="81"/>
    <w:uiPriority w:val="39"/>
    <w:rsid w:val="00447F5B"/>
    <w:pPr>
      <w:spacing w:after="0" w:line="240" w:lineRule="auto"/>
      <w:ind w:left="1400"/>
    </w:pPr>
    <w:rPr>
      <w:rFonts w:ascii="XO Thames" w:eastAsia="Times New Roman" w:hAnsi="XO Thames" w:cs="Calibri"/>
      <w:color w:val="000000"/>
      <w:sz w:val="28"/>
      <w:szCs w:val="20"/>
      <w:lang w:val="en-US"/>
    </w:rPr>
  </w:style>
  <w:style w:type="character" w:customStyle="1" w:styleId="81">
    <w:name w:val="Оглавление 8 Знак"/>
    <w:link w:val="80"/>
    <w:uiPriority w:val="39"/>
    <w:rsid w:val="00447F5B"/>
    <w:rPr>
      <w:rFonts w:ascii="XO Thames" w:eastAsia="Times New Roman" w:hAnsi="XO Thames" w:cs="Calibri"/>
      <w:color w:val="000000"/>
      <w:sz w:val="28"/>
      <w:szCs w:val="20"/>
      <w:lang w:val="en-US"/>
    </w:rPr>
  </w:style>
  <w:style w:type="paragraph" w:styleId="52">
    <w:name w:val="toc 5"/>
    <w:basedOn w:val="a"/>
    <w:next w:val="a"/>
    <w:link w:val="53"/>
    <w:uiPriority w:val="39"/>
    <w:rsid w:val="00447F5B"/>
    <w:pPr>
      <w:spacing w:after="0" w:line="240" w:lineRule="auto"/>
      <w:ind w:left="800"/>
    </w:pPr>
    <w:rPr>
      <w:rFonts w:ascii="XO Thames" w:eastAsia="Times New Roman" w:hAnsi="XO Thames" w:cs="Calibri"/>
      <w:color w:val="000000"/>
      <w:sz w:val="28"/>
      <w:szCs w:val="20"/>
      <w:lang w:val="en-US"/>
    </w:rPr>
  </w:style>
  <w:style w:type="character" w:customStyle="1" w:styleId="53">
    <w:name w:val="Оглавление 5 Знак"/>
    <w:link w:val="52"/>
    <w:uiPriority w:val="39"/>
    <w:rsid w:val="00447F5B"/>
    <w:rPr>
      <w:rFonts w:ascii="XO Thames" w:eastAsia="Times New Roman" w:hAnsi="XO Thames" w:cs="Calibri"/>
      <w:color w:val="000000"/>
      <w:sz w:val="28"/>
      <w:szCs w:val="20"/>
      <w:lang w:val="en-US"/>
    </w:rPr>
  </w:style>
  <w:style w:type="paragraph" w:styleId="aff0">
    <w:name w:val="caption"/>
    <w:basedOn w:val="a"/>
    <w:link w:val="aff1"/>
    <w:uiPriority w:val="35"/>
    <w:rsid w:val="00447F5B"/>
    <w:pPr>
      <w:spacing w:before="120" w:after="120" w:line="240" w:lineRule="auto"/>
    </w:pPr>
    <w:rPr>
      <w:rFonts w:ascii="Liberation Serif" w:eastAsia="Times New Roman" w:hAnsi="Liberation Serif" w:cs="Calibri"/>
      <w:i/>
      <w:color w:val="000000"/>
      <w:sz w:val="24"/>
      <w:szCs w:val="20"/>
      <w:lang w:val="en-US"/>
    </w:rPr>
  </w:style>
  <w:style w:type="character" w:customStyle="1" w:styleId="aff1">
    <w:name w:val="Название объекта Знак"/>
    <w:basedOn w:val="NormalChar"/>
    <w:link w:val="aff0"/>
    <w:uiPriority w:val="35"/>
    <w:rsid w:val="00447F5B"/>
    <w:rPr>
      <w:rFonts w:ascii="Liberation Serif" w:eastAsia="Times New Roman" w:hAnsi="Liberation Serif" w:cs="Calibri"/>
      <w:i/>
      <w:color w:val="000000"/>
      <w:spacing w:val="0"/>
      <w:sz w:val="24"/>
      <w:szCs w:val="20"/>
      <w:lang w:val="en-US"/>
    </w:rPr>
  </w:style>
  <w:style w:type="paragraph" w:styleId="aff2">
    <w:name w:val="List"/>
    <w:basedOn w:val="af3"/>
    <w:link w:val="aff3"/>
    <w:uiPriority w:val="99"/>
    <w:rsid w:val="00447F5B"/>
    <w:pPr>
      <w:widowControl/>
      <w:autoSpaceDE/>
      <w:autoSpaceDN/>
      <w:spacing w:after="140" w:line="276" w:lineRule="auto"/>
      <w:ind w:left="0" w:firstLine="0"/>
      <w:jc w:val="left"/>
    </w:pPr>
    <w:rPr>
      <w:rFonts w:ascii="Liberation Serif" w:hAnsi="Liberation Serif" w:cs="Calibri"/>
      <w:color w:val="000000"/>
      <w:sz w:val="24"/>
      <w:szCs w:val="20"/>
      <w:lang w:val="en-US"/>
    </w:rPr>
  </w:style>
  <w:style w:type="character" w:customStyle="1" w:styleId="aff3">
    <w:name w:val="Список Знак"/>
    <w:basedOn w:val="af4"/>
    <w:link w:val="aff2"/>
    <w:uiPriority w:val="99"/>
    <w:rsid w:val="00447F5B"/>
    <w:rPr>
      <w:rFonts w:ascii="Liberation Serif" w:eastAsia="Times New Roman" w:hAnsi="Liberation Serif" w:cs="Calibri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3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4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0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61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5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5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13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0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37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16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6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56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9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8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52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0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3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26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72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68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5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5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7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3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9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57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7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2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02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24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5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9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3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52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81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74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8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8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96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2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9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09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758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1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2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79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09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9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1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54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859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67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4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7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149</cp:revision>
  <cp:lastPrinted>2022-05-06T09:46:00Z</cp:lastPrinted>
  <dcterms:created xsi:type="dcterms:W3CDTF">2019-02-05T10:30:00Z</dcterms:created>
  <dcterms:modified xsi:type="dcterms:W3CDTF">2026-06-26T09:01:00Z</dcterms:modified>
</cp:coreProperties>
</file>